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semestres das turmas participantes]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data de início] — [PENDENTE: data do último encontro]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[PENDENTE: carga horária total definida pela coordenação]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da educação superior brasileira: a Constituição Federal, em seu art. 207, estabelece a indissociabilidade entre ensino, pesquisa e extensão. A Resolução CNE/CES nº 7/2018, que regulamenta a Meta 12.7 do Plano Nacional de Educação (Lei nº 13.005/2014), determina que as atividades de extensão componham no mínimo 10% da carga horária curricular dos cursos de graduação e orienta que sejam dirigidas prioritariamente a áreas de grande pertinência social. No curso de Direito, essa vivência permite ao acadêmico compreender a aplicação prática das normas jurídicas e os efeitos que delas decorrem sobre a vida das pessoas.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inconstitucional". A Lei de Execução Penal (Lei nº 7.210/1984) assegura à pessoa presa assistência material e assistência à saúde de caráter preventivo e curativo (arts. 12, 14 e 41). A literatura científica, contudo, documenta escassez crônica de insumos básicos de higiene nas unidades prisionais, o que submete os custodiados a condições degradantes de habitação e convivência (SÁ et al., 2008; MINAYO; RIBEIRO, 2016; LÔBO et al., 2022). Diante dessa insuficiência, os familiares frequentemente assumem o custo dos itens de higiene e dos medicamentos de uso rotineiro (SÁ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o preso adoece, o Estado mobiliza atendimento interno, medicamentos, exames, agentes prisionais, escoltas e a rede externa do SUS; em unidades paulistas, a falta de escolta foi o problema mais citado nos encaminhamentos de saúde, relatado por 76,8% das penitenciárias masculinas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 e relacioná-los aos conteúdos de Direito Penal, Direito Processual Penal e Execução Penal.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avaliar condições que coloquem apenados em situação de risco; (2) promover o acolhimento às famílias daqueles em reclusão; (3) realizar busca e arrecadação de insumos conforme a necessidade das instituições PEM, CCM e CPIM; (4) promover campanhas de doação para as instituições PEM, CCM e CPIM; (5) estimular nos acadêmicos de Direito o pensamento crítico, humanístico e de cidadania; e (6) promover na sociedade em geral a responsabilidade social.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Federal, Regras de Mandela);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 — a insuficiência de itens de higiene e o "efeito rebote"; (3) análise do problema e levantamento das necessidades de aprendizagem; (4) estudo e investigação, com aprofundamento teórico e normativo; (5) planejamento e execução da intervenção — campanha de conscientização, arrecadação, rifa solidária e visitas técnicas com entrega dos itens; e (6) sistematização dos resultados, reflexão e elaboração do relatório final. Os estudantes organizam-se em quatro equipes — Apresentação e Visitas, Criação e Audiovisual, Pesquisa e Escrita, e Logística e Arrecadação —,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rifa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 cede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 —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Rifa solidária. Como forma complementar de arrecadação, será realizada uma rifa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rifa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centralizado no sistema on-line de vendas desenvolvido pela turma (aplicativo web acessado pelo celular com o e-mail cadastrado do acadêmico): a cada venda, o vendedor preenche o canhoto e registra no sistema, no mesmo dia, os números vendidos, o nome e o telefone do comprador e a forma de pagamento; o sistema só permite registrar números do bloco do próprio acadêmico, impede que um número seja vendido duas vezes e constitui o registro oficial da rifa. Para pagamentos por PIX, o sistema gera o código com o valor exato e a identificação do pedido, e o pagamento cai diretamente na conta de recebimento da comissão financeira — conta de uso exclusivo da rifa, indicada pela comissão e aprovada pela professora responsável —, de modo que o dinheiro não fique com o vendedor; valores em espécie são entregues à comissão nos acertos semanais, realizados às segundas-feiras nos encontros, quando o registro é conferido com os extratos. Somente participam do sorteio os bilhetes registrados e pagos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Os valores arrecadados, deduzido o custo de aquisição do prêmio, serão destinados exclusivamente à compra dos itens listados, com comprovação por nota fiscal e prestação de contas à professora responsável e à turma. A realização da rifa está condicionada à autorização da instituição, observadas as normas institucionais e a legislação aplicável;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arrecadação. As redes terão três publicações semanais (carrosséis informativos, vídeos curtos e conteúdos sobre a realidade prisional e os direitos da pessoa presa),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com acompanhamento docente obrigatório e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(Lei nº 13.709/2018).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confirma cada pagamento no sistema após conferir o extrato ou receber o valor em espécie; cada confirmação gera automaticamente o lançamento correspondente em livro-caixa que não admite edição nem exclusão (correções apenas por estorno), e toda despesa exige número e imagem da nota fiscal. O sistema verifica continuamente se as entradas correspondem aos bilhetes confirmados e se o saldo confere, e uma página pública de transparência, divulgada no perfil do projeto, apresenta os números participantes e os valores arrecadados e gastos, sem dados pessoais, levando à sociedade o acompanhamento da ação. Ao final, será elaborado relatório de transparência com o quantitativo arrecadado e entregue por tipo de item e por unidade, o valor obtido com a rifa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— tipo, cor, embalagem e forma de entrega — será validada com a PEM, a CCM e a CPIM antes de qualquer aquisição; (2) a rifa solidária como fonte complementar de recursos: a divulgação permanece de custo zero, e a receita da rifa, deduzido o prêmio, destina-se exclusivamente à compra de itens; (3) as ações de mobilização e junto à sociedade; (4) o sistema on-line de controle de vendas e prestação de contas;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Constituição (1988). Constituição da República Federativa do Brasil.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-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Brasileira. Brasília, DF: MEC, 2018.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SÁ, Maria Cecília de et al. Saúde em prisões: representações e práticas dos agentes de segurança penitenciária no Rio de Janeiro, Brasil. Cadernos de Saúde Pública, v. 24, n. 8, 2008.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rifa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da Rifa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rifa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registro nos canhotos e acertos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arrecadação e da rifa.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acerto semanal da rifa com a comissão financeira.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 e Conferência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arrecadados atendam às especificações exigidas pelas unidades prisionais.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contabilização parcial por tipo de item.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realizada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Rifa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registros do sistema de vendas com os extratos da conta da comissão financeira; balanço por acadêmico; cotação em três lojas e aquisição do tablet com nota fiscal; reforço da divulgação junto aos acadêmicos com menos vendas.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rifa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Consolidação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Consolidar o quantitativo total arrecadado e organizar os itens para a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Contagem final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etapa de consolidação.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Rifa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rifa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Acerto final de valores (prazo de vendas: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rifa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arrecadação e da rifa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p>
      <w:pPr>
        <w:spacing w:before="80"/>
      </w:pPr>
      <w:r>
        <w:rPr>
          <w:b w:val="0"/>
          <w:i w:val="0"/>
          <w:color w:val="666666"/>
          <w:sz w:val="16"/>
        </w:rPr>
        <w:t>Obs.: por padrão, este relatório lista os anexos.</w:t>
      </w:r>
    </w:p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