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que sustenta a educação superior brasileira. A Constituição Federal de 1988, em seu art. 207, estabelece que as universidades obedecerão ao princípio da indissociabilidade entre ensino, pesquisa e extensão (BRASIL, 1988), o que evidencia que a formação acadêmica não deve se restringir ao ambiente da sala de aula, mas alcançar também o contato com a realidade social. Nesse sentido, a Resolução CNE/CES nº 7, de 18 de dezembro de 2018, estabelece as Diretrizes para a Extensão na Educação Superior Brasileira, editada para regulamentar a Meta 12.7 do Plano Nacional de Educação então vigente (Lei nº 13.005/2014), determinando que as atividades de extensão componham, no mínimo, 10% do total da carga horária curricular dos cursos de graduação, devendo integrar a matriz curricular (BRASIL, 2014; BRASIL, 2018b).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 além de uma exigência normativa, a extensão aproxima o estudante das demandas concretas da sociedade. As diretrizes nacionais orientam que tais ações sejam direcionadas, prioritariamente, a áreas de grande pertinência social (BRASIL, 2018b), permitindo que o conhecimento produzido no ambiente universitário retorne à comunidade sob a forma de reflexão, orientação e proposição de soluções. No âmbito do curso de Direito, essa vivência revela-se especialmente relevante, uma vez que possibilita ao acadêmico compreender a aplicação prática das normas jurídicas e os efeitos que delas decorrem sobre a vida dos indivíduos.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projeto "Efeito Rebote: o custo da reincidência" insere-se nessa proposta ao abordar o sistema prisional brasileiro sob a perspectiva da reincidência criminal e de seus reflexos sociais e econômicos. Ao tratar desse tema, os acadêmicos são conduzidos a relacionar os conteúdos estudados em disciplinas como Direito Penal, Direito Processual Penal e Execução Penal a uma questão que repercute diretamente na segurança pública e na destinação dos recursos estatais. Dessa forma, o projeto busca contribuir para o desenvolvimento do senso crítico, da responsabilidade social e da capacidade de análise técnico-jurídica de seus participantes.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Além do aprendizado teórico, a experiência extensionista favorece o desenvolvimento de competências práticas, tais como o trabalho em equipe, a organização de atividades, a comunicação com o público e a gestão de recursos, habilidades igualmente exigidas no exercício profissional. Assim, o projeto de extensão cumpre dupla função: contribui para a formação de acadêmicos mais preparados para a atuação jurídica e reafirma o compromisso da instituição de ensino superior com a transformação da realidade social.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 (BRASIL, 2023). A Lei de Execução Penal (Lei nº 7.210/1984) assegura à pessoa presa assistência material e assistência à saúde de caráter preventivo e curativo (BRASIL, 1984, 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a pessoa presa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(agosto)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identificar a ocorrência do fenômeno "efeito rebote" como problema social; (2) observar, nas visitas técnicas, as condições de assistência material nas unidades; (3) promover o acolhimento às famílias daqueles em reclusão, por meio de roda de conversa; (4) realizar busca, arrecadação e campanhas de doação de insumos conforme a necessidade da PEM, da CCM e da CPIM; (5) estimular nos acadêmicos de Direito o pensamento crítico, humanístico e de cidadania; e (6) promover a responsabilidade social na comunidade por meio das redes sociais e das ações de mobilização.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 e Regras de Mandela, ORGANIZAÇÃO DAS NAÇÕES UNIDAS, 2015);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 Algumas ações ocorrem fora do horário dos encontros, em datas próprias: o encerramento das vendas da ação de arrecadação (30/10), a publicação da lista de números (01/11), o sorteio transmitido ao vivo (02/11) e as visitas técnicas (04 e 05/11); os encontros correspondentes preparam e avaliam essas ações.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prioritário: a insuficiência de itens de higiene e o "efeito rebote"; (3) análise do problema e levantamento das necessidades de aprendizagem; (4) estudo e investigação, com aprofundamento teórico e normativo; (5) planejamento e execução da intervenção: campanha de conscientização, doação de itens, ação de arrecadação solidária e visitas técnicas com entrega dos itens; e (6) sistematização dos resultados, reflexão e elaboração do relatório final. Os estudantes organizam-se em quatro equipes (Apresentação e Visitas, Criação e Audiovisual, Pesquisa e Escrita, e Logística e Arrecadação),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ação de arrecadação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que, mediante autorização, poderá ceder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institucional;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Ação de arrecadação solidária. Como forma complementar de obtenção de recursos, será realizada uma ação de arrecadação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ação de arrecadação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ação de arrecadação. Para pagamentos por PIX, o sistema gera o código com o valor exato e a identificação do pedido, e o pagamento cai diretamente na conta de recebimento da comissão financeira (conta de uso exclusivo da ação de arrecadação, indicada pela comissão e aprovada pela professora responsável),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Para que a compra dos itens ocorra entre o fim das vendas (30/10) e a entrega (04/11), a lista validada pelas unidades e as cotações serão preparadas antes do fim das vendas. O prêmio será adquirido somente quando a arrecadação cobrir seu custo com margem; se as vendas forem insuficientes, a comissão financeira e a professora responsável buscarão doação ou desconto do prêmio; não sendo possível, a ação de arrecadação será cancelada e os valores devolvidos integralmente aos compradores, conforme o Anexo 1. Os valores arrecadados, deduzido o custo de aquisição do prêmio, serão destinados exclusivamente à compra dos itens listados, com comprovação por nota fiscal e prestação de contas à professora responsável e à turma. A realização da ação de arrecadação está condicionada à autorização da instituição e da professora responsável, observadas as normas institucionais e a legislação federal sobre distribuição de prêmios mediante sorteio (BRASIL, 1944; BRASIL, 1971); sem essa autorização, a ação de arrecadação não será iniciada e a arrecadação seguirá apenas por doações diretas;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 (texto-base no Anexo 2). As redes terão três publicações semanais (carrosséis informativos, vídeos curtos e conteúdos sobre a realidade prisional e os direitos da pessoa presa), com acompanhamento do número de publicações, do alcance e dos acessos ao QR Code dos bilhetes,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conforme previsto no pré-projeto, com acompanhamento docente obrigatório, mediante autorização das unidades prisionais e da instituição, que também deverá autorizar o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Acolhimento às famílias. Será realizada uma roda de conversa com familiares de pessoas privadas de liberdade, conduzida pelos acadêmicos, com organização da acadêmica Francieli Araújo e mediação da professora responsável, em [PENDENTE: data e local; sugestão: dependências da UniCesumar], com divulgação feita em parceria com [PENDENTE: instituição que fará a ponte com as famílias, como o Conselho da Comunidade ou a Defensoria Pública] e mediante autorização das instâncias envolvidas. O encontro terá caráter de escuta e acolhimento e abordará, em linguagem acessível, os direitos da pessoa presa e de seus familiares (assistência material e à saúde, regras de visita) e os canais públicos de apoio. Regras: participação voluntária; sigilo sobre os relatos; nenhum registro de imagem ou dado que identifique os participantes, sendo a presença registrada apenas em número; e vedação de orientação jurídica individual pelos acadêmicos, com encaminhamento dos casos concretos à Defensoria Pública.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Pessoais (BRASIL, 2018a).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ação de arrecadação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(tipo, cor, embalagem e forma de entrega) será validada com a PEM, a CCM e a CPIM antes de qualquer aquisição; (2) a ação de arrecadação solidária como fonte complementar de recursos: a divulgação permanece de custo zero, e a receita da ação de arrecadação, deduzido o prêmio, destina-se exclusivamente à compra de itens; (3) as ações de mobilização e junto à sociedade, incluindo a roda de conversa com familiares; (4) o sistema on-line de controle de vendas e prestação de contas;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meta, que depende principalmente das doações diretas; a receita da ação de arrecadação, deduzido o prêmio, tem caráter complementar.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Decreto-Lei nº 6.259, de 10 de fevereiro de 1944. Dispõe sobre o serviço de loterias, e dá outras providências. Rio de Janeiro: Presidência da República, 1944.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5.768, de 20 de dezembro de 1971. Altera a legislação sobre distribuição gratuita de prêmios, mediante sorteio, vale-brinde ou concurso, a título de propaganda, estabelece normas de proteção à poupança popular, e dá outras providências. Brasília, DF: Presidência da República, 1971.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[Constituição (1988)]. Constituição da República Federativa do Brasil de 1988.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–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13.709, de 14 de agosto de 2018. Lei Geral de Proteção de Dados Pessoais (LGPD). Brasília, DF: Presidência da República, 2018a.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 e regimenta o disposto na Meta 12.7 da Lei nº 13.005/2014. Brasília, DF: MEC, 2018b.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Relator: Min. Marco Aurélio.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ORGANIZAÇÃO DAS NAÇÕES UNIDAS. Regras mínimas das Nações Unidas para o tratamento de reclusos (Regras de Nelson Mandela). Nova York: ONU, 2015.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ação de arrecadação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dos Bilhetes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ação de arrecadação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aprovação; elaboração do roteiro da roda de conversa com familiares e contato com a instituição parceira para a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doação de itens e da ação de arrecadação.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ação de arrecadação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Triagem, Conferência e Consolidação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atendam às especificações das unidades e consolidar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contagem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e da consolidação realizadas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Ação de Arrecadação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 quando a arrecadação cobrir seu custo com margem; preparação da lista de compras e das cotações dos itens;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ação de arrecadação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Roda de Conversa com Familiares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Acolher familiares de pessoas privadas de liberdade e compartilhar informações sobre direitos e canais públicos de apoio.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Recepção e escuta dos familiares; apresentação, em linguagem acessível, dos direitos relativos à assistência material, à saúde e às visitas; indicação dos canais de apoio (Defensoria Pública, Conselho da Comunidade); registro apenas do número de participantes, sem identificação.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sobre a escuta das famílias e a relação com o efeito rebote.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Ação de Arrecadação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ação de arrecadação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ação de arrecadação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doação de itens e da ação de arrecadação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