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9C4" w:rsidRPr="00C807D9" w:rsidRDefault="00F10DA6" w:rsidP="00C807D9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724F4C" w:rsidP="00274473">
            <w:pPr>
              <w:pStyle w:val="Nessunaspaziatura"/>
              <w:spacing w:line="360" w:lineRule="auto"/>
            </w:pPr>
            <w:r>
              <w:t>23</w:t>
            </w:r>
            <w:r w:rsidR="008C49C4">
              <w:t>.03.</w:t>
            </w:r>
            <w:r w:rsidR="00C807D9">
              <w:t>20</w:t>
            </w:r>
            <w:r w:rsidR="008C49C4">
              <w:t>18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24F4C" w:rsidRDefault="00C807D9" w:rsidP="00724F4C">
            <w:pPr>
              <w:pStyle w:val="Nessunaspaziatura"/>
              <w:ind w:left="24"/>
              <w:rPr>
                <w:b w:val="0"/>
                <w:bCs w:val="0"/>
              </w:rPr>
            </w:pPr>
            <w:r>
              <w:rPr>
                <w:b w:val="0"/>
              </w:rPr>
              <w:t xml:space="preserve">Entrambi: </w:t>
            </w:r>
            <w:r w:rsidR="00724F4C">
              <w:rPr>
                <w:b w:val="0"/>
              </w:rPr>
              <w:t>Durante la prima ora abbiamo avuto una riunione con il docente responsabile del progetto per discutere di come e cosa dovrà essere svolto:</w:t>
            </w:r>
          </w:p>
          <w:p w:rsidR="00724F4C" w:rsidRPr="00724F4C" w:rsidRDefault="00724F4C" w:rsidP="00724F4C">
            <w:pPr>
              <w:pStyle w:val="Nessunaspaziatur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definito le priorità alle diverse parti del progetto:</w:t>
            </w:r>
          </w:p>
          <w:p w:rsidR="00724F4C" w:rsidRPr="00724F4C" w:rsidRDefault="00724F4C" w:rsidP="00724F4C">
            <w:pPr>
              <w:pStyle w:val="Nessunaspaziatura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Priorità 1: Completare elementi non funzionanti della versione 1.0.</w:t>
            </w:r>
          </w:p>
          <w:p w:rsidR="00724F4C" w:rsidRPr="00724F4C" w:rsidRDefault="00724F4C" w:rsidP="00724F4C">
            <w:pPr>
              <w:pStyle w:val="Nessunaspaziatura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Priorità 1: Trasformazione di un disegno vettoriale in </w:t>
            </w:r>
            <w:proofErr w:type="spellStart"/>
            <w:r>
              <w:rPr>
                <w:b w:val="0"/>
                <w:bCs w:val="0"/>
              </w:rPr>
              <w:t>gcode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724F4C" w:rsidRPr="00901A86" w:rsidRDefault="00724F4C" w:rsidP="00724F4C">
            <w:pPr>
              <w:pStyle w:val="Nessunaspaziatur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caso che </w:t>
            </w:r>
            <w:r w:rsidR="00901A86">
              <w:rPr>
                <w:b w:val="0"/>
                <w:bCs w:val="0"/>
              </w:rPr>
              <w:t>non si riesca a trovare il modo per una conversione in vettoriale si può ricorrere a obbligare l’utente ad utilizzare solamente immagini vettoriali o fornendogli una guida su come convertirsele da solo tramite applicazioni.</w:t>
            </w:r>
          </w:p>
          <w:p w:rsidR="00901A86" w:rsidRPr="00901A86" w:rsidRDefault="00901A86" w:rsidP="00901A86">
            <w:pPr>
              <w:pStyle w:val="Nessunaspaziatura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Priorità 2: Sito internet per il caricamento delle immagini e la loro conversione.</w:t>
            </w:r>
          </w:p>
          <w:p w:rsidR="00901A86" w:rsidRPr="00901A86" w:rsidRDefault="00901A86" w:rsidP="00901A86">
            <w:pPr>
              <w:pStyle w:val="Nessunaspaziatura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Priorità 2: Creare un sistema per disegnare in base alla dimensione del foglio in uso.</w:t>
            </w:r>
          </w:p>
          <w:p w:rsidR="00901A86" w:rsidRPr="00901A86" w:rsidRDefault="00901A86" w:rsidP="00901A86">
            <w:pPr>
              <w:pStyle w:val="Nessunaspaziatura"/>
              <w:numPr>
                <w:ilvl w:val="1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Priorità 3: Creare un’area di disegno per l’utente dove possa disegnare in maniera libera per poi far riprodurre il risultato al plotter.</w:t>
            </w:r>
          </w:p>
          <w:p w:rsidR="00901A86" w:rsidRPr="00724F4C" w:rsidRDefault="00901A86" w:rsidP="00901A86">
            <w:pPr>
              <w:pStyle w:val="Nessunaspaziatura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Abbiamo deciso di provare a lavorare sulle varie funzionalità in base alle priorità e in caso non si riesca a risolvere un punto se ne può discutere con il responsabile.</w:t>
            </w:r>
          </w:p>
          <w:p w:rsidR="00C807D9" w:rsidRDefault="00C807D9" w:rsidP="00C807D9">
            <w:pPr>
              <w:pStyle w:val="Nessunaspaziatura"/>
              <w:ind w:left="24"/>
              <w:rPr>
                <w:bCs w:val="0"/>
              </w:rPr>
            </w:pPr>
          </w:p>
          <w:p w:rsidR="00C807D9" w:rsidRDefault="00C807D9" w:rsidP="00901A86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 xml:space="preserve">Gabriel: </w:t>
            </w:r>
            <w:r w:rsidR="00901A86">
              <w:rPr>
                <w:b w:val="0"/>
              </w:rPr>
              <w:t xml:space="preserve">Dopo la riunione ho ricominciato a lavorare con il </w:t>
            </w:r>
            <w:proofErr w:type="spellStart"/>
            <w:r w:rsidR="00901A86">
              <w:rPr>
                <w:b w:val="0"/>
              </w:rPr>
              <w:t>raspberry</w:t>
            </w:r>
            <w:proofErr w:type="spellEnd"/>
            <w:r w:rsidR="00901A86">
              <w:rPr>
                <w:b w:val="0"/>
              </w:rPr>
              <w:t xml:space="preserve"> per la connessione Wi-Fi.</w:t>
            </w:r>
            <w:r w:rsidR="00E2643A">
              <w:rPr>
                <w:b w:val="0"/>
              </w:rPr>
              <w:t xml:space="preserve"> Nel pomeriggio, dopo un’altra ora di prove ho scoperto che il </w:t>
            </w:r>
            <w:proofErr w:type="spellStart"/>
            <w:r w:rsidR="00E2643A">
              <w:rPr>
                <w:b w:val="0"/>
              </w:rPr>
              <w:t>raspberry</w:t>
            </w:r>
            <w:proofErr w:type="spellEnd"/>
            <w:r w:rsidR="00E2643A">
              <w:rPr>
                <w:b w:val="0"/>
              </w:rPr>
              <w:t xml:space="preserve"> non serve e si può direttamente montare il web server con </w:t>
            </w:r>
            <w:proofErr w:type="spellStart"/>
            <w:r w:rsidR="00E2643A">
              <w:rPr>
                <w:b w:val="0"/>
              </w:rPr>
              <w:t>Fishino</w:t>
            </w:r>
            <w:proofErr w:type="spellEnd"/>
            <w:r w:rsidR="00E2643A">
              <w:rPr>
                <w:b w:val="0"/>
              </w:rPr>
              <w:t xml:space="preserve"> che stiamo provando entrambi a fare.</w:t>
            </w:r>
          </w:p>
          <w:p w:rsidR="00C807D9" w:rsidRDefault="00C807D9" w:rsidP="0086763C">
            <w:pPr>
              <w:pStyle w:val="Nessunaspaziatura"/>
              <w:ind w:left="24"/>
              <w:rPr>
                <w:bCs w:val="0"/>
              </w:rPr>
            </w:pPr>
          </w:p>
          <w:p w:rsidR="00A41711" w:rsidRDefault="00C807D9" w:rsidP="00901A86">
            <w:pPr>
              <w:pStyle w:val="Nessunaspaziatura"/>
              <w:ind w:left="24"/>
              <w:rPr>
                <w:bCs w:val="0"/>
              </w:rPr>
            </w:pPr>
            <w:r>
              <w:rPr>
                <w:b w:val="0"/>
              </w:rPr>
              <w:t xml:space="preserve">Joey: Dopo </w:t>
            </w:r>
            <w:r w:rsidR="00901A86">
              <w:rPr>
                <w:b w:val="0"/>
              </w:rPr>
              <w:t xml:space="preserve">la riunione ho fatto alcune modifiche al </w:t>
            </w:r>
            <w:proofErr w:type="spellStart"/>
            <w:r w:rsidR="00901A86">
              <w:rPr>
                <w:b w:val="0"/>
              </w:rPr>
              <w:t>gannt</w:t>
            </w:r>
            <w:proofErr w:type="spellEnd"/>
            <w:r w:rsidR="00901A86">
              <w:rPr>
                <w:b w:val="0"/>
              </w:rPr>
              <w:t xml:space="preserve"> e alla documentazione in base a ciò che è stato discusso. Successivamente ho iniziato a lavorare alla parte per la conversione delle immagini.</w:t>
            </w:r>
            <w:r w:rsidR="00E2643A">
              <w:rPr>
                <w:b w:val="0"/>
              </w:rPr>
              <w:t xml:space="preserve"> Avevo trovato un sistema per la conversione che però creava il </w:t>
            </w:r>
            <w:proofErr w:type="spellStart"/>
            <w:r w:rsidR="00E2643A">
              <w:rPr>
                <w:b w:val="0"/>
              </w:rPr>
              <w:t>gcode</w:t>
            </w:r>
            <w:proofErr w:type="spellEnd"/>
            <w:r w:rsidR="00E2643A">
              <w:rPr>
                <w:b w:val="0"/>
              </w:rPr>
              <w:t xml:space="preserve"> per l’immagine in 3D, perciò ho accantonato un po’ le ricerche e ho cercato di lavorare con </w:t>
            </w:r>
            <w:proofErr w:type="spellStart"/>
            <w:r w:rsidR="00E2643A">
              <w:rPr>
                <w:b w:val="0"/>
              </w:rPr>
              <w:t>Fishino</w:t>
            </w:r>
            <w:proofErr w:type="spellEnd"/>
            <w:r w:rsidR="00E2643A">
              <w:rPr>
                <w:b w:val="0"/>
              </w:rPr>
              <w:t xml:space="preserve"> per il funzionamento del Web Server, a cui poi si è unito Gabriel dopo aver capito che </w:t>
            </w:r>
            <w:proofErr w:type="spellStart"/>
            <w:r w:rsidR="00E2643A">
              <w:rPr>
                <w:b w:val="0"/>
              </w:rPr>
              <w:t>raspberry</w:t>
            </w:r>
            <w:proofErr w:type="spellEnd"/>
            <w:r w:rsidR="00E2643A">
              <w:rPr>
                <w:b w:val="0"/>
              </w:rPr>
              <w:t xml:space="preserve"> non serviva.</w:t>
            </w:r>
          </w:p>
          <w:p w:rsidR="00FF409A" w:rsidRDefault="00FF409A" w:rsidP="00901A86">
            <w:pPr>
              <w:pStyle w:val="Nessunaspaziatura"/>
              <w:ind w:left="24"/>
              <w:rPr>
                <w:bCs w:val="0"/>
              </w:rPr>
            </w:pPr>
          </w:p>
          <w:p w:rsidR="00FF409A" w:rsidRPr="00632797" w:rsidRDefault="00FF409A" w:rsidP="00901A86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Entrambi: Dopo diversi problemi con le librerie siamo riusciti a far partire il rilevatore di network di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>, che abbiamo usato come test.</w:t>
            </w:r>
            <w:r w:rsidR="00BA51C8">
              <w:rPr>
                <w:b w:val="0"/>
              </w:rPr>
              <w:t xml:space="preserve"> E Gabriel è riuscito ad attivare il </w:t>
            </w:r>
            <w:proofErr w:type="spellStart"/>
            <w:r w:rsidR="00BA51C8">
              <w:rPr>
                <w:b w:val="0"/>
              </w:rPr>
              <w:t>wi-fi</w:t>
            </w:r>
            <w:proofErr w:type="spellEnd"/>
            <w:r w:rsidR="00BA51C8">
              <w:rPr>
                <w:b w:val="0"/>
              </w:rPr>
              <w:t xml:space="preserve"> di </w:t>
            </w:r>
            <w:proofErr w:type="spellStart"/>
            <w:r w:rsidR="00BA51C8">
              <w:rPr>
                <w:b w:val="0"/>
              </w:rPr>
              <w:t>Fishino</w:t>
            </w:r>
            <w:proofErr w:type="spellEnd"/>
            <w:r w:rsidR="00BA51C8">
              <w:rPr>
                <w:b w:val="0"/>
              </w:rPr>
              <w:t>.</w:t>
            </w:r>
          </w:p>
        </w:tc>
      </w:tr>
    </w:tbl>
    <w:p w:rsidR="00F10DA6" w:rsidRDefault="00F10DA6" w:rsidP="00F10DA6"/>
    <w:p w:rsidR="00BA51C8" w:rsidRDefault="00BA51C8" w:rsidP="00F10DA6"/>
    <w:p w:rsidR="00BA51C8" w:rsidRDefault="00BA51C8" w:rsidP="00F10DA6"/>
    <w:p w:rsidR="00BA51C8" w:rsidRDefault="00BA51C8" w:rsidP="00F10DA6"/>
    <w:p w:rsidR="00BA51C8" w:rsidRDefault="00BA51C8" w:rsidP="00F10DA6"/>
    <w:p w:rsidR="00BA51C8" w:rsidRDefault="00BA51C8" w:rsidP="00F10DA6"/>
    <w:p w:rsidR="00BA51C8" w:rsidRPr="003B77EB" w:rsidRDefault="00BA51C8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BA51C8" w:rsidRDefault="00E2643A" w:rsidP="00403D08">
            <w:pPr>
              <w:rPr>
                <w:bCs w:val="0"/>
              </w:rPr>
            </w:pPr>
            <w:r>
              <w:rPr>
                <w:b w:val="0"/>
              </w:rPr>
              <w:t xml:space="preserve">Entrambi: La libreria necessaria per </w:t>
            </w:r>
            <w:proofErr w:type="spellStart"/>
            <w:r>
              <w:rPr>
                <w:b w:val="0"/>
              </w:rPr>
              <w:t>fishino</w:t>
            </w:r>
            <w:proofErr w:type="spellEnd"/>
            <w:r>
              <w:rPr>
                <w:b w:val="0"/>
              </w:rPr>
              <w:t xml:space="preserve"> non si riesce a installare in Arduino IDE, con il problema seguente </w:t>
            </w:r>
            <w:r w:rsidRPr="00E2643A">
              <w:rPr>
                <w:bCs w:val="0"/>
              </w:rPr>
              <w:sym w:font="Wingdings" w:char="F0E0"/>
            </w:r>
            <w:r>
              <w:rPr>
                <w:bCs w:val="0"/>
              </w:rPr>
              <w:t xml:space="preserve"> </w:t>
            </w:r>
            <w:r>
              <w:rPr>
                <w:b w:val="0"/>
                <w:bCs w:val="0"/>
              </w:rPr>
              <w:t>La libreria non è valida e non è possibile integrarla.</w:t>
            </w:r>
            <w:r w:rsidR="00BA51C8">
              <w:t xml:space="preserve"> </w:t>
            </w:r>
            <w:r w:rsidR="00BA51C8">
              <w:rPr>
                <w:b w:val="0"/>
              </w:rPr>
              <w:t xml:space="preserve">Infine abbiamo risolto il problema caricando ogni singola libreria man mano. </w:t>
            </w:r>
          </w:p>
        </w:tc>
      </w:tr>
    </w:tbl>
    <w:tbl>
      <w:tblPr>
        <w:tblStyle w:val="Elencochiaro"/>
        <w:tblpPr w:leftFromText="141" w:rightFromText="141" w:vertAnchor="text" w:horzAnchor="margin" w:tblpY="321"/>
        <w:tblW w:w="0" w:type="auto"/>
        <w:tblLook w:val="04A0" w:firstRow="1" w:lastRow="0" w:firstColumn="1" w:lastColumn="0" w:noHBand="0" w:noVBand="1"/>
      </w:tblPr>
      <w:tblGrid>
        <w:gridCol w:w="9618"/>
      </w:tblGrid>
      <w:tr w:rsidR="00BA51C8" w:rsidRPr="00FD6CF8" w:rsidTr="00BA5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FD6CF8" w:rsidRDefault="00BA51C8" w:rsidP="00BA51C8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BA51C8" w:rsidRPr="00FD6CF8" w:rsidTr="00BA5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51C8" w:rsidRPr="00BC1C77" w:rsidRDefault="00BA51C8" w:rsidP="00BA51C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Mettere in piedi il web server e lavorare sulla conversione delle immagini.</w:t>
            </w:r>
          </w:p>
        </w:tc>
      </w:tr>
    </w:tbl>
    <w:p w:rsidR="00F10DA6" w:rsidRDefault="00F10DA6" w:rsidP="00F10DA6"/>
    <w:p w:rsidR="00BA51C8" w:rsidRDefault="00BA51C8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806DCA" w:rsidRDefault="00C807D9" w:rsidP="0086763C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puntuali con il programma.</w:t>
            </w:r>
            <w:bookmarkStart w:id="0" w:name="_GoBack"/>
            <w:bookmarkEnd w:id="0"/>
          </w:p>
        </w:tc>
      </w:tr>
    </w:tbl>
    <w:p w:rsidR="00901A86" w:rsidRDefault="00901A86" w:rsidP="00F10DA6"/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243" w:rsidRDefault="00EA1243" w:rsidP="00F10DA6">
      <w:pPr>
        <w:spacing w:after="0" w:line="240" w:lineRule="auto"/>
      </w:pPr>
      <w:r>
        <w:separator/>
      </w:r>
    </w:p>
  </w:endnote>
  <w:endnote w:type="continuationSeparator" w:id="0">
    <w:p w:rsidR="00EA1243" w:rsidRDefault="00EA1243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Default="00274473" w:rsidP="00C807D9">
    <w:r>
      <w:t xml:space="preserve">Nome Progetto: </w:t>
    </w:r>
    <w:r w:rsidR="00C807D9">
      <w:t>Vertical Plotter</w:t>
    </w:r>
    <w:r>
      <w:tab/>
    </w:r>
    <w:r>
      <w:tab/>
    </w:r>
    <w:r>
      <w:tab/>
    </w:r>
    <w:r>
      <w:tab/>
    </w:r>
    <w:r>
      <w:tab/>
    </w:r>
    <w:r w:rsidR="00C807D9">
      <w:tab/>
    </w:r>
    <w:r w:rsidR="00C807D9">
      <w:tab/>
    </w:r>
    <w:r w:rsidR="00C807D9">
      <w:tab/>
    </w:r>
    <w:r w:rsidR="00C807D9">
      <w:tab/>
    </w:r>
    <w:r w:rsidR="00C807D9">
      <w:tab/>
    </w:r>
    <w:r>
      <w:t>1/1</w:t>
    </w:r>
  </w:p>
  <w:p w:rsidR="00274473" w:rsidRDefault="0027447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243" w:rsidRDefault="00EA1243" w:rsidP="00F10DA6">
      <w:pPr>
        <w:spacing w:after="0" w:line="240" w:lineRule="auto"/>
      </w:pPr>
      <w:r>
        <w:separator/>
      </w:r>
    </w:p>
  </w:footnote>
  <w:footnote w:type="continuationSeparator" w:id="0">
    <w:p w:rsidR="00EA1243" w:rsidRDefault="00EA1243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473" w:rsidRPr="00445F4B" w:rsidRDefault="00274473">
    <w:pPr>
      <w:pStyle w:val="Intestazione"/>
      <w:rPr>
        <w:u w:val="single"/>
      </w:rPr>
    </w:pPr>
    <w:r>
      <w:t xml:space="preserve">Gabriel </w:t>
    </w:r>
    <w:proofErr w:type="spellStart"/>
    <w:r>
      <w:t>Men</w:t>
    </w:r>
    <w:r w:rsidR="00445F4B">
      <w:t>donça</w:t>
    </w:r>
    <w:proofErr w:type="spellEnd"/>
    <w:r w:rsidR="00C807D9">
      <w:t xml:space="preserve">, Joey </w:t>
    </w:r>
    <w:proofErr w:type="spellStart"/>
    <w:r w:rsidR="00C807D9">
      <w:t>Biancardi</w:t>
    </w:r>
    <w:proofErr w:type="spellEnd"/>
    <w:r w:rsidR="00C807D9">
      <w:tab/>
    </w:r>
    <w:r w:rsidR="00445F4B">
      <w:tab/>
      <w:t>I3BB</w:t>
    </w:r>
  </w:p>
  <w:p w:rsidR="00445F4B" w:rsidRDefault="00445F4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77D14"/>
    <w:multiLevelType w:val="hybridMultilevel"/>
    <w:tmpl w:val="461277EC"/>
    <w:lvl w:ilvl="0" w:tplc="0810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C43"/>
    <w:rsid w:val="001601B5"/>
    <w:rsid w:val="0017516E"/>
    <w:rsid w:val="00274473"/>
    <w:rsid w:val="0029405F"/>
    <w:rsid w:val="002943CA"/>
    <w:rsid w:val="002D6EA9"/>
    <w:rsid w:val="003169F8"/>
    <w:rsid w:val="00333096"/>
    <w:rsid w:val="003556D7"/>
    <w:rsid w:val="003E3470"/>
    <w:rsid w:val="003F0190"/>
    <w:rsid w:val="00403D08"/>
    <w:rsid w:val="00445F4B"/>
    <w:rsid w:val="00504A6C"/>
    <w:rsid w:val="00542721"/>
    <w:rsid w:val="00554A07"/>
    <w:rsid w:val="00596A77"/>
    <w:rsid w:val="006C6081"/>
    <w:rsid w:val="006D1E60"/>
    <w:rsid w:val="00724F4C"/>
    <w:rsid w:val="00772914"/>
    <w:rsid w:val="007C775A"/>
    <w:rsid w:val="007F0CF5"/>
    <w:rsid w:val="00826C43"/>
    <w:rsid w:val="00851E77"/>
    <w:rsid w:val="0086763C"/>
    <w:rsid w:val="008C49C4"/>
    <w:rsid w:val="008F3E8F"/>
    <w:rsid w:val="00901A86"/>
    <w:rsid w:val="00A41711"/>
    <w:rsid w:val="00AF54D1"/>
    <w:rsid w:val="00B612A5"/>
    <w:rsid w:val="00BA51C8"/>
    <w:rsid w:val="00BA7C2B"/>
    <w:rsid w:val="00BC1C77"/>
    <w:rsid w:val="00C807D9"/>
    <w:rsid w:val="00E2643A"/>
    <w:rsid w:val="00E324D2"/>
    <w:rsid w:val="00E54FE2"/>
    <w:rsid w:val="00EA1243"/>
    <w:rsid w:val="00ED354B"/>
    <w:rsid w:val="00F10DA6"/>
    <w:rsid w:val="00F95037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3DAD8B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8C49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FC4B-20F7-43EC-ACAE-4D0A40B3F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Joey</cp:lastModifiedBy>
  <cp:revision>6</cp:revision>
  <dcterms:created xsi:type="dcterms:W3CDTF">2018-03-16T15:20:00Z</dcterms:created>
  <dcterms:modified xsi:type="dcterms:W3CDTF">2018-03-23T15:11:00Z</dcterms:modified>
</cp:coreProperties>
</file>