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D35AB5" w:rsidRPr="00D35AB5" w:rsidRDefault="00D35AB5" w:rsidP="00D35AB5">
      <w:pPr>
        <w:shd w:val="clear" w:color="auto" w:fill="F7F7F7"/>
        <w:spacing w:after="0" w:line="240" w:lineRule="auto"/>
        <w:rPr>
          <w:rFonts w:ascii="Roboto" w:eastAsia="Times New Roman" w:hAnsi="Roboto" w:cs="Times New Roman"/>
          <w:color w:val="73879C"/>
          <w:sz w:val="20"/>
          <w:szCs w:val="20"/>
          <w:lang w:eastAsia="pt-BR"/>
        </w:rPr>
      </w:pPr>
      <w:r w:rsidRPr="00D35AB5">
        <w:rPr>
          <w:rFonts w:ascii="Roboto" w:eastAsia="Times New Roman" w:hAnsi="Roboto" w:cs="Times New Roman"/>
          <w:color w:val="73879C"/>
          <w:sz w:val="20"/>
          <w:szCs w:val="20"/>
          <w:lang w:eastAsia="pt-BR"/>
        </w:rPr>
        <w:t>Processo: </w:t>
      </w:r>
      <w:r w:rsidRPr="00D35AB5">
        <w:rPr>
          <w:rFonts w:ascii="Roboto" w:eastAsia="Times New Roman" w:hAnsi="Roboto" w:cs="Times New Roman"/>
          <w:b/>
          <w:bCs/>
          <w:color w:val="73879C"/>
          <w:sz w:val="20"/>
          <w:szCs w:val="20"/>
          <w:lang w:eastAsia="pt-BR"/>
        </w:rPr>
        <w:t>0010765-52.2024.5.03.0140</w:t>
      </w:r>
    </w:p>
    <w:p w:rsidR="00D35AB5" w:rsidRPr="00D35AB5" w:rsidRDefault="00D35AB5" w:rsidP="00D35AB5">
      <w:pPr>
        <w:shd w:val="clear" w:color="auto" w:fill="F7F7F7"/>
        <w:spacing w:after="0" w:line="240" w:lineRule="auto"/>
        <w:rPr>
          <w:rFonts w:ascii="Roboto" w:eastAsia="Times New Roman" w:hAnsi="Roboto" w:cs="Times New Roman"/>
          <w:color w:val="73879C"/>
          <w:sz w:val="20"/>
          <w:szCs w:val="20"/>
          <w:lang w:eastAsia="pt-BR"/>
        </w:rPr>
      </w:pPr>
      <w:r w:rsidRPr="00D35AB5">
        <w:rPr>
          <w:rFonts w:ascii="Roboto" w:eastAsia="Times New Roman" w:hAnsi="Roboto" w:cs="Times New Roman"/>
          <w:b/>
          <w:bCs/>
          <w:i/>
          <w:iCs/>
          <w:color w:val="73879C"/>
          <w:sz w:val="20"/>
          <w:szCs w:val="20"/>
          <w:lang w:eastAsia="pt-BR"/>
        </w:rPr>
        <w:t>ROSICLEIA PEREIRA CHAVES </w:t>
      </w:r>
      <w:r w:rsidRPr="00D35AB5">
        <w:rPr>
          <w:rFonts w:ascii="Roboto" w:eastAsia="Times New Roman" w:hAnsi="Roboto" w:cs="Times New Roman"/>
          <w:b/>
          <w:bCs/>
          <w:i/>
          <w:iCs/>
          <w:color w:val="A94442"/>
          <w:sz w:val="20"/>
          <w:szCs w:val="20"/>
          <w:lang w:eastAsia="pt-BR"/>
        </w:rPr>
        <w:t>X </w:t>
      </w:r>
      <w:r w:rsidRPr="00D35AB5">
        <w:rPr>
          <w:rFonts w:ascii="Roboto" w:eastAsia="Times New Roman" w:hAnsi="Roboto" w:cs="Times New Roman"/>
          <w:b/>
          <w:bCs/>
          <w:i/>
          <w:iCs/>
          <w:color w:val="73879C"/>
          <w:sz w:val="20"/>
          <w:szCs w:val="20"/>
          <w:lang w:eastAsia="pt-BR"/>
        </w:rPr>
        <w:t>GRUPO CASAS BAHIA S.A</w:t>
      </w:r>
    </w:p>
    <w:p w:rsidR="00B50EEB" w:rsidRPr="00FC65D0" w:rsidRDefault="00626960" w:rsidP="00B50EEB">
      <w:pPr>
        <w:shd w:val="clear" w:color="auto" w:fill="F7F7F7"/>
        <w:spacing w:after="360" w:line="240" w:lineRule="auto"/>
        <w:rPr>
          <w:rFonts w:ascii="Roboto" w:eastAsia="Times New Roman" w:hAnsi="Roboto" w:cs="Times New Roman"/>
          <w:b/>
          <w:bCs/>
          <w:color w:val="73879C"/>
          <w:sz w:val="20"/>
          <w:szCs w:val="20"/>
          <w:lang w:eastAsia="pt-BR"/>
        </w:rPr>
      </w:pPr>
      <w:r w:rsidRPr="00016F86">
        <w:rPr>
          <w:rFonts w:ascii="Roboto" w:eastAsia="Times New Roman" w:hAnsi="Roboto" w:cs="Times New Roman"/>
          <w:noProof/>
          <w:color w:val="73879C"/>
          <w:sz w:val="20"/>
          <w:szCs w:val="20"/>
          <w:lang w:eastAsia="pt-BR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7C40EBF" wp14:editId="07767CA6">
                <wp:simplePos x="0" y="0"/>
                <wp:positionH relativeFrom="column">
                  <wp:posOffset>3529965</wp:posOffset>
                </wp:positionH>
                <wp:positionV relativeFrom="paragraph">
                  <wp:posOffset>-224790</wp:posOffset>
                </wp:positionV>
                <wp:extent cx="2160270" cy="456565"/>
                <wp:effectExtent l="0" t="0" r="0" b="635"/>
                <wp:wrapNone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60270" cy="4565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50EEB" w:rsidRPr="00016F86" w:rsidRDefault="00B50EEB" w:rsidP="00B50EEB">
                            <w:pPr>
                              <w:contextualSpacing/>
                              <w:jc w:val="center"/>
                              <w:rPr>
                                <w:rFonts w:ascii="Roboto" w:hAnsi="Roboto" w:cs="Times New Roman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Roboto" w:eastAsia="Times New Roman" w:hAnsi="Roboto" w:cs="Times New Roman"/>
                                <w:b/>
                                <w:bCs/>
                                <w:i/>
                                <w:iCs/>
                                <w:color w:val="73879C"/>
                                <w:sz w:val="20"/>
                                <w:szCs w:val="20"/>
                                <w:lang w:eastAsia="pt-BR"/>
                              </w:rPr>
                              <w:t>Prescrição</w:t>
                            </w:r>
                          </w:p>
                          <w:p w:rsidR="00B50EEB" w:rsidRPr="00016F86" w:rsidRDefault="009609F8" w:rsidP="00B50EEB">
                            <w:pPr>
                              <w:contextualSpacing/>
                              <w:jc w:val="center"/>
                              <w:rPr>
                                <w:rFonts w:ascii="Roboto" w:hAnsi="Roboto" w:cs="Times New Roman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Roboto" w:eastAsia="Times New Roman" w:hAnsi="Roboto" w:cs="Times New Roman"/>
                                <w:b/>
                                <w:bCs/>
                                <w:i/>
                                <w:iCs/>
                                <w:color w:val="73879C"/>
                                <w:sz w:val="20"/>
                                <w:szCs w:val="20"/>
                                <w:lang w:eastAsia="pt-BR"/>
                              </w:rPr>
                              <w:t>07/08/2019</w:t>
                            </w:r>
                            <w:r w:rsidR="00B50EEB">
                              <w:rPr>
                                <w:rFonts w:ascii="Roboto" w:eastAsia="Times New Roman" w:hAnsi="Roboto" w:cs="Times New Roman"/>
                                <w:b/>
                                <w:bCs/>
                                <w:i/>
                                <w:iCs/>
                                <w:color w:val="73879C"/>
                                <w:sz w:val="20"/>
                                <w:szCs w:val="20"/>
                                <w:lang w:eastAsia="pt-BR"/>
                              </w:rPr>
                              <w:t xml:space="preserve"> até </w:t>
                            </w:r>
                            <w:r w:rsidR="00D35AB5">
                              <w:rPr>
                                <w:rFonts w:ascii="Roboto" w:eastAsia="Times New Roman" w:hAnsi="Roboto" w:cs="Times New Roman"/>
                                <w:b/>
                                <w:bCs/>
                                <w:i/>
                                <w:iCs/>
                                <w:color w:val="73879C"/>
                                <w:sz w:val="20"/>
                                <w:szCs w:val="20"/>
                                <w:lang w:eastAsia="pt-BR"/>
                              </w:rPr>
                              <w:t>04/07/2024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7C40EBF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margin-left:277.95pt;margin-top:-17.7pt;width:170.1pt;height:35.95pt;z-index:251659264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" filled="f" stroked="f">
                <v:textbox>
                  <w:txbxContent>
                    <w:p w:rsidR="00B50EEB" w:rsidRPr="00016F86" w:rsidRDefault="00B50EEB" w:rsidP="00B50EEB">
                      <w:pPr>
                        <w:contextualSpacing/>
                        <w:jc w:val="center"/>
                        <w:rPr>
                          <w:rFonts w:ascii="Roboto" w:hAnsi="Roboto" w:cs="Times New Roman"/>
                          <w:b/>
                          <w:bCs/>
                        </w:rPr>
                      </w:pPr>
                      <w:r>
                        <w:rPr>
                          <w:rFonts w:ascii="Roboto" w:eastAsia="Times New Roman" w:hAnsi="Roboto" w:cs="Times New Roman"/>
                          <w:b/>
                          <w:bCs/>
                          <w:i/>
                          <w:iCs/>
                          <w:color w:val="73879C"/>
                          <w:sz w:val="20"/>
                          <w:szCs w:val="20"/>
                          <w:lang w:eastAsia="pt-BR"/>
                        </w:rPr>
                        <w:t>Prescrição</w:t>
                      </w:r>
                    </w:p>
                    <w:p w:rsidR="00B50EEB" w:rsidRPr="00016F86" w:rsidRDefault="009609F8" w:rsidP="00B50EEB">
                      <w:pPr>
                        <w:contextualSpacing/>
                        <w:jc w:val="center"/>
                        <w:rPr>
                          <w:rFonts w:ascii="Roboto" w:hAnsi="Roboto" w:cs="Times New Roman"/>
                          <w:b/>
                          <w:bCs/>
                        </w:rPr>
                      </w:pPr>
                      <w:r>
                        <w:rPr>
                          <w:rFonts w:ascii="Roboto" w:eastAsia="Times New Roman" w:hAnsi="Roboto" w:cs="Times New Roman"/>
                          <w:b/>
                          <w:bCs/>
                          <w:i/>
                          <w:iCs/>
                          <w:color w:val="73879C"/>
                          <w:sz w:val="20"/>
                          <w:szCs w:val="20"/>
                          <w:lang w:eastAsia="pt-BR"/>
                        </w:rPr>
                        <w:t>07/08/2019</w:t>
                      </w:r>
                      <w:r w:rsidR="00B50EEB">
                        <w:rPr>
                          <w:rFonts w:ascii="Roboto" w:eastAsia="Times New Roman" w:hAnsi="Roboto" w:cs="Times New Roman"/>
                          <w:b/>
                          <w:bCs/>
                          <w:i/>
                          <w:iCs/>
                          <w:color w:val="73879C"/>
                          <w:sz w:val="20"/>
                          <w:szCs w:val="20"/>
                          <w:lang w:eastAsia="pt-BR"/>
                        </w:rPr>
                        <w:t xml:space="preserve"> até </w:t>
                      </w:r>
                      <w:r w:rsidR="00D35AB5">
                        <w:rPr>
                          <w:rFonts w:ascii="Roboto" w:eastAsia="Times New Roman" w:hAnsi="Roboto" w:cs="Times New Roman"/>
                          <w:b/>
                          <w:bCs/>
                          <w:i/>
                          <w:iCs/>
                          <w:color w:val="73879C"/>
                          <w:sz w:val="20"/>
                          <w:szCs w:val="20"/>
                          <w:lang w:eastAsia="pt-BR"/>
                        </w:rPr>
                        <w:t>04/07/2024</w:t>
                      </w:r>
                    </w:p>
                  </w:txbxContent>
                </v:textbox>
              </v:shape>
            </w:pict>
          </mc:Fallback>
        </mc:AlternateContent>
      </w:r>
      <w:r w:rsidR="00B50EEB">
        <w:rPr>
          <w:rFonts w:ascii="Roboto" w:eastAsia="Times New Roman" w:hAnsi="Roboto" w:cs="Times New Roman"/>
          <w:color w:val="73879C"/>
          <w:sz w:val="20"/>
          <w:szCs w:val="20"/>
          <w:lang w:eastAsia="pt-BR"/>
        </w:rPr>
        <w:t>Execução Provisória:</w:t>
      </w:r>
      <w:r w:rsidR="00B50EEB" w:rsidRPr="00A27893">
        <w:rPr>
          <w:rFonts w:ascii="Roboto" w:eastAsia="Times New Roman" w:hAnsi="Roboto" w:cs="Times New Roman"/>
          <w:b/>
          <w:bCs/>
          <w:color w:val="73879C"/>
          <w:sz w:val="20"/>
          <w:szCs w:val="20"/>
          <w:lang w:eastAsia="pt-BR"/>
        </w:rPr>
        <w:t xml:space="preserve"> </w:t>
      </w:r>
      <w:r w:rsidR="00D35AB5" w:rsidRPr="00D35AB5">
        <w:rPr>
          <w:rFonts w:ascii="Roboto" w:eastAsia="Times New Roman" w:hAnsi="Roboto" w:cs="Times New Roman"/>
          <w:b/>
          <w:bCs/>
          <w:color w:val="73879C"/>
          <w:sz w:val="20"/>
          <w:szCs w:val="20"/>
          <w:lang w:eastAsia="pt-BR"/>
        </w:rPr>
        <w:t>0010736-65.2025.5.03.0140</w:t>
      </w:r>
    </w:p>
    <w:p w:rsidR="00B50EEB" w:rsidRPr="00D8299E" w:rsidRDefault="00B50EEB" w:rsidP="00B50EEB">
      <w:pPr>
        <w:jc w:val="both"/>
        <w:rPr>
          <w:rFonts w:ascii="Times New Roman" w:hAnsi="Times New Roman" w:cs="Times New Roman"/>
          <w:b/>
          <w:bCs/>
          <w:sz w:val="20"/>
          <w:szCs w:val="20"/>
          <w:lang w:eastAsia="pt-BR"/>
        </w:rPr>
      </w:pPr>
      <w:r w:rsidRPr="00D8299E">
        <w:rPr>
          <w:rFonts w:ascii="Times New Roman" w:hAnsi="Times New Roman" w:cs="Times New Roman"/>
          <w:b/>
          <w:bCs/>
          <w:sz w:val="20"/>
          <w:szCs w:val="20"/>
          <w:lang w:eastAsia="pt-BR"/>
        </w:rPr>
        <w:t>DSR</w:t>
      </w:r>
    </w:p>
    <w:p w:rsidR="00B91080" w:rsidRDefault="003C408A" w:rsidP="00B50EEB">
      <w:pPr>
        <w:jc w:val="both"/>
        <w:rPr>
          <w:rFonts w:ascii="Times New Roman" w:hAnsi="Times New Roman" w:cs="Times New Roman"/>
          <w:sz w:val="20"/>
          <w:szCs w:val="20"/>
        </w:rPr>
      </w:pPr>
      <w:r w:rsidRPr="003C408A">
        <w:rPr>
          <w:rFonts w:ascii="Times New Roman" w:hAnsi="Times New Roman" w:cs="Times New Roman"/>
          <w:sz w:val="20"/>
          <w:szCs w:val="20"/>
        </w:rPr>
        <w:t>D</w:t>
      </w:r>
      <w:r w:rsidRPr="003C408A">
        <w:rPr>
          <w:rFonts w:ascii="Times New Roman" w:hAnsi="Times New Roman" w:cs="Times New Roman"/>
          <w:sz w:val="20"/>
          <w:szCs w:val="20"/>
        </w:rPr>
        <w:t xml:space="preserve">efere-se, à reclamante, o pagamento da repercussão de </w:t>
      </w:r>
      <w:r w:rsidRPr="003C408A">
        <w:rPr>
          <w:rFonts w:ascii="Times New Roman" w:hAnsi="Times New Roman" w:cs="Times New Roman"/>
          <w:sz w:val="20"/>
          <w:szCs w:val="20"/>
          <w:u w:val="single"/>
        </w:rPr>
        <w:t>comissões e prêmios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3C408A">
        <w:rPr>
          <w:rFonts w:ascii="Times New Roman" w:hAnsi="Times New Roman" w:cs="Times New Roman"/>
          <w:sz w:val="20"/>
          <w:szCs w:val="20"/>
        </w:rPr>
        <w:t>já pagos em</w:t>
      </w:r>
      <w:r>
        <w:rPr>
          <w:rFonts w:ascii="Times New Roman" w:hAnsi="Times New Roman" w:cs="Times New Roman"/>
          <w:sz w:val="20"/>
          <w:szCs w:val="20"/>
        </w:rPr>
        <w:t xml:space="preserve"> RSR.</w:t>
      </w:r>
    </w:p>
    <w:p w:rsidR="00647607" w:rsidRDefault="00B50EEB" w:rsidP="00B50EEB">
      <w:pPr>
        <w:jc w:val="both"/>
        <w:rPr>
          <w:rFonts w:ascii="Times New Roman" w:hAnsi="Times New Roman" w:cs="Times New Roman"/>
          <w:b/>
          <w:bCs/>
          <w:sz w:val="20"/>
          <w:szCs w:val="20"/>
          <w:lang w:eastAsia="pt-BR"/>
        </w:rPr>
      </w:pPr>
      <w:r w:rsidRPr="00D8299E">
        <w:rPr>
          <w:rFonts w:ascii="Times New Roman" w:hAnsi="Times New Roman" w:cs="Times New Roman"/>
          <w:b/>
          <w:bCs/>
          <w:sz w:val="20"/>
          <w:szCs w:val="20"/>
          <w:lang w:eastAsia="pt-BR"/>
        </w:rPr>
        <w:t>VENDAS NÃO FATURADAS</w:t>
      </w:r>
    </w:p>
    <w:p w:rsidR="009609F8" w:rsidRPr="009609F8" w:rsidRDefault="009609F8" w:rsidP="003C5D6C">
      <w:pPr>
        <w:jc w:val="both"/>
        <w:rPr>
          <w:rFonts w:ascii="Times New Roman" w:hAnsi="Times New Roman" w:cs="Times New Roman"/>
          <w:sz w:val="20"/>
          <w:szCs w:val="20"/>
          <w:lang w:eastAsia="pt-BR"/>
        </w:rPr>
      </w:pPr>
      <w:r w:rsidRPr="009609F8">
        <w:rPr>
          <w:rFonts w:ascii="Times New Roman" w:hAnsi="Times New Roman" w:cs="Times New Roman"/>
          <w:sz w:val="20"/>
          <w:szCs w:val="20"/>
          <w:lang w:eastAsia="pt-BR"/>
        </w:rPr>
        <w:t>C</w:t>
      </w:r>
      <w:r w:rsidRPr="009609F8">
        <w:rPr>
          <w:rFonts w:ascii="Times New Roman" w:hAnsi="Times New Roman" w:cs="Times New Roman"/>
          <w:sz w:val="20"/>
          <w:szCs w:val="20"/>
          <w:lang w:eastAsia="pt-BR"/>
        </w:rPr>
        <w:t>ondena-se a ré ao</w:t>
      </w:r>
      <w:r w:rsidRPr="009609F8">
        <w:rPr>
          <w:rFonts w:ascii="Times New Roman" w:hAnsi="Times New Roman" w:cs="Times New Roman"/>
          <w:sz w:val="20"/>
          <w:szCs w:val="20"/>
          <w:lang w:eastAsia="pt-BR"/>
        </w:rPr>
        <w:t xml:space="preserve"> </w:t>
      </w:r>
      <w:r w:rsidRPr="009609F8">
        <w:rPr>
          <w:rFonts w:ascii="Times New Roman" w:hAnsi="Times New Roman" w:cs="Times New Roman"/>
          <w:sz w:val="20"/>
          <w:szCs w:val="20"/>
          <w:lang w:eastAsia="pt-BR"/>
        </w:rPr>
        <w:t>pagamento das diferenças de comissões, referentes aos cancelamentos efetivados.</w:t>
      </w:r>
    </w:p>
    <w:p w:rsidR="00B91080" w:rsidRPr="009609F8" w:rsidRDefault="009609F8" w:rsidP="003C5D6C">
      <w:pPr>
        <w:jc w:val="both"/>
        <w:rPr>
          <w:rFonts w:ascii="Times New Roman" w:hAnsi="Times New Roman" w:cs="Times New Roman"/>
          <w:sz w:val="20"/>
          <w:szCs w:val="20"/>
          <w:lang w:eastAsia="pt-BR"/>
        </w:rPr>
      </w:pPr>
      <w:r w:rsidRPr="009609F8">
        <w:rPr>
          <w:rFonts w:ascii="Times New Roman" w:hAnsi="Times New Roman" w:cs="Times New Roman"/>
          <w:sz w:val="20"/>
          <w:szCs w:val="20"/>
          <w:lang w:eastAsia="pt-BR"/>
        </w:rPr>
        <w:t xml:space="preserve">Para cômputo do </w:t>
      </w:r>
      <w:r w:rsidRPr="009609F8">
        <w:rPr>
          <w:rFonts w:ascii="Times New Roman" w:hAnsi="Times New Roman" w:cs="Times New Roman"/>
          <w:i/>
          <w:iCs/>
          <w:sz w:val="20"/>
          <w:szCs w:val="20"/>
          <w:lang w:eastAsia="pt-BR"/>
        </w:rPr>
        <w:t>quantum debeatur</w:t>
      </w:r>
      <w:r w:rsidRPr="009609F8">
        <w:rPr>
          <w:rFonts w:ascii="Times New Roman" w:hAnsi="Times New Roman" w:cs="Times New Roman"/>
          <w:sz w:val="20"/>
          <w:szCs w:val="20"/>
          <w:lang w:eastAsia="pt-BR"/>
        </w:rPr>
        <w:t>, a ex-empregadora deverá trazer aos autos, tão</w:t>
      </w:r>
      <w:r>
        <w:rPr>
          <w:rFonts w:ascii="Times New Roman" w:hAnsi="Times New Roman" w:cs="Times New Roman"/>
          <w:sz w:val="20"/>
          <w:szCs w:val="20"/>
          <w:lang w:eastAsia="pt-BR"/>
        </w:rPr>
        <w:t xml:space="preserve"> </w:t>
      </w:r>
      <w:r w:rsidRPr="009609F8">
        <w:rPr>
          <w:rFonts w:ascii="Times New Roman" w:hAnsi="Times New Roman" w:cs="Times New Roman"/>
          <w:sz w:val="20"/>
          <w:szCs w:val="20"/>
          <w:lang w:eastAsia="pt-BR"/>
        </w:rPr>
        <w:t>logo seja intimada para tanto, os demais documentos necessários, acaso ainda não</w:t>
      </w:r>
      <w:r>
        <w:rPr>
          <w:rFonts w:ascii="Times New Roman" w:hAnsi="Times New Roman" w:cs="Times New Roman"/>
          <w:sz w:val="20"/>
          <w:szCs w:val="20"/>
          <w:lang w:eastAsia="pt-BR"/>
        </w:rPr>
        <w:t xml:space="preserve"> </w:t>
      </w:r>
      <w:r w:rsidRPr="009609F8">
        <w:rPr>
          <w:rFonts w:ascii="Times New Roman" w:hAnsi="Times New Roman" w:cs="Times New Roman"/>
          <w:sz w:val="20"/>
          <w:szCs w:val="20"/>
          <w:lang w:eastAsia="pt-BR"/>
        </w:rPr>
        <w:t xml:space="preserve">juntados, </w:t>
      </w:r>
      <w:r w:rsidRPr="009609F8">
        <w:rPr>
          <w:rFonts w:ascii="Times New Roman" w:hAnsi="Times New Roman" w:cs="Times New Roman"/>
          <w:b/>
          <w:bCs/>
          <w:color w:val="FF0000"/>
          <w:sz w:val="20"/>
          <w:szCs w:val="20"/>
          <w:lang w:eastAsia="pt-BR"/>
        </w:rPr>
        <w:t>sob pena de</w:t>
      </w:r>
      <w:r w:rsidRPr="009609F8">
        <w:rPr>
          <w:rFonts w:ascii="Times New Roman" w:hAnsi="Times New Roman" w:cs="Times New Roman"/>
          <w:color w:val="FF0000"/>
          <w:sz w:val="20"/>
          <w:szCs w:val="20"/>
          <w:lang w:eastAsia="pt-BR"/>
        </w:rPr>
        <w:t xml:space="preserve"> </w:t>
      </w:r>
      <w:r w:rsidRPr="009609F8">
        <w:rPr>
          <w:rFonts w:ascii="Times New Roman" w:hAnsi="Times New Roman" w:cs="Times New Roman"/>
          <w:sz w:val="20"/>
          <w:szCs w:val="20"/>
          <w:lang w:eastAsia="pt-BR"/>
        </w:rPr>
        <w:t>se apurar as diferenças com base no percentual de 10%</w:t>
      </w:r>
      <w:r>
        <w:rPr>
          <w:rFonts w:ascii="Times New Roman" w:hAnsi="Times New Roman" w:cs="Times New Roman"/>
          <w:sz w:val="20"/>
          <w:szCs w:val="20"/>
          <w:lang w:eastAsia="pt-BR"/>
        </w:rPr>
        <w:t xml:space="preserve"> </w:t>
      </w:r>
      <w:r w:rsidRPr="009609F8">
        <w:rPr>
          <w:rFonts w:ascii="Times New Roman" w:hAnsi="Times New Roman" w:cs="Times New Roman"/>
          <w:sz w:val="20"/>
          <w:szCs w:val="20"/>
          <w:lang w:eastAsia="pt-BR"/>
        </w:rPr>
        <w:t>sobre os valores das comissões recebidas mensalmente</w:t>
      </w:r>
      <w:r>
        <w:rPr>
          <w:rFonts w:ascii="Times New Roman" w:hAnsi="Times New Roman" w:cs="Times New Roman"/>
          <w:sz w:val="20"/>
          <w:szCs w:val="20"/>
          <w:lang w:eastAsia="pt-BR"/>
        </w:rPr>
        <w:t>.</w:t>
      </w:r>
    </w:p>
    <w:p w:rsidR="003C5D6C" w:rsidRDefault="00B50EEB" w:rsidP="003C5D6C">
      <w:pPr>
        <w:jc w:val="both"/>
        <w:rPr>
          <w:rFonts w:ascii="Times New Roman" w:hAnsi="Times New Roman" w:cs="Times New Roman"/>
          <w:b/>
          <w:bCs/>
          <w:sz w:val="20"/>
          <w:szCs w:val="20"/>
          <w:lang w:eastAsia="pt-BR"/>
        </w:rPr>
      </w:pPr>
      <w:r w:rsidRPr="00D8299E">
        <w:rPr>
          <w:rFonts w:ascii="Times New Roman" w:hAnsi="Times New Roman" w:cs="Times New Roman"/>
          <w:b/>
          <w:bCs/>
          <w:sz w:val="20"/>
          <w:szCs w:val="20"/>
          <w:lang w:eastAsia="pt-BR"/>
        </w:rPr>
        <w:t>VENDAS A PRAZO</w:t>
      </w:r>
    </w:p>
    <w:p w:rsidR="009609F8" w:rsidRPr="009609F8" w:rsidRDefault="009609F8" w:rsidP="00B50EEB">
      <w:pPr>
        <w:jc w:val="both"/>
        <w:rPr>
          <w:rFonts w:ascii="Times New Roman" w:hAnsi="Times New Roman" w:cs="Times New Roman"/>
          <w:sz w:val="20"/>
          <w:szCs w:val="20"/>
          <w:lang w:eastAsia="pt-BR"/>
        </w:rPr>
      </w:pPr>
      <w:r w:rsidRPr="009609F8">
        <w:rPr>
          <w:rFonts w:ascii="Times New Roman" w:hAnsi="Times New Roman" w:cs="Times New Roman"/>
          <w:sz w:val="20"/>
          <w:szCs w:val="20"/>
          <w:lang w:eastAsia="pt-BR"/>
        </w:rPr>
        <w:t>C</w:t>
      </w:r>
      <w:r w:rsidRPr="009609F8">
        <w:rPr>
          <w:rFonts w:ascii="Times New Roman" w:hAnsi="Times New Roman" w:cs="Times New Roman"/>
          <w:sz w:val="20"/>
          <w:szCs w:val="20"/>
          <w:lang w:eastAsia="pt-BR"/>
        </w:rPr>
        <w:t>ondeno a reclamada ao pagamento das diferenças de</w:t>
      </w:r>
      <w:r w:rsidRPr="009609F8">
        <w:rPr>
          <w:rFonts w:ascii="Times New Roman" w:hAnsi="Times New Roman" w:cs="Times New Roman"/>
          <w:sz w:val="20"/>
          <w:szCs w:val="20"/>
          <w:lang w:eastAsia="pt-BR"/>
        </w:rPr>
        <w:t xml:space="preserve"> </w:t>
      </w:r>
      <w:r w:rsidRPr="009609F8">
        <w:rPr>
          <w:rFonts w:ascii="Times New Roman" w:hAnsi="Times New Roman" w:cs="Times New Roman"/>
          <w:sz w:val="20"/>
          <w:szCs w:val="20"/>
          <w:lang w:eastAsia="pt-BR"/>
        </w:rPr>
        <w:t>comissões em razão da sua incidência sobre os encargos de financiamento, a serem</w:t>
      </w:r>
      <w:r w:rsidRPr="009609F8">
        <w:rPr>
          <w:rFonts w:ascii="Times New Roman" w:hAnsi="Times New Roman" w:cs="Times New Roman"/>
          <w:sz w:val="20"/>
          <w:szCs w:val="20"/>
          <w:lang w:eastAsia="pt-BR"/>
        </w:rPr>
        <w:t xml:space="preserve"> </w:t>
      </w:r>
      <w:r w:rsidRPr="009609F8">
        <w:rPr>
          <w:rFonts w:ascii="Times New Roman" w:hAnsi="Times New Roman" w:cs="Times New Roman"/>
          <w:sz w:val="20"/>
          <w:szCs w:val="20"/>
          <w:lang w:eastAsia="pt-BR"/>
        </w:rPr>
        <w:t xml:space="preserve">apuradas em liquidação de sentença. </w:t>
      </w:r>
    </w:p>
    <w:p w:rsidR="00B91080" w:rsidRPr="009609F8" w:rsidRDefault="009609F8" w:rsidP="00B50EEB">
      <w:pPr>
        <w:jc w:val="both"/>
        <w:rPr>
          <w:rFonts w:ascii="Times New Roman" w:hAnsi="Times New Roman" w:cs="Times New Roman"/>
          <w:sz w:val="20"/>
          <w:szCs w:val="20"/>
          <w:lang w:eastAsia="pt-BR"/>
        </w:rPr>
      </w:pPr>
      <w:r w:rsidRPr="009609F8">
        <w:rPr>
          <w:rFonts w:ascii="Times New Roman" w:hAnsi="Times New Roman" w:cs="Times New Roman"/>
          <w:sz w:val="20"/>
          <w:szCs w:val="20"/>
          <w:lang w:eastAsia="pt-BR"/>
        </w:rPr>
        <w:t xml:space="preserve">Para cômputo do </w:t>
      </w:r>
      <w:r w:rsidRPr="009609F8">
        <w:rPr>
          <w:rFonts w:ascii="Times New Roman" w:hAnsi="Times New Roman" w:cs="Times New Roman"/>
          <w:i/>
          <w:iCs/>
          <w:sz w:val="20"/>
          <w:szCs w:val="20"/>
          <w:lang w:eastAsia="pt-BR"/>
        </w:rPr>
        <w:t>quantum debeatur</w:t>
      </w:r>
      <w:r w:rsidRPr="009609F8">
        <w:rPr>
          <w:rFonts w:ascii="Times New Roman" w:hAnsi="Times New Roman" w:cs="Times New Roman"/>
          <w:sz w:val="20"/>
          <w:szCs w:val="20"/>
          <w:lang w:eastAsia="pt-BR"/>
        </w:rPr>
        <w:t>, a ex-empregadora deverá trazer aos autos, tão logo seja intimada para tanto, os demais</w:t>
      </w:r>
      <w:r>
        <w:rPr>
          <w:rFonts w:ascii="Times New Roman" w:hAnsi="Times New Roman" w:cs="Times New Roman"/>
          <w:sz w:val="20"/>
          <w:szCs w:val="20"/>
          <w:lang w:eastAsia="pt-BR"/>
        </w:rPr>
        <w:t xml:space="preserve"> </w:t>
      </w:r>
      <w:r w:rsidRPr="009609F8">
        <w:rPr>
          <w:rFonts w:ascii="Times New Roman" w:hAnsi="Times New Roman" w:cs="Times New Roman"/>
          <w:sz w:val="20"/>
          <w:szCs w:val="20"/>
          <w:lang w:eastAsia="pt-BR"/>
        </w:rPr>
        <w:t xml:space="preserve">documentos necessários, acaso ainda não juntados, </w:t>
      </w:r>
      <w:r w:rsidRPr="009609F8">
        <w:rPr>
          <w:rFonts w:ascii="Times New Roman" w:hAnsi="Times New Roman" w:cs="Times New Roman"/>
          <w:b/>
          <w:bCs/>
          <w:color w:val="FF0000"/>
          <w:sz w:val="20"/>
          <w:szCs w:val="20"/>
          <w:lang w:eastAsia="pt-BR"/>
        </w:rPr>
        <w:t>sob pena de</w:t>
      </w:r>
      <w:r w:rsidRPr="009609F8">
        <w:rPr>
          <w:rFonts w:ascii="Times New Roman" w:hAnsi="Times New Roman" w:cs="Times New Roman"/>
          <w:color w:val="FF0000"/>
          <w:sz w:val="20"/>
          <w:szCs w:val="20"/>
          <w:lang w:eastAsia="pt-BR"/>
        </w:rPr>
        <w:t xml:space="preserve"> </w:t>
      </w:r>
      <w:r w:rsidRPr="009609F8">
        <w:rPr>
          <w:rFonts w:ascii="Times New Roman" w:hAnsi="Times New Roman" w:cs="Times New Roman"/>
          <w:sz w:val="20"/>
          <w:szCs w:val="20"/>
          <w:lang w:eastAsia="pt-BR"/>
        </w:rPr>
        <w:t>se apurar as</w:t>
      </w:r>
      <w:r>
        <w:rPr>
          <w:rFonts w:ascii="Times New Roman" w:hAnsi="Times New Roman" w:cs="Times New Roman"/>
          <w:sz w:val="20"/>
          <w:szCs w:val="20"/>
          <w:lang w:eastAsia="pt-BR"/>
        </w:rPr>
        <w:t xml:space="preserve"> </w:t>
      </w:r>
      <w:r w:rsidRPr="009609F8">
        <w:rPr>
          <w:rFonts w:ascii="Times New Roman" w:hAnsi="Times New Roman" w:cs="Times New Roman"/>
          <w:sz w:val="20"/>
          <w:szCs w:val="20"/>
          <w:lang w:eastAsia="pt-BR"/>
        </w:rPr>
        <w:t xml:space="preserve">diferenças com base nos parâmetros </w:t>
      </w:r>
      <w:r>
        <w:rPr>
          <w:rFonts w:ascii="Times New Roman" w:hAnsi="Times New Roman" w:cs="Times New Roman"/>
          <w:sz w:val="20"/>
          <w:szCs w:val="20"/>
          <w:lang w:eastAsia="pt-BR"/>
        </w:rPr>
        <w:t>d</w:t>
      </w:r>
      <w:r w:rsidRPr="009609F8">
        <w:rPr>
          <w:rFonts w:ascii="Times New Roman" w:hAnsi="Times New Roman" w:cs="Times New Roman"/>
          <w:sz w:val="20"/>
          <w:szCs w:val="20"/>
          <w:lang w:eastAsia="pt-BR"/>
        </w:rPr>
        <w:t>a inicial (72% de acréscimo sobre 70%</w:t>
      </w:r>
      <w:r>
        <w:rPr>
          <w:rFonts w:ascii="Times New Roman" w:hAnsi="Times New Roman" w:cs="Times New Roman"/>
          <w:sz w:val="20"/>
          <w:szCs w:val="20"/>
          <w:lang w:eastAsia="pt-BR"/>
        </w:rPr>
        <w:t xml:space="preserve"> </w:t>
      </w:r>
      <w:r w:rsidRPr="009609F8">
        <w:rPr>
          <w:rFonts w:ascii="Times New Roman" w:hAnsi="Times New Roman" w:cs="Times New Roman"/>
          <w:sz w:val="20"/>
          <w:szCs w:val="20"/>
          <w:lang w:eastAsia="pt-BR"/>
        </w:rPr>
        <w:t xml:space="preserve">das comissões </w:t>
      </w:r>
      <w:r>
        <w:rPr>
          <w:rFonts w:ascii="Times New Roman" w:hAnsi="Times New Roman" w:cs="Times New Roman"/>
          <w:sz w:val="20"/>
          <w:szCs w:val="20"/>
          <w:lang w:eastAsia="pt-BR"/>
        </w:rPr>
        <w:t>mensais r</w:t>
      </w:r>
      <w:r w:rsidRPr="009609F8">
        <w:rPr>
          <w:rFonts w:ascii="Times New Roman" w:hAnsi="Times New Roman" w:cs="Times New Roman"/>
          <w:sz w:val="20"/>
          <w:szCs w:val="20"/>
          <w:lang w:eastAsia="pt-BR"/>
        </w:rPr>
        <w:t>ecebidas</w:t>
      </w:r>
      <w:r>
        <w:rPr>
          <w:rFonts w:ascii="Times New Roman" w:hAnsi="Times New Roman" w:cs="Times New Roman"/>
          <w:sz w:val="20"/>
          <w:szCs w:val="20"/>
          <w:lang w:eastAsia="pt-BR"/>
        </w:rPr>
        <w:t>).</w:t>
      </w:r>
    </w:p>
    <w:p w:rsidR="00B50EEB" w:rsidRPr="00D8299E" w:rsidRDefault="00B50EEB" w:rsidP="00B50EEB">
      <w:pPr>
        <w:jc w:val="both"/>
        <w:rPr>
          <w:rFonts w:ascii="Times New Roman" w:hAnsi="Times New Roman" w:cs="Times New Roman"/>
          <w:b/>
          <w:bCs/>
          <w:sz w:val="20"/>
          <w:szCs w:val="20"/>
          <w:lang w:eastAsia="pt-BR"/>
        </w:rPr>
      </w:pPr>
      <w:r w:rsidRPr="00D8299E">
        <w:rPr>
          <w:rFonts w:ascii="Times New Roman" w:hAnsi="Times New Roman" w:cs="Times New Roman"/>
          <w:b/>
          <w:bCs/>
          <w:sz w:val="20"/>
          <w:szCs w:val="20"/>
          <w:lang w:eastAsia="pt-BR"/>
        </w:rPr>
        <w:t>PRÊMIO ESTÍMULO</w:t>
      </w:r>
    </w:p>
    <w:p w:rsidR="000A797D" w:rsidRPr="000A797D" w:rsidRDefault="000A797D" w:rsidP="00B50EEB">
      <w:pPr>
        <w:jc w:val="both"/>
        <w:rPr>
          <w:rFonts w:ascii="Times New Roman" w:hAnsi="Times New Roman" w:cs="Times New Roman"/>
          <w:sz w:val="20"/>
          <w:szCs w:val="20"/>
          <w:lang w:eastAsia="pt-BR"/>
        </w:rPr>
      </w:pPr>
      <w:r w:rsidRPr="000A797D">
        <w:rPr>
          <w:rFonts w:ascii="Times New Roman" w:hAnsi="Times New Roman" w:cs="Times New Roman"/>
          <w:sz w:val="20"/>
          <w:szCs w:val="20"/>
          <w:lang w:eastAsia="pt-BR"/>
        </w:rPr>
        <w:t>C</w:t>
      </w:r>
      <w:r w:rsidRPr="000A797D">
        <w:rPr>
          <w:rFonts w:ascii="Times New Roman" w:hAnsi="Times New Roman" w:cs="Times New Roman"/>
          <w:sz w:val="20"/>
          <w:szCs w:val="20"/>
          <w:lang w:eastAsia="pt-BR"/>
        </w:rPr>
        <w:t>ondeno a reclamada ao pagamento das diferenças da</w:t>
      </w:r>
      <w:r w:rsidRPr="000A797D">
        <w:rPr>
          <w:rFonts w:ascii="Times New Roman" w:hAnsi="Times New Roman" w:cs="Times New Roman"/>
          <w:sz w:val="20"/>
          <w:szCs w:val="20"/>
          <w:lang w:eastAsia="pt-BR"/>
        </w:rPr>
        <w:t xml:space="preserve"> </w:t>
      </w:r>
      <w:r w:rsidRPr="000A797D">
        <w:rPr>
          <w:rFonts w:ascii="Times New Roman" w:hAnsi="Times New Roman" w:cs="Times New Roman"/>
          <w:sz w:val="20"/>
          <w:szCs w:val="20"/>
          <w:lang w:eastAsia="pt-BR"/>
        </w:rPr>
        <w:t xml:space="preserve">parcela “Prêmio Estímulo”, a serem apuradas em liquidação de sentença. As diferenças deferidas </w:t>
      </w:r>
      <w:r w:rsidRPr="000A797D">
        <w:rPr>
          <w:rFonts w:ascii="Times New Roman" w:hAnsi="Times New Roman" w:cs="Times New Roman"/>
          <w:sz w:val="20"/>
          <w:szCs w:val="20"/>
          <w:u w:val="single"/>
          <w:lang w:eastAsia="pt-BR"/>
        </w:rPr>
        <w:t>produzirão os reflexos</w:t>
      </w:r>
      <w:r w:rsidRPr="000A797D">
        <w:rPr>
          <w:rFonts w:ascii="Times New Roman" w:hAnsi="Times New Roman" w:cs="Times New Roman"/>
          <w:sz w:val="20"/>
          <w:szCs w:val="20"/>
          <w:lang w:eastAsia="pt-BR"/>
        </w:rPr>
        <w:t xml:space="preserve"> vindicados</w:t>
      </w:r>
      <w:r>
        <w:rPr>
          <w:rFonts w:ascii="Times New Roman" w:hAnsi="Times New Roman" w:cs="Times New Roman"/>
          <w:sz w:val="20"/>
          <w:szCs w:val="20"/>
          <w:lang w:eastAsia="pt-BR"/>
        </w:rPr>
        <w:t>.</w:t>
      </w:r>
    </w:p>
    <w:p w:rsidR="00B91080" w:rsidRPr="000A797D" w:rsidRDefault="000A797D" w:rsidP="00B50EEB">
      <w:pPr>
        <w:jc w:val="both"/>
        <w:rPr>
          <w:rFonts w:ascii="Times New Roman" w:hAnsi="Times New Roman" w:cs="Times New Roman"/>
          <w:sz w:val="20"/>
          <w:szCs w:val="20"/>
          <w:lang w:eastAsia="pt-BR"/>
        </w:rPr>
      </w:pPr>
      <w:r w:rsidRPr="000A797D">
        <w:rPr>
          <w:rFonts w:ascii="Times New Roman" w:hAnsi="Times New Roman" w:cs="Times New Roman"/>
          <w:sz w:val="20"/>
          <w:szCs w:val="20"/>
          <w:lang w:eastAsia="pt-BR"/>
        </w:rPr>
        <w:t>Para cômputo</w:t>
      </w:r>
      <w:r>
        <w:rPr>
          <w:rFonts w:ascii="Times New Roman" w:hAnsi="Times New Roman" w:cs="Times New Roman"/>
          <w:sz w:val="20"/>
          <w:szCs w:val="20"/>
          <w:lang w:eastAsia="pt-BR"/>
        </w:rPr>
        <w:t xml:space="preserve"> </w:t>
      </w:r>
      <w:r w:rsidRPr="000A797D">
        <w:rPr>
          <w:rFonts w:ascii="Times New Roman" w:hAnsi="Times New Roman" w:cs="Times New Roman"/>
          <w:sz w:val="20"/>
          <w:szCs w:val="20"/>
          <w:lang w:eastAsia="pt-BR"/>
        </w:rPr>
        <w:t xml:space="preserve">do </w:t>
      </w:r>
      <w:r w:rsidRPr="000A797D">
        <w:rPr>
          <w:rFonts w:ascii="Times New Roman" w:hAnsi="Times New Roman" w:cs="Times New Roman"/>
          <w:i/>
          <w:iCs/>
          <w:sz w:val="20"/>
          <w:szCs w:val="20"/>
          <w:lang w:eastAsia="pt-BR"/>
        </w:rPr>
        <w:t>quantum debeatur</w:t>
      </w:r>
      <w:r w:rsidRPr="000A797D">
        <w:rPr>
          <w:rFonts w:ascii="Times New Roman" w:hAnsi="Times New Roman" w:cs="Times New Roman"/>
          <w:sz w:val="20"/>
          <w:szCs w:val="20"/>
          <w:lang w:eastAsia="pt-BR"/>
        </w:rPr>
        <w:t>, a ex-empregadora deverá trazer aos autos, tão logo seja</w:t>
      </w:r>
      <w:r>
        <w:rPr>
          <w:rFonts w:ascii="Times New Roman" w:hAnsi="Times New Roman" w:cs="Times New Roman"/>
          <w:sz w:val="20"/>
          <w:szCs w:val="20"/>
          <w:lang w:eastAsia="pt-BR"/>
        </w:rPr>
        <w:t xml:space="preserve"> </w:t>
      </w:r>
      <w:r w:rsidRPr="000A797D">
        <w:rPr>
          <w:rFonts w:ascii="Times New Roman" w:hAnsi="Times New Roman" w:cs="Times New Roman"/>
          <w:sz w:val="20"/>
          <w:szCs w:val="20"/>
          <w:lang w:eastAsia="pt-BR"/>
        </w:rPr>
        <w:t>intimada para tanto, os demais documentos necessários, acaso ainda não juntados,</w:t>
      </w:r>
      <w:r>
        <w:rPr>
          <w:rFonts w:ascii="Times New Roman" w:hAnsi="Times New Roman" w:cs="Times New Roman"/>
          <w:sz w:val="20"/>
          <w:szCs w:val="20"/>
          <w:lang w:eastAsia="pt-BR"/>
        </w:rPr>
        <w:t xml:space="preserve"> </w:t>
      </w:r>
      <w:r w:rsidRPr="000A797D">
        <w:rPr>
          <w:rFonts w:ascii="Times New Roman" w:hAnsi="Times New Roman" w:cs="Times New Roman"/>
          <w:b/>
          <w:bCs/>
          <w:color w:val="FF0000"/>
          <w:sz w:val="20"/>
          <w:szCs w:val="20"/>
          <w:lang w:eastAsia="pt-BR"/>
        </w:rPr>
        <w:t>sob pena de</w:t>
      </w:r>
      <w:r w:rsidRPr="000A797D">
        <w:rPr>
          <w:rFonts w:ascii="Times New Roman" w:hAnsi="Times New Roman" w:cs="Times New Roman"/>
          <w:color w:val="FF0000"/>
          <w:sz w:val="20"/>
          <w:szCs w:val="20"/>
          <w:lang w:eastAsia="pt-BR"/>
        </w:rPr>
        <w:t xml:space="preserve"> </w:t>
      </w:r>
      <w:r w:rsidRPr="000A797D">
        <w:rPr>
          <w:rFonts w:ascii="Times New Roman" w:hAnsi="Times New Roman" w:cs="Times New Roman"/>
          <w:sz w:val="20"/>
          <w:szCs w:val="20"/>
          <w:lang w:eastAsia="pt-BR"/>
        </w:rPr>
        <w:t xml:space="preserve">se apurar as diferenças com base nos parâmetros </w:t>
      </w:r>
      <w:r>
        <w:rPr>
          <w:rFonts w:ascii="Times New Roman" w:hAnsi="Times New Roman" w:cs="Times New Roman"/>
          <w:sz w:val="20"/>
          <w:szCs w:val="20"/>
          <w:lang w:eastAsia="pt-BR"/>
        </w:rPr>
        <w:t>d</w:t>
      </w:r>
      <w:r w:rsidRPr="000A797D">
        <w:rPr>
          <w:rFonts w:ascii="Times New Roman" w:hAnsi="Times New Roman" w:cs="Times New Roman"/>
          <w:sz w:val="20"/>
          <w:szCs w:val="20"/>
          <w:lang w:eastAsia="pt-BR"/>
        </w:rPr>
        <w:t>a inicial</w:t>
      </w:r>
      <w:r>
        <w:rPr>
          <w:rFonts w:ascii="Times New Roman" w:hAnsi="Times New Roman" w:cs="Times New Roman"/>
          <w:sz w:val="20"/>
          <w:szCs w:val="20"/>
          <w:lang w:eastAsia="pt-BR"/>
        </w:rPr>
        <w:t xml:space="preserve"> </w:t>
      </w:r>
      <w:r w:rsidRPr="000A797D">
        <w:rPr>
          <w:rFonts w:ascii="Times New Roman" w:hAnsi="Times New Roman" w:cs="Times New Roman"/>
          <w:sz w:val="20"/>
          <w:szCs w:val="20"/>
          <w:lang w:eastAsia="pt-BR"/>
        </w:rPr>
        <w:t>(0,4% sobre a meta cumprida</w:t>
      </w:r>
      <w:r>
        <w:rPr>
          <w:rFonts w:ascii="Times New Roman" w:hAnsi="Times New Roman" w:cs="Times New Roman"/>
          <w:sz w:val="20"/>
          <w:szCs w:val="20"/>
          <w:lang w:eastAsia="pt-BR"/>
        </w:rPr>
        <w:t xml:space="preserve">, </w:t>
      </w:r>
      <w:r w:rsidRPr="000A797D">
        <w:rPr>
          <w:rFonts w:ascii="Times New Roman" w:hAnsi="Times New Roman" w:cs="Times New Roman"/>
          <w:sz w:val="20"/>
          <w:szCs w:val="20"/>
          <w:lang w:eastAsia="pt-BR"/>
        </w:rPr>
        <w:t>acrescidas das diferenças deferidas).</w:t>
      </w:r>
    </w:p>
    <w:p w:rsidR="009609F8" w:rsidRDefault="00B50EEB" w:rsidP="00B50EEB">
      <w:pPr>
        <w:jc w:val="both"/>
        <w:rPr>
          <w:rFonts w:ascii="Times New Roman" w:hAnsi="Times New Roman" w:cs="Times New Roman"/>
          <w:b/>
          <w:bCs/>
          <w:sz w:val="20"/>
          <w:szCs w:val="20"/>
          <w:lang w:eastAsia="pt-BR"/>
        </w:rPr>
      </w:pPr>
      <w:r w:rsidRPr="00D8299E">
        <w:rPr>
          <w:rFonts w:ascii="Times New Roman" w:hAnsi="Times New Roman" w:cs="Times New Roman"/>
          <w:b/>
          <w:bCs/>
          <w:sz w:val="20"/>
          <w:szCs w:val="20"/>
          <w:lang w:eastAsia="pt-BR"/>
        </w:rPr>
        <w:t>HORAS EXTRAS</w:t>
      </w:r>
    </w:p>
    <w:p w:rsidR="003D41DD" w:rsidRDefault="003D41DD" w:rsidP="003D41DD">
      <w:pPr>
        <w:spacing w:after="120"/>
        <w:jc w:val="both"/>
        <w:rPr>
          <w:rFonts w:ascii="Times New Roman" w:hAnsi="Times New Roman" w:cs="Times New Roman"/>
          <w:sz w:val="20"/>
          <w:szCs w:val="20"/>
          <w:lang w:eastAsia="pt-BR"/>
        </w:rPr>
      </w:pPr>
      <w:r w:rsidRPr="003D41DD">
        <w:rPr>
          <w:rFonts w:ascii="Times New Roman" w:hAnsi="Times New Roman" w:cs="Times New Roman"/>
          <w:sz w:val="20"/>
          <w:szCs w:val="20"/>
          <w:lang w:eastAsia="pt-BR"/>
        </w:rPr>
        <w:t>C</w:t>
      </w:r>
      <w:r w:rsidRPr="003D41DD">
        <w:rPr>
          <w:rFonts w:ascii="Times New Roman" w:hAnsi="Times New Roman" w:cs="Times New Roman"/>
          <w:sz w:val="20"/>
          <w:szCs w:val="20"/>
          <w:lang w:eastAsia="pt-BR"/>
        </w:rPr>
        <w:t>onsiderando o cotejo do depoimento</w:t>
      </w:r>
      <w:r w:rsidRPr="003D41DD">
        <w:rPr>
          <w:rFonts w:ascii="Times New Roman" w:hAnsi="Times New Roman" w:cs="Times New Roman"/>
          <w:sz w:val="20"/>
          <w:szCs w:val="20"/>
          <w:lang w:eastAsia="pt-BR"/>
        </w:rPr>
        <w:t xml:space="preserve"> </w:t>
      </w:r>
      <w:r w:rsidRPr="003D41DD">
        <w:rPr>
          <w:rFonts w:ascii="Times New Roman" w:hAnsi="Times New Roman" w:cs="Times New Roman"/>
          <w:sz w:val="20"/>
          <w:szCs w:val="20"/>
          <w:lang w:eastAsia="pt-BR"/>
        </w:rPr>
        <w:t xml:space="preserve">pessoal com as informações dadas pelas testemunhas, fixo que </w:t>
      </w:r>
    </w:p>
    <w:p w:rsidR="003D41DD" w:rsidRDefault="003D41DD" w:rsidP="003D41DD">
      <w:pPr>
        <w:spacing w:after="120"/>
        <w:jc w:val="both"/>
        <w:rPr>
          <w:rFonts w:ascii="Times New Roman" w:hAnsi="Times New Roman" w:cs="Times New Roman"/>
          <w:sz w:val="20"/>
          <w:szCs w:val="20"/>
          <w:lang w:eastAsia="pt-BR"/>
        </w:rPr>
      </w:pPr>
      <w:r>
        <w:rPr>
          <w:rFonts w:ascii="Times New Roman" w:hAnsi="Times New Roman" w:cs="Times New Roman"/>
          <w:sz w:val="20"/>
          <w:szCs w:val="20"/>
          <w:lang w:eastAsia="pt-BR"/>
        </w:rPr>
        <w:t xml:space="preserve">- </w:t>
      </w:r>
      <w:r w:rsidRPr="003D41DD">
        <w:rPr>
          <w:rFonts w:ascii="Times New Roman" w:hAnsi="Times New Roman" w:cs="Times New Roman"/>
          <w:sz w:val="20"/>
          <w:szCs w:val="20"/>
          <w:lang w:eastAsia="pt-BR"/>
        </w:rPr>
        <w:t xml:space="preserve">havia labor em </w:t>
      </w:r>
      <w:r w:rsidRPr="00F14137">
        <w:rPr>
          <w:rFonts w:ascii="Times New Roman" w:hAnsi="Times New Roman" w:cs="Times New Roman"/>
          <w:b/>
          <w:bCs/>
          <w:sz w:val="20"/>
          <w:szCs w:val="20"/>
          <w:lang w:eastAsia="pt-BR"/>
        </w:rPr>
        <w:t xml:space="preserve">01 </w:t>
      </w:r>
      <w:r w:rsidRPr="00F14137">
        <w:rPr>
          <w:rFonts w:ascii="Times New Roman" w:hAnsi="Times New Roman" w:cs="Times New Roman"/>
          <w:b/>
          <w:bCs/>
          <w:sz w:val="20"/>
          <w:szCs w:val="20"/>
          <w:lang w:eastAsia="pt-BR"/>
        </w:rPr>
        <w:t>hora além da jornada anotada</w:t>
      </w:r>
      <w:r w:rsidR="00F14137">
        <w:rPr>
          <w:rFonts w:ascii="Times New Roman" w:hAnsi="Times New Roman" w:cs="Times New Roman"/>
          <w:sz w:val="20"/>
          <w:szCs w:val="20"/>
          <w:lang w:eastAsia="pt-BR"/>
        </w:rPr>
        <w:t xml:space="preserve"> nos controles de ponto</w:t>
      </w:r>
      <w:r>
        <w:rPr>
          <w:rFonts w:ascii="Times New Roman" w:hAnsi="Times New Roman" w:cs="Times New Roman"/>
          <w:sz w:val="20"/>
          <w:szCs w:val="20"/>
          <w:lang w:eastAsia="pt-BR"/>
        </w:rPr>
        <w:t>;</w:t>
      </w:r>
    </w:p>
    <w:p w:rsidR="009609F8" w:rsidRPr="003D41DD" w:rsidRDefault="003D41DD" w:rsidP="003D41DD">
      <w:pPr>
        <w:spacing w:after="240"/>
        <w:jc w:val="both"/>
        <w:rPr>
          <w:rFonts w:ascii="Times New Roman" w:hAnsi="Times New Roman" w:cs="Times New Roman"/>
          <w:sz w:val="20"/>
          <w:szCs w:val="20"/>
          <w:lang w:eastAsia="pt-BR"/>
        </w:rPr>
      </w:pPr>
      <w:r>
        <w:rPr>
          <w:rFonts w:ascii="Times New Roman" w:hAnsi="Times New Roman" w:cs="Times New Roman"/>
          <w:sz w:val="20"/>
          <w:szCs w:val="20"/>
          <w:lang w:eastAsia="pt-BR"/>
        </w:rPr>
        <w:t>-</w:t>
      </w:r>
      <w:r w:rsidRPr="003D41DD">
        <w:rPr>
          <w:rFonts w:ascii="Times New Roman" w:hAnsi="Times New Roman" w:cs="Times New Roman"/>
          <w:sz w:val="20"/>
          <w:szCs w:val="20"/>
          <w:lang w:eastAsia="pt-BR"/>
        </w:rPr>
        <w:t xml:space="preserve"> intervalo </w:t>
      </w:r>
      <w:r w:rsidRPr="00F14137">
        <w:rPr>
          <w:rFonts w:ascii="Times New Roman" w:hAnsi="Times New Roman" w:cs="Times New Roman"/>
          <w:b/>
          <w:bCs/>
          <w:sz w:val="20"/>
          <w:szCs w:val="20"/>
          <w:lang w:eastAsia="pt-BR"/>
        </w:rPr>
        <w:t xml:space="preserve">intrajornada de </w:t>
      </w:r>
      <w:r w:rsidRPr="00F14137">
        <w:rPr>
          <w:rFonts w:ascii="Times New Roman" w:hAnsi="Times New Roman" w:cs="Times New Roman"/>
          <w:b/>
          <w:bCs/>
          <w:sz w:val="20"/>
          <w:szCs w:val="20"/>
          <w:lang w:eastAsia="pt-BR"/>
        </w:rPr>
        <w:t>01</w:t>
      </w:r>
      <w:r w:rsidRPr="00F14137">
        <w:rPr>
          <w:rFonts w:ascii="Times New Roman" w:hAnsi="Times New Roman" w:cs="Times New Roman"/>
          <w:b/>
          <w:bCs/>
          <w:sz w:val="20"/>
          <w:szCs w:val="20"/>
          <w:lang w:eastAsia="pt-BR"/>
        </w:rPr>
        <w:t xml:space="preserve"> hora em </w:t>
      </w:r>
      <w:r w:rsidRPr="00F14137">
        <w:rPr>
          <w:rFonts w:ascii="Times New Roman" w:hAnsi="Times New Roman" w:cs="Times New Roman"/>
          <w:b/>
          <w:bCs/>
          <w:sz w:val="20"/>
          <w:szCs w:val="20"/>
          <w:lang w:eastAsia="pt-BR"/>
        </w:rPr>
        <w:t>3</w:t>
      </w:r>
      <w:r w:rsidRPr="00F14137">
        <w:rPr>
          <w:rFonts w:ascii="Times New Roman" w:hAnsi="Times New Roman" w:cs="Times New Roman"/>
          <w:b/>
          <w:bCs/>
          <w:sz w:val="20"/>
          <w:szCs w:val="20"/>
          <w:lang w:eastAsia="pt-BR"/>
        </w:rPr>
        <w:t xml:space="preserve"> dias na</w:t>
      </w:r>
      <w:r w:rsidRPr="00F14137">
        <w:rPr>
          <w:rFonts w:ascii="Times New Roman" w:hAnsi="Times New Roman" w:cs="Times New Roman"/>
          <w:b/>
          <w:bCs/>
          <w:sz w:val="20"/>
          <w:szCs w:val="20"/>
          <w:lang w:eastAsia="pt-BR"/>
        </w:rPr>
        <w:t xml:space="preserve"> </w:t>
      </w:r>
      <w:r w:rsidRPr="00F14137">
        <w:rPr>
          <w:rFonts w:ascii="Times New Roman" w:hAnsi="Times New Roman" w:cs="Times New Roman"/>
          <w:b/>
          <w:bCs/>
          <w:sz w:val="20"/>
          <w:szCs w:val="20"/>
          <w:lang w:eastAsia="pt-BR"/>
        </w:rPr>
        <w:t>semana</w:t>
      </w:r>
      <w:r w:rsidRPr="003D41DD">
        <w:rPr>
          <w:rFonts w:ascii="Times New Roman" w:hAnsi="Times New Roman" w:cs="Times New Roman"/>
          <w:sz w:val="20"/>
          <w:szCs w:val="20"/>
          <w:lang w:eastAsia="pt-BR"/>
        </w:rPr>
        <w:t xml:space="preserve">, e de </w:t>
      </w:r>
      <w:r w:rsidRPr="00F14137">
        <w:rPr>
          <w:rFonts w:ascii="Times New Roman" w:hAnsi="Times New Roman" w:cs="Times New Roman"/>
          <w:sz w:val="20"/>
          <w:szCs w:val="20"/>
          <w:u w:val="single"/>
          <w:lang w:eastAsia="pt-BR"/>
        </w:rPr>
        <w:t>30</w:t>
      </w:r>
      <w:r w:rsidRPr="00F14137">
        <w:rPr>
          <w:rFonts w:ascii="Times New Roman" w:hAnsi="Times New Roman" w:cs="Times New Roman"/>
          <w:sz w:val="20"/>
          <w:szCs w:val="20"/>
          <w:u w:val="single"/>
          <w:lang w:eastAsia="pt-BR"/>
        </w:rPr>
        <w:t xml:space="preserve"> minutos nos demais dias</w:t>
      </w:r>
      <w:r w:rsidRPr="003D41DD">
        <w:rPr>
          <w:rFonts w:ascii="Times New Roman" w:hAnsi="Times New Roman" w:cs="Times New Roman"/>
          <w:sz w:val="20"/>
          <w:szCs w:val="20"/>
          <w:lang w:eastAsia="pt-BR"/>
        </w:rPr>
        <w:t>.</w:t>
      </w:r>
    </w:p>
    <w:p w:rsidR="009609F8" w:rsidRPr="005710D0" w:rsidRDefault="005710D0" w:rsidP="00B50EEB">
      <w:pPr>
        <w:jc w:val="both"/>
        <w:rPr>
          <w:rFonts w:ascii="Times New Roman" w:hAnsi="Times New Roman" w:cs="Times New Roman"/>
          <w:sz w:val="20"/>
          <w:szCs w:val="20"/>
          <w:lang w:eastAsia="pt-BR"/>
        </w:rPr>
      </w:pPr>
      <w:r w:rsidRPr="005710D0">
        <w:rPr>
          <w:rFonts w:ascii="Times New Roman" w:hAnsi="Times New Roman" w:cs="Times New Roman"/>
          <w:sz w:val="20"/>
          <w:szCs w:val="20"/>
          <w:lang w:eastAsia="pt-BR"/>
        </w:rPr>
        <w:t>D</w:t>
      </w:r>
      <w:r w:rsidRPr="005710D0">
        <w:rPr>
          <w:rFonts w:ascii="Times New Roman" w:hAnsi="Times New Roman" w:cs="Times New Roman"/>
          <w:sz w:val="20"/>
          <w:szCs w:val="20"/>
          <w:lang w:eastAsia="pt-BR"/>
        </w:rPr>
        <w:t>etermino sejam apuradas todas as horas extras</w:t>
      </w:r>
      <w:r>
        <w:rPr>
          <w:rFonts w:ascii="Times New Roman" w:hAnsi="Times New Roman" w:cs="Times New Roman"/>
          <w:sz w:val="20"/>
          <w:szCs w:val="20"/>
          <w:lang w:eastAsia="pt-BR"/>
        </w:rPr>
        <w:t xml:space="preserve"> </w:t>
      </w:r>
      <w:r w:rsidRPr="005710D0">
        <w:rPr>
          <w:rFonts w:ascii="Times New Roman" w:hAnsi="Times New Roman" w:cs="Times New Roman"/>
          <w:sz w:val="20"/>
          <w:szCs w:val="20"/>
          <w:lang w:eastAsia="pt-BR"/>
        </w:rPr>
        <w:t xml:space="preserve">laboradas além da </w:t>
      </w:r>
      <w:r w:rsidRPr="005710D0">
        <w:rPr>
          <w:rFonts w:ascii="Times New Roman" w:hAnsi="Times New Roman" w:cs="Times New Roman"/>
          <w:sz w:val="20"/>
          <w:szCs w:val="20"/>
          <w:u w:val="single"/>
          <w:lang w:eastAsia="pt-BR"/>
        </w:rPr>
        <w:t>8ª diária ou 44ª hora semanal</w:t>
      </w:r>
      <w:r w:rsidRPr="005710D0">
        <w:rPr>
          <w:rFonts w:ascii="Times New Roman" w:hAnsi="Times New Roman" w:cs="Times New Roman"/>
          <w:sz w:val="20"/>
          <w:szCs w:val="20"/>
          <w:lang w:eastAsia="pt-BR"/>
        </w:rPr>
        <w:t xml:space="preserve"> </w:t>
      </w:r>
      <w:r>
        <w:rPr>
          <w:rFonts w:ascii="Times New Roman" w:hAnsi="Times New Roman" w:cs="Times New Roman"/>
          <w:sz w:val="20"/>
          <w:szCs w:val="20"/>
          <w:lang w:eastAsia="pt-BR"/>
        </w:rPr>
        <w:t xml:space="preserve">(que for </w:t>
      </w:r>
      <w:r w:rsidRPr="005710D0">
        <w:rPr>
          <w:rFonts w:ascii="Times New Roman" w:hAnsi="Times New Roman" w:cs="Times New Roman"/>
          <w:sz w:val="20"/>
          <w:szCs w:val="20"/>
          <w:lang w:eastAsia="pt-BR"/>
        </w:rPr>
        <w:t>mais vantajos</w:t>
      </w:r>
      <w:r>
        <w:rPr>
          <w:rFonts w:ascii="Times New Roman" w:hAnsi="Times New Roman" w:cs="Times New Roman"/>
          <w:sz w:val="20"/>
          <w:szCs w:val="20"/>
          <w:lang w:eastAsia="pt-BR"/>
        </w:rPr>
        <w:t>o)</w:t>
      </w:r>
      <w:r w:rsidRPr="005710D0">
        <w:rPr>
          <w:rFonts w:ascii="Times New Roman" w:hAnsi="Times New Roman" w:cs="Times New Roman"/>
          <w:sz w:val="20"/>
          <w:szCs w:val="20"/>
          <w:lang w:eastAsia="pt-BR"/>
        </w:rPr>
        <w:t xml:space="preserve">, </w:t>
      </w:r>
      <w:r>
        <w:rPr>
          <w:rFonts w:ascii="Times New Roman" w:hAnsi="Times New Roman" w:cs="Times New Roman"/>
          <w:sz w:val="20"/>
          <w:szCs w:val="20"/>
          <w:lang w:eastAsia="pt-BR"/>
        </w:rPr>
        <w:t xml:space="preserve">bem como seus reflexos, </w:t>
      </w:r>
      <w:r w:rsidRPr="005710D0">
        <w:rPr>
          <w:rFonts w:ascii="Times New Roman" w:hAnsi="Times New Roman" w:cs="Times New Roman"/>
          <w:sz w:val="20"/>
          <w:szCs w:val="20"/>
          <w:lang w:eastAsia="pt-BR"/>
        </w:rPr>
        <w:t xml:space="preserve">sendo devido </w:t>
      </w:r>
      <w:r w:rsidRPr="005710D0">
        <w:rPr>
          <w:rFonts w:ascii="Times New Roman" w:hAnsi="Times New Roman" w:cs="Times New Roman"/>
          <w:sz w:val="20"/>
          <w:szCs w:val="20"/>
          <w:u w:val="single"/>
          <w:lang w:eastAsia="pt-BR"/>
        </w:rPr>
        <w:t>apenas o adicional</w:t>
      </w:r>
      <w:r w:rsidRPr="005710D0">
        <w:rPr>
          <w:rFonts w:ascii="Times New Roman" w:hAnsi="Times New Roman" w:cs="Times New Roman"/>
          <w:sz w:val="20"/>
          <w:szCs w:val="20"/>
          <w:u w:val="single"/>
          <w:lang w:eastAsia="pt-BR"/>
        </w:rPr>
        <w:t xml:space="preserve"> </w:t>
      </w:r>
      <w:r w:rsidRPr="005710D0">
        <w:rPr>
          <w:rFonts w:ascii="Times New Roman" w:hAnsi="Times New Roman" w:cs="Times New Roman"/>
          <w:sz w:val="20"/>
          <w:szCs w:val="20"/>
          <w:u w:val="single"/>
          <w:lang w:eastAsia="pt-BR"/>
        </w:rPr>
        <w:t>convencional</w:t>
      </w:r>
      <w:r w:rsidRPr="005710D0">
        <w:rPr>
          <w:rFonts w:ascii="Times New Roman" w:hAnsi="Times New Roman" w:cs="Times New Roman"/>
          <w:sz w:val="20"/>
          <w:szCs w:val="20"/>
          <w:lang w:eastAsia="pt-BR"/>
        </w:rPr>
        <w:t xml:space="preserve"> </w:t>
      </w:r>
      <w:r>
        <w:rPr>
          <w:rFonts w:ascii="Times New Roman" w:hAnsi="Times New Roman" w:cs="Times New Roman"/>
          <w:sz w:val="20"/>
          <w:szCs w:val="20"/>
          <w:lang w:eastAsia="pt-BR"/>
        </w:rPr>
        <w:t xml:space="preserve">em </w:t>
      </w:r>
      <w:r w:rsidRPr="005710D0">
        <w:rPr>
          <w:rFonts w:ascii="Times New Roman" w:hAnsi="Times New Roman" w:cs="Times New Roman"/>
          <w:sz w:val="20"/>
          <w:szCs w:val="20"/>
          <w:lang w:eastAsia="pt-BR"/>
        </w:rPr>
        <w:t>relação à parte variável do salário, com base na</w:t>
      </w:r>
      <w:r>
        <w:rPr>
          <w:rFonts w:ascii="Times New Roman" w:hAnsi="Times New Roman" w:cs="Times New Roman"/>
          <w:sz w:val="20"/>
          <w:szCs w:val="20"/>
          <w:lang w:eastAsia="pt-BR"/>
        </w:rPr>
        <w:t xml:space="preserve"> </w:t>
      </w:r>
      <w:r w:rsidRPr="005710D0">
        <w:rPr>
          <w:rFonts w:ascii="Times New Roman" w:hAnsi="Times New Roman" w:cs="Times New Roman"/>
          <w:sz w:val="20"/>
          <w:szCs w:val="20"/>
          <w:u w:val="single"/>
          <w:lang w:eastAsia="pt-BR"/>
        </w:rPr>
        <w:t>Súmula 340 do TST</w:t>
      </w:r>
      <w:r w:rsidRPr="005710D0">
        <w:rPr>
          <w:rFonts w:ascii="Times New Roman" w:hAnsi="Times New Roman" w:cs="Times New Roman"/>
          <w:sz w:val="20"/>
          <w:szCs w:val="20"/>
          <w:lang w:eastAsia="pt-BR"/>
        </w:rPr>
        <w:t>.</w:t>
      </w:r>
    </w:p>
    <w:p w:rsidR="00600132" w:rsidRPr="009609F8" w:rsidRDefault="009609F8" w:rsidP="00B50EEB">
      <w:pPr>
        <w:jc w:val="both"/>
        <w:rPr>
          <w:rFonts w:ascii="Times New Roman" w:hAnsi="Times New Roman" w:cs="Times New Roman"/>
          <w:b/>
          <w:bCs/>
          <w:sz w:val="20"/>
          <w:szCs w:val="20"/>
          <w:lang w:eastAsia="pt-BR"/>
        </w:rPr>
      </w:pPr>
      <w:r>
        <w:rPr>
          <w:rFonts w:ascii="Times New Roman" w:hAnsi="Times New Roman" w:cs="Times New Roman"/>
          <w:b/>
          <w:bCs/>
          <w:sz w:val="20"/>
          <w:szCs w:val="20"/>
          <w:lang w:eastAsia="pt-BR"/>
        </w:rPr>
        <w:t xml:space="preserve">(Sentença ED) </w:t>
      </w:r>
      <w:r w:rsidRPr="009609F8">
        <w:rPr>
          <w:rFonts w:ascii="Times New Roman" w:hAnsi="Times New Roman" w:cs="Times New Roman"/>
          <w:sz w:val="20"/>
          <w:szCs w:val="20"/>
        </w:rPr>
        <w:t>Conclui-se, portanto, que a menção às Súmulas 264 e ao divisor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9609F8">
        <w:rPr>
          <w:rFonts w:ascii="Times New Roman" w:hAnsi="Times New Roman" w:cs="Times New Roman"/>
          <w:sz w:val="20"/>
          <w:szCs w:val="20"/>
        </w:rPr>
        <w:t xml:space="preserve">220 diz </w:t>
      </w:r>
      <w:r w:rsidRPr="009609F8">
        <w:rPr>
          <w:rFonts w:ascii="Times New Roman" w:hAnsi="Times New Roman" w:cs="Times New Roman"/>
          <w:sz w:val="20"/>
          <w:szCs w:val="20"/>
        </w:rPr>
        <w:t>respeito</w:t>
      </w:r>
      <w:r w:rsidRPr="009609F8">
        <w:rPr>
          <w:rFonts w:ascii="Times New Roman" w:hAnsi="Times New Roman" w:cs="Times New Roman"/>
          <w:sz w:val="20"/>
          <w:szCs w:val="20"/>
        </w:rPr>
        <w:t xml:space="preserve"> à parte fixa da remuneração, bem como aos intervalos intra e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9609F8">
        <w:rPr>
          <w:rFonts w:ascii="Times New Roman" w:hAnsi="Times New Roman" w:cs="Times New Roman"/>
          <w:sz w:val="20"/>
          <w:szCs w:val="20"/>
        </w:rPr>
        <w:t>interjornadas.</w:t>
      </w:r>
    </w:p>
    <w:p w:rsidR="00F4346D" w:rsidRPr="00F4346D" w:rsidRDefault="00F4346D" w:rsidP="00B50EEB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F4346D">
        <w:rPr>
          <w:rFonts w:ascii="Times New Roman" w:hAnsi="Times New Roman" w:cs="Times New Roman"/>
          <w:b/>
          <w:bCs/>
          <w:sz w:val="20"/>
          <w:szCs w:val="20"/>
        </w:rPr>
        <w:t>INTRAJORNADA</w:t>
      </w:r>
    </w:p>
    <w:p w:rsidR="00B91080" w:rsidRPr="005710D0" w:rsidRDefault="005710D0" w:rsidP="00B50EEB">
      <w:pPr>
        <w:jc w:val="both"/>
        <w:rPr>
          <w:rFonts w:ascii="Times New Roman" w:hAnsi="Times New Roman" w:cs="Times New Roman"/>
          <w:color w:val="FF0000"/>
          <w:sz w:val="20"/>
          <w:szCs w:val="20"/>
        </w:rPr>
      </w:pPr>
      <w:r w:rsidRPr="005710D0">
        <w:rPr>
          <w:rFonts w:ascii="Times New Roman" w:hAnsi="Times New Roman" w:cs="Times New Roman"/>
          <w:sz w:val="20"/>
          <w:szCs w:val="20"/>
        </w:rPr>
        <w:t>Cabível, ainda, o pagamento do período suprimido do intervalo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5710D0">
        <w:rPr>
          <w:rFonts w:ascii="Times New Roman" w:hAnsi="Times New Roman" w:cs="Times New Roman"/>
          <w:sz w:val="20"/>
          <w:szCs w:val="20"/>
        </w:rPr>
        <w:t>mínimo intrajornada, com acréscimo do adicional de 50%. Não há falar em reflexos,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5710D0">
        <w:rPr>
          <w:rFonts w:ascii="Times New Roman" w:hAnsi="Times New Roman" w:cs="Times New Roman"/>
          <w:sz w:val="20"/>
          <w:szCs w:val="20"/>
        </w:rPr>
        <w:t>haja vista a nova redação do § 4º do artigo 71 da CLT, dada pela Lei 13.467/2017.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5710D0">
        <w:rPr>
          <w:rFonts w:ascii="Times New Roman" w:hAnsi="Times New Roman" w:cs="Times New Roman"/>
          <w:color w:val="FF0000"/>
          <w:sz w:val="16"/>
          <w:szCs w:val="16"/>
        </w:rPr>
        <w:t>(afastou a Súmula 340 em relação aos intervalos)</w:t>
      </w:r>
    </w:p>
    <w:p w:rsidR="00F4346D" w:rsidRPr="00F4346D" w:rsidRDefault="00F4346D" w:rsidP="00B50EEB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F4346D">
        <w:rPr>
          <w:rFonts w:ascii="Times New Roman" w:hAnsi="Times New Roman" w:cs="Times New Roman"/>
          <w:b/>
          <w:bCs/>
          <w:sz w:val="20"/>
          <w:szCs w:val="20"/>
        </w:rPr>
        <w:t>INTERJORNADA</w:t>
      </w:r>
    </w:p>
    <w:p w:rsidR="00B91080" w:rsidRDefault="005710D0" w:rsidP="00B50EEB">
      <w:pPr>
        <w:jc w:val="both"/>
        <w:rPr>
          <w:rFonts w:ascii="Times New Roman" w:hAnsi="Times New Roman" w:cs="Times New Roman"/>
          <w:sz w:val="20"/>
          <w:szCs w:val="20"/>
        </w:rPr>
      </w:pPr>
      <w:r w:rsidRPr="005710D0">
        <w:rPr>
          <w:rFonts w:ascii="Times New Roman" w:hAnsi="Times New Roman" w:cs="Times New Roman"/>
          <w:sz w:val="20"/>
          <w:szCs w:val="20"/>
        </w:rPr>
        <w:t>D</w:t>
      </w:r>
      <w:r w:rsidRPr="005710D0">
        <w:rPr>
          <w:rFonts w:ascii="Times New Roman" w:hAnsi="Times New Roman" w:cs="Times New Roman"/>
          <w:sz w:val="20"/>
          <w:szCs w:val="20"/>
        </w:rPr>
        <w:t>efiro as horas extras pelo descumprimento do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5710D0">
        <w:rPr>
          <w:rFonts w:ascii="Times New Roman" w:hAnsi="Times New Roman" w:cs="Times New Roman"/>
          <w:sz w:val="20"/>
          <w:szCs w:val="20"/>
        </w:rPr>
        <w:t>intervalo interjornada, com incidência do adicional convencional, conforme se apurarem liquidação de sentença.</w:t>
      </w:r>
    </w:p>
    <w:p w:rsidR="00F4346D" w:rsidRPr="00F4346D" w:rsidRDefault="00F4346D" w:rsidP="00B50EEB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F4346D">
        <w:rPr>
          <w:rFonts w:ascii="Times New Roman" w:hAnsi="Times New Roman" w:cs="Times New Roman"/>
          <w:b/>
          <w:bCs/>
          <w:sz w:val="20"/>
          <w:szCs w:val="20"/>
        </w:rPr>
        <w:t>DOMINGOS E FERIADOS</w:t>
      </w:r>
    </w:p>
    <w:p w:rsidR="00852C2F" w:rsidRPr="005710D0" w:rsidRDefault="005710D0" w:rsidP="00B50EEB">
      <w:pPr>
        <w:jc w:val="both"/>
        <w:rPr>
          <w:rFonts w:ascii="Times New Roman" w:hAnsi="Times New Roman" w:cs="Times New Roman"/>
          <w:color w:val="FF0000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Ten</w:t>
      </w:r>
      <w:r w:rsidRPr="005710D0">
        <w:rPr>
          <w:rFonts w:ascii="Times New Roman" w:hAnsi="Times New Roman" w:cs="Times New Roman"/>
          <w:sz w:val="20"/>
          <w:szCs w:val="20"/>
        </w:rPr>
        <w:t>do em vista o labor em feriados, sem fruição de folga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5710D0">
        <w:rPr>
          <w:rFonts w:ascii="Times New Roman" w:hAnsi="Times New Roman" w:cs="Times New Roman"/>
          <w:sz w:val="20"/>
          <w:szCs w:val="20"/>
        </w:rPr>
        <w:t xml:space="preserve">semanal/compensatória (por exemplo, dia 15/08/2018), defiro o pagamento pelo laborem tais </w:t>
      </w:r>
      <w:r w:rsidRPr="005710D0">
        <w:rPr>
          <w:rFonts w:ascii="Times New Roman" w:hAnsi="Times New Roman" w:cs="Times New Roman"/>
          <w:b/>
          <w:bCs/>
          <w:sz w:val="20"/>
          <w:szCs w:val="20"/>
          <w:u w:val="single"/>
        </w:rPr>
        <w:t>dias</w:t>
      </w:r>
      <w:r w:rsidRPr="005710D0">
        <w:rPr>
          <w:rFonts w:ascii="Times New Roman" w:hAnsi="Times New Roman" w:cs="Times New Roman"/>
          <w:sz w:val="20"/>
          <w:szCs w:val="20"/>
          <w:u w:val="single"/>
        </w:rPr>
        <w:t xml:space="preserve"> em dobro</w:t>
      </w:r>
      <w:r>
        <w:rPr>
          <w:rFonts w:ascii="Times New Roman" w:hAnsi="Times New Roman" w:cs="Times New Roman"/>
          <w:sz w:val="20"/>
          <w:szCs w:val="20"/>
        </w:rPr>
        <w:t xml:space="preserve">. </w:t>
      </w:r>
      <w:r w:rsidRPr="005710D0">
        <w:rPr>
          <w:rFonts w:ascii="Times New Roman" w:hAnsi="Times New Roman" w:cs="Times New Roman"/>
          <w:color w:val="FF0000"/>
          <w:sz w:val="16"/>
          <w:szCs w:val="16"/>
        </w:rPr>
        <w:t>(improcedente quanto aos domingos)</w:t>
      </w:r>
    </w:p>
    <w:p w:rsidR="00B91080" w:rsidRDefault="00B91080" w:rsidP="00B50EEB">
      <w:pPr>
        <w:jc w:val="both"/>
        <w:rPr>
          <w:rFonts w:ascii="Times New Roman" w:hAnsi="Times New Roman" w:cs="Times New Roman"/>
          <w:sz w:val="20"/>
          <w:szCs w:val="20"/>
        </w:rPr>
      </w:pPr>
    </w:p>
    <w:p w:rsidR="00F31CE1" w:rsidRDefault="005710D0" w:rsidP="002516E4">
      <w:pPr>
        <w:spacing w:after="100"/>
        <w:jc w:val="both"/>
        <w:rPr>
          <w:rFonts w:ascii="Times New Roman" w:hAnsi="Times New Roman" w:cs="Times New Roman"/>
          <w:sz w:val="20"/>
          <w:szCs w:val="20"/>
        </w:rPr>
      </w:pPr>
      <w:r w:rsidRPr="005710D0">
        <w:rPr>
          <w:rFonts w:ascii="Times New Roman" w:hAnsi="Times New Roman" w:cs="Times New Roman"/>
          <w:sz w:val="20"/>
          <w:szCs w:val="20"/>
        </w:rPr>
        <w:lastRenderedPageBreak/>
        <w:t>D</w:t>
      </w:r>
      <w:r w:rsidRPr="005710D0">
        <w:rPr>
          <w:rFonts w:ascii="Times New Roman" w:hAnsi="Times New Roman" w:cs="Times New Roman"/>
          <w:sz w:val="20"/>
          <w:szCs w:val="20"/>
        </w:rPr>
        <w:t xml:space="preserve">efiro à autora o benefício da </w:t>
      </w:r>
      <w:r w:rsidRPr="005710D0">
        <w:rPr>
          <w:rFonts w:ascii="Times New Roman" w:hAnsi="Times New Roman" w:cs="Times New Roman"/>
          <w:sz w:val="20"/>
          <w:szCs w:val="20"/>
          <w:u w:val="single"/>
        </w:rPr>
        <w:t>justiça gratuita</w:t>
      </w:r>
      <w:r>
        <w:rPr>
          <w:rFonts w:ascii="Times New Roman" w:hAnsi="Times New Roman" w:cs="Times New Roman"/>
          <w:sz w:val="20"/>
          <w:szCs w:val="20"/>
        </w:rPr>
        <w:t>.</w:t>
      </w:r>
    </w:p>
    <w:p w:rsidR="009609F8" w:rsidRDefault="009609F8" w:rsidP="002516E4">
      <w:pPr>
        <w:spacing w:after="100"/>
        <w:jc w:val="both"/>
        <w:rPr>
          <w:rFonts w:ascii="Times New Roman" w:hAnsi="Times New Roman" w:cs="Times New Roman"/>
          <w:sz w:val="20"/>
          <w:szCs w:val="20"/>
        </w:rPr>
      </w:pPr>
      <w:r w:rsidRPr="009609F8">
        <w:rPr>
          <w:rFonts w:ascii="Times New Roman" w:hAnsi="Times New Roman" w:cs="Times New Roman"/>
          <w:sz w:val="20"/>
          <w:szCs w:val="20"/>
        </w:rPr>
        <w:t>O</w:t>
      </w:r>
      <w:r w:rsidRPr="009609F8">
        <w:rPr>
          <w:rFonts w:ascii="Times New Roman" w:hAnsi="Times New Roman" w:cs="Times New Roman"/>
          <w:sz w:val="20"/>
          <w:szCs w:val="20"/>
        </w:rPr>
        <w:t xml:space="preserve"> beneficiário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9609F8">
        <w:rPr>
          <w:rFonts w:ascii="Times New Roman" w:hAnsi="Times New Roman" w:cs="Times New Roman"/>
          <w:sz w:val="20"/>
          <w:szCs w:val="20"/>
        </w:rPr>
        <w:t xml:space="preserve">tem </w:t>
      </w:r>
      <w:r w:rsidRPr="005710D0">
        <w:rPr>
          <w:rFonts w:ascii="Times New Roman" w:hAnsi="Times New Roman" w:cs="Times New Roman"/>
          <w:sz w:val="20"/>
          <w:szCs w:val="20"/>
          <w:u w:val="single"/>
        </w:rPr>
        <w:t>suspensa a exigibilidade</w:t>
      </w:r>
      <w:r w:rsidRPr="009609F8">
        <w:rPr>
          <w:rFonts w:ascii="Times New Roman" w:hAnsi="Times New Roman" w:cs="Times New Roman"/>
          <w:sz w:val="20"/>
          <w:szCs w:val="20"/>
        </w:rPr>
        <w:t xml:space="preserve"> dos créditos devidos</w:t>
      </w:r>
      <w:r>
        <w:rPr>
          <w:rFonts w:ascii="Times New Roman" w:hAnsi="Times New Roman" w:cs="Times New Roman"/>
          <w:sz w:val="20"/>
          <w:szCs w:val="20"/>
        </w:rPr>
        <w:t xml:space="preserve"> a título de honorários.</w:t>
      </w:r>
    </w:p>
    <w:p w:rsidR="00655EEB" w:rsidRPr="00655EEB" w:rsidRDefault="00655EEB" w:rsidP="004B59F6">
      <w:pPr>
        <w:spacing w:after="300"/>
        <w:jc w:val="both"/>
        <w:rPr>
          <w:rFonts w:ascii="Times New Roman" w:hAnsi="Times New Roman" w:cs="Times New Roman"/>
          <w:sz w:val="20"/>
          <w:szCs w:val="20"/>
          <w:lang w:eastAsia="pt-BR"/>
        </w:rPr>
      </w:pPr>
      <w:r>
        <w:rPr>
          <w:rFonts w:ascii="Times New Roman" w:hAnsi="Times New Roman" w:cs="Times New Roman"/>
          <w:b/>
          <w:bCs/>
          <w:sz w:val="20"/>
          <w:szCs w:val="20"/>
          <w:lang w:eastAsia="pt-BR"/>
        </w:rPr>
        <w:t>Fase</w:t>
      </w:r>
      <w:r>
        <w:rPr>
          <w:rFonts w:ascii="Times New Roman" w:hAnsi="Times New Roman" w:cs="Times New Roman"/>
          <w:sz w:val="20"/>
          <w:szCs w:val="20"/>
          <w:lang w:eastAsia="pt-BR"/>
        </w:rPr>
        <w:t>:</w:t>
      </w:r>
      <w:r w:rsidR="00BC4ACC">
        <w:rPr>
          <w:rFonts w:ascii="Times New Roman" w:hAnsi="Times New Roman" w:cs="Times New Roman"/>
          <w:sz w:val="20"/>
          <w:szCs w:val="20"/>
          <w:lang w:eastAsia="pt-BR"/>
        </w:rPr>
        <w:t xml:space="preserve"> </w:t>
      </w:r>
      <w:r w:rsidR="00D35AB5" w:rsidRPr="00D35AB5">
        <w:rPr>
          <w:rFonts w:ascii="Times New Roman" w:hAnsi="Times New Roman" w:cs="Times New Roman"/>
          <w:b/>
          <w:bCs/>
          <w:color w:val="FF0000"/>
          <w:sz w:val="20"/>
          <w:szCs w:val="20"/>
          <w:lang w:eastAsia="pt-BR"/>
        </w:rPr>
        <w:t>ED Acórdão</w:t>
      </w:r>
      <w:r w:rsidR="00D35AB5" w:rsidRPr="00D35AB5">
        <w:rPr>
          <w:rFonts w:ascii="Times New Roman" w:hAnsi="Times New Roman" w:cs="Times New Roman"/>
          <w:color w:val="FF0000"/>
          <w:sz w:val="20"/>
          <w:szCs w:val="20"/>
          <w:lang w:eastAsia="pt-BR"/>
        </w:rPr>
        <w:t xml:space="preserve"> </w:t>
      </w:r>
      <w:r w:rsidR="00D35AB5">
        <w:rPr>
          <w:rFonts w:ascii="Times New Roman" w:hAnsi="Times New Roman" w:cs="Times New Roman"/>
          <w:sz w:val="20"/>
          <w:szCs w:val="20"/>
          <w:lang w:eastAsia="pt-BR"/>
        </w:rPr>
        <w:t>de ambas as partes pendentes de julgamento.</w:t>
      </w:r>
    </w:p>
    <w:p w:rsidR="00B91080" w:rsidRDefault="00B50EEB" w:rsidP="00B50EEB">
      <w:pPr>
        <w:spacing w:after="100"/>
        <w:jc w:val="both"/>
        <w:rPr>
          <w:rFonts w:ascii="Times New Roman" w:hAnsi="Times New Roman" w:cs="Times New Roman"/>
          <w:sz w:val="20"/>
          <w:szCs w:val="20"/>
          <w:lang w:eastAsia="pt-BR"/>
        </w:rPr>
      </w:pPr>
      <w:r w:rsidRPr="00F4346D">
        <w:rPr>
          <w:rFonts w:ascii="Times New Roman" w:hAnsi="Times New Roman" w:cs="Times New Roman"/>
          <w:b/>
          <w:bCs/>
          <w:sz w:val="20"/>
          <w:szCs w:val="20"/>
          <w:lang w:eastAsia="pt-BR"/>
        </w:rPr>
        <w:t>Honorários sucumbenciais</w:t>
      </w:r>
      <w:r w:rsidRPr="00F4346D">
        <w:rPr>
          <w:rFonts w:ascii="Times New Roman" w:hAnsi="Times New Roman" w:cs="Times New Roman"/>
          <w:sz w:val="20"/>
          <w:szCs w:val="20"/>
          <w:lang w:eastAsia="pt-BR"/>
        </w:rPr>
        <w:t>:</w:t>
      </w:r>
      <w:r w:rsidR="009D71B1">
        <w:rPr>
          <w:rFonts w:ascii="Times New Roman" w:hAnsi="Times New Roman" w:cs="Times New Roman"/>
          <w:sz w:val="20"/>
          <w:szCs w:val="20"/>
          <w:lang w:eastAsia="pt-BR"/>
        </w:rPr>
        <w:t xml:space="preserve"> </w:t>
      </w:r>
      <w:r w:rsidR="009609F8">
        <w:rPr>
          <w:rFonts w:ascii="Times New Roman" w:hAnsi="Times New Roman" w:cs="Times New Roman"/>
          <w:sz w:val="20"/>
          <w:szCs w:val="20"/>
          <w:lang w:eastAsia="pt-BR"/>
        </w:rPr>
        <w:t>10%.</w:t>
      </w:r>
    </w:p>
    <w:p w:rsidR="00B91080" w:rsidRPr="00F4346D" w:rsidRDefault="00B50EEB" w:rsidP="00B50EEB">
      <w:pPr>
        <w:spacing w:after="100"/>
        <w:jc w:val="both"/>
        <w:rPr>
          <w:rFonts w:ascii="Times New Roman" w:hAnsi="Times New Roman" w:cs="Times New Roman"/>
          <w:sz w:val="20"/>
          <w:szCs w:val="20"/>
          <w:lang w:eastAsia="pt-BR"/>
        </w:rPr>
      </w:pPr>
      <w:r w:rsidRPr="00F4346D">
        <w:rPr>
          <w:rFonts w:ascii="Times New Roman" w:hAnsi="Times New Roman" w:cs="Times New Roman"/>
          <w:b/>
          <w:bCs/>
          <w:sz w:val="20"/>
          <w:szCs w:val="20"/>
          <w:lang w:eastAsia="pt-BR"/>
        </w:rPr>
        <w:t>Custas processuais</w:t>
      </w:r>
      <w:r w:rsidRPr="00F4346D">
        <w:rPr>
          <w:rFonts w:ascii="Times New Roman" w:hAnsi="Times New Roman" w:cs="Times New Roman"/>
          <w:sz w:val="20"/>
          <w:szCs w:val="20"/>
          <w:lang w:eastAsia="pt-BR"/>
        </w:rPr>
        <w:t>:</w:t>
      </w:r>
      <w:r w:rsidR="009D71B1">
        <w:rPr>
          <w:rFonts w:ascii="Times New Roman" w:hAnsi="Times New Roman" w:cs="Times New Roman"/>
          <w:sz w:val="20"/>
          <w:szCs w:val="20"/>
          <w:lang w:eastAsia="pt-BR"/>
        </w:rPr>
        <w:t xml:space="preserve"> </w:t>
      </w:r>
      <w:r w:rsidR="00C9223D">
        <w:rPr>
          <w:rFonts w:ascii="Times New Roman" w:hAnsi="Times New Roman" w:cs="Times New Roman"/>
          <w:sz w:val="20"/>
          <w:szCs w:val="20"/>
          <w:lang w:eastAsia="pt-BR"/>
        </w:rPr>
        <w:t>acórdão não arbitrou novas custas.</w:t>
      </w:r>
    </w:p>
    <w:p w:rsidR="002D595D" w:rsidRPr="00F4346D" w:rsidRDefault="00B50EEB" w:rsidP="004C3BE8">
      <w:pPr>
        <w:spacing w:after="100"/>
        <w:jc w:val="both"/>
        <w:rPr>
          <w:rFonts w:ascii="Times New Roman" w:hAnsi="Times New Roman" w:cs="Times New Roman"/>
          <w:sz w:val="20"/>
          <w:szCs w:val="20"/>
          <w:lang w:eastAsia="pt-BR"/>
        </w:rPr>
      </w:pPr>
      <w:r w:rsidRPr="00F4346D">
        <w:rPr>
          <w:rFonts w:ascii="Times New Roman" w:hAnsi="Times New Roman" w:cs="Times New Roman"/>
          <w:b/>
          <w:bCs/>
          <w:sz w:val="20"/>
          <w:szCs w:val="20"/>
          <w:lang w:eastAsia="pt-BR"/>
        </w:rPr>
        <w:t>Juros e correção</w:t>
      </w:r>
      <w:r w:rsidRPr="00F4346D">
        <w:rPr>
          <w:rFonts w:ascii="Times New Roman" w:hAnsi="Times New Roman" w:cs="Times New Roman"/>
          <w:sz w:val="20"/>
          <w:szCs w:val="20"/>
          <w:lang w:eastAsia="pt-BR"/>
        </w:rPr>
        <w:t>:</w:t>
      </w:r>
      <w:r w:rsidR="009D71B1">
        <w:rPr>
          <w:rFonts w:ascii="Times New Roman" w:hAnsi="Times New Roman" w:cs="Times New Roman"/>
          <w:sz w:val="20"/>
          <w:szCs w:val="20"/>
          <w:lang w:eastAsia="pt-BR"/>
        </w:rPr>
        <w:t xml:space="preserve"> </w:t>
      </w:r>
      <w:r w:rsidR="00081B9A">
        <w:rPr>
          <w:rFonts w:ascii="Times New Roman" w:hAnsi="Times New Roman" w:cs="Times New Roman"/>
          <w:sz w:val="20"/>
          <w:szCs w:val="20"/>
          <w:lang w:eastAsia="pt-BR"/>
        </w:rPr>
        <w:t xml:space="preserve">ADC 58 e 59; + juros na forma do art. 39; + modulação nova </w:t>
      </w:r>
      <w:r w:rsidR="00081B9A" w:rsidRPr="0021086E">
        <w:rPr>
          <w:rFonts w:ascii="Times New Roman" w:hAnsi="Times New Roman" w:cs="Times New Roman"/>
          <w:b/>
          <w:bCs/>
          <w:sz w:val="20"/>
          <w:szCs w:val="20"/>
          <w:lang w:eastAsia="pt-BR"/>
        </w:rPr>
        <w:t>a partir de 30/08/2024</w:t>
      </w:r>
      <w:r w:rsidR="00081B9A">
        <w:rPr>
          <w:rFonts w:ascii="Times New Roman" w:hAnsi="Times New Roman" w:cs="Times New Roman"/>
          <w:sz w:val="20"/>
          <w:szCs w:val="20"/>
          <w:lang w:eastAsia="pt-BR"/>
        </w:rPr>
        <w:t>.</w:t>
      </w:r>
    </w:p>
    <w:sectPr w:rsidR="002D595D" w:rsidRPr="00F4346D" w:rsidSect="00D25B08">
      <w:pgSz w:w="11906" w:h="16838"/>
      <w:pgMar w:top="1134" w:right="170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EEB"/>
    <w:rsid w:val="00053D6D"/>
    <w:rsid w:val="0007345A"/>
    <w:rsid w:val="000775C7"/>
    <w:rsid w:val="00081B9A"/>
    <w:rsid w:val="000A15D1"/>
    <w:rsid w:val="000A797D"/>
    <w:rsid w:val="000F76AA"/>
    <w:rsid w:val="001D2716"/>
    <w:rsid w:val="0021086E"/>
    <w:rsid w:val="002516E4"/>
    <w:rsid w:val="00260CD1"/>
    <w:rsid w:val="002D595D"/>
    <w:rsid w:val="00337470"/>
    <w:rsid w:val="00377E0D"/>
    <w:rsid w:val="003C408A"/>
    <w:rsid w:val="003C5D6C"/>
    <w:rsid w:val="003D41DD"/>
    <w:rsid w:val="003D4DD9"/>
    <w:rsid w:val="004B4E5B"/>
    <w:rsid w:val="004B59F6"/>
    <w:rsid w:val="004C3BE8"/>
    <w:rsid w:val="004E4094"/>
    <w:rsid w:val="0053384A"/>
    <w:rsid w:val="005710D0"/>
    <w:rsid w:val="005D7ECA"/>
    <w:rsid w:val="00600132"/>
    <w:rsid w:val="00626960"/>
    <w:rsid w:val="00647607"/>
    <w:rsid w:val="00655EEB"/>
    <w:rsid w:val="00696430"/>
    <w:rsid w:val="00746C0B"/>
    <w:rsid w:val="007C1DE8"/>
    <w:rsid w:val="007D2EE5"/>
    <w:rsid w:val="008150CD"/>
    <w:rsid w:val="00847222"/>
    <w:rsid w:val="00852C2F"/>
    <w:rsid w:val="009149AC"/>
    <w:rsid w:val="009609F8"/>
    <w:rsid w:val="009C7C1B"/>
    <w:rsid w:val="009D71B1"/>
    <w:rsid w:val="00A15C07"/>
    <w:rsid w:val="00A30818"/>
    <w:rsid w:val="00AA0ABC"/>
    <w:rsid w:val="00AC25A4"/>
    <w:rsid w:val="00B50EEB"/>
    <w:rsid w:val="00B51A61"/>
    <w:rsid w:val="00B91080"/>
    <w:rsid w:val="00BC4ACC"/>
    <w:rsid w:val="00BE5A13"/>
    <w:rsid w:val="00C16186"/>
    <w:rsid w:val="00C9223D"/>
    <w:rsid w:val="00CF1A14"/>
    <w:rsid w:val="00D25B08"/>
    <w:rsid w:val="00D35AB5"/>
    <w:rsid w:val="00D66073"/>
    <w:rsid w:val="00E17BC0"/>
    <w:rsid w:val="00E72C91"/>
    <w:rsid w:val="00EA26AB"/>
    <w:rsid w:val="00ED3369"/>
    <w:rsid w:val="00F052B7"/>
    <w:rsid w:val="00F14137"/>
    <w:rsid w:val="00F31CE1"/>
    <w:rsid w:val="00F4346D"/>
    <w:rsid w:val="00F73C56"/>
    <w:rsid w:val="00F97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139DBF"/>
  <w15:chartTrackingRefBased/>
  <w15:docId w15:val="{A57A8572-5A24-4F89-BFF0-A8CE20884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0EEB"/>
    <w:rPr>
      <w:kern w:val="0"/>
      <w14:ligatures w14:val="none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1729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6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23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02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93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03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25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28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30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9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35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2</Pages>
  <Words>531</Words>
  <Characters>2870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70</cp:revision>
  <dcterms:created xsi:type="dcterms:W3CDTF">2025-03-20T11:22:00Z</dcterms:created>
  <dcterms:modified xsi:type="dcterms:W3CDTF">2025-08-28T12:41:00Z</dcterms:modified>
</cp:coreProperties>
</file>