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.00000000000001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CONTROLE E RASTREIO PARA BOBINA DE CARTÃO PONTO</w:t>
      </w:r>
    </w:p>
    <w:p w:rsidR="00000000" w:rsidDel="00000000" w:rsidP="00000000" w:rsidRDefault="00000000" w:rsidRPr="00000000" w14:paraId="00000002">
      <w:pPr>
        <w:spacing w:after="96.00000000000001" w:lineRule="auto"/>
        <w:jc w:val="center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Manter o controle e a rastreabilidade das bobinas e previsão do tempo para substituição.</w:t>
      </w:r>
    </w:p>
    <w:p w:rsidR="00000000" w:rsidDel="00000000" w:rsidP="00000000" w:rsidRDefault="00000000" w:rsidRPr="00000000" w14:paraId="00000004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Bobina Térmica para Cartão Ponto Digital (57mm x 300mm)</w:t>
      </w:r>
    </w:p>
    <w:p w:rsidR="00000000" w:rsidDel="00000000" w:rsidP="00000000" w:rsidRDefault="00000000" w:rsidRPr="00000000" w14:paraId="00000007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CÓDIGO DO PRODUTO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27791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Thega DML</w:t>
      </w:r>
    </w:p>
    <w:p w:rsidR="00000000" w:rsidDel="00000000" w:rsidP="00000000" w:rsidRDefault="00000000" w:rsidRPr="00000000" w14:paraId="00000008">
      <w:pPr>
        <w:pBdr>
          <w:bottom w:color="000000" w:space="1" w:sz="18" w:val="single"/>
        </w:pBd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080"/>
          <w:tab w:val="left" w:pos="5445"/>
        </w:tabs>
        <w:spacing w:after="8" w:lineRule="auto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803"/>
        <w:gridCol w:w="2268"/>
        <w:gridCol w:w="1843"/>
        <w:gridCol w:w="1843"/>
        <w:tblGridChange w:id="0">
          <w:tblGrid>
            <w:gridCol w:w="1728"/>
            <w:gridCol w:w="2803"/>
            <w:gridCol w:w="2268"/>
            <w:gridCol w:w="1843"/>
            <w:gridCol w:w="1843"/>
          </w:tblGrid>
        </w:tblGridChange>
      </w:tblGrid>
      <w:tr>
        <w:trPr>
          <w:cantSplit w:val="0"/>
          <w:tblHeader w:val="0"/>
        </w:trPr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Bobina nº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Dep. Requisitante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Recebimento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Instalação</w:t>
            </w:r>
          </w:p>
        </w:tc>
        <w:tc>
          <w:tcPr>
            <w:shd w:fill="3b3838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1080"/>
                <w:tab w:val="left" w:pos="5445"/>
              </w:tabs>
              <w:spacing w:after="8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Data Remoção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000004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000005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Bobina 000006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Dep. TI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07/06/2022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1080"/>
                <w:tab w:val="left" w:pos="5445"/>
              </w:tabs>
              <w:spacing w:after="8" w:lineRule="auto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pos="1080"/>
          <w:tab w:val="left" w:pos="5445"/>
        </w:tabs>
        <w:spacing w:after="96.00000000000001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680" w:top="680" w:left="680" w:right="680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3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3"/>
      <w:gridCol w:w="893"/>
      <w:gridCol w:w="8230"/>
      <w:tblGridChange w:id="0">
        <w:tblGrid>
          <w:gridCol w:w="1413"/>
          <w:gridCol w:w="893"/>
          <w:gridCol w:w="82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7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8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REVISÃO: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9">
          <w:pPr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REGISTRO DAS ALTERAÇÕES: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A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07/06/2022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B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C">
          <w:pPr>
            <w:rPr>
              <w:rFonts w:ascii="Calibri" w:cs="Calibri" w:eastAsia="Calibri" w:hAnsi="Calibri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8"/>
              <w:szCs w:val="18"/>
              <w:rtl w:val="0"/>
            </w:rPr>
            <w:t xml:space="preserve">Emissão inicial do documento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D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E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FF">
          <w:pPr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00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01">
          <w:pPr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02">
          <w:pPr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  <w:p w:rsidR="00000000" w:rsidDel="00000000" w:rsidP="00000000" w:rsidRDefault="00000000" w:rsidRPr="00000000" w14:paraId="000000C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CC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C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D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D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DOC125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D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A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DB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CONTROLE E RASTREIO PARA BOBINA DE CARTÃO PONTO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D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07/06/2022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E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E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E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E9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DOC125-Controle e Rastreio para Bobina de Cartão Ponto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 w:val="1"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y/YSh8gMWlxwxOrCH/H0sDT0Q==">AMUW2mWktz2OXYCs64eG34Bw8T9Zs3A1oP/HEV0YFUXUi114yvgCcvkhrQiYxbETD2VAlMpcY+msm0k1gW6M4sBkAheP0j8dwVf1EK5QowfrigkYUuZ/UHU=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2022-03-07T12:35:00Z</dcterms:created>
  <dc:creator>adilson bailoni gouvea</dc:creator>
</cp:coreProperties>
</file>