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5"/>
        <w:gridCol w:w="5271"/>
        <w:tblGridChange w:id="0">
          <w:tblGrid>
            <w:gridCol w:w="5265"/>
            <w:gridCol w:w="52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INSTRUÇÕES DE FORMATAÇÃO DE COMPUTADORES COM 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feita a formatação dos computadores nas </w:t>
      </w:r>
      <w:r w:rsidDel="00000000" w:rsidR="00000000" w:rsidRPr="00000000">
        <w:rPr>
          <w:rtl w:val="0"/>
        </w:rPr>
        <w:t xml:space="preserve">máquinas.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Instalar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em uma mesa com monitor, teclado e mouse;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Caso tenha aquivos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Fazer backup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Caso não tenha;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Desligar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Inserir a unidade de formatação;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Caso seja pendrive(USB)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Plugar o pendrive </w:t>
            </w:r>
            <w:r w:rsidDel="00000000" w:rsidR="00000000" w:rsidRPr="00000000">
              <w:rPr>
                <w:rtl w:val="0"/>
              </w:rPr>
              <w:t xml:space="preserve">em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uma entrada USB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Caso seja por Unidade de disco(DVD)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Abrir a bandeja do drive e colocar o DVD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Ligar novamente;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Antes que o sistema inicie entre na bios da placa mãe;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Selecione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unidade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Formatação como </w:t>
            </w:r>
            <w:r w:rsidDel="00000000" w:rsidR="00000000" w:rsidRPr="00000000">
              <w:rPr>
                <w:rtl w:val="0"/>
              </w:rPr>
              <w:t xml:space="preserve">Prioritária;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Salvar alterações e </w:t>
            </w:r>
            <w:r w:rsidDel="00000000" w:rsidR="00000000" w:rsidRPr="00000000">
              <w:rPr>
                <w:rtl w:val="0"/>
              </w:rPr>
              <w:t xml:space="preserve">reinicie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O sistema </w:t>
            </w:r>
            <w:r w:rsidDel="00000000" w:rsidR="00000000" w:rsidRPr="00000000">
              <w:rPr>
                <w:rtl w:val="0"/>
              </w:rPr>
              <w:t xml:space="preserve">iniciará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já na interface de instalação do windows;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17)Configure a instalação de </w:t>
            </w:r>
            <w:r w:rsidDel="00000000" w:rsidR="00000000" w:rsidRPr="00000000">
              <w:rPr>
                <w:rtl w:val="0"/>
              </w:rPr>
              <w:t xml:space="preserve">acontecer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 o idioma local;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18) Apague as partições dos Discos </w:t>
            </w:r>
            <w:r w:rsidDel="00000000" w:rsidR="00000000" w:rsidRPr="00000000">
              <w:rPr>
                <w:rtl w:val="0"/>
              </w:rPr>
              <w:t xml:space="preserve">Rígidos(HDs);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19) Criar partição nova;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20) Formatar </w:t>
            </w:r>
            <w:r w:rsidDel="00000000" w:rsidR="00000000" w:rsidRPr="00000000">
              <w:rPr>
                <w:rtl w:val="0"/>
              </w:rPr>
              <w:t xml:space="preserve">partições;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21) Selecionar partição a instalar sistema;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22) Aguardar instalação;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23)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fim da instalação;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24) A maquina reinicia </w:t>
            </w:r>
            <w:r w:rsidDel="00000000" w:rsidR="00000000" w:rsidRPr="00000000">
              <w:rPr>
                <w:rtl w:val="0"/>
              </w:rPr>
              <w:t xml:space="preserve">automaticamente;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25) Retirar a unidade de formatação;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26) Aguardar com que o sistema termine as configurações de recurso;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27) Realizar as configurações finais de formatação como configurar teclado, fuso </w:t>
            </w:r>
            <w:r w:rsidDel="00000000" w:rsidR="00000000" w:rsidRPr="00000000">
              <w:rPr>
                <w:rtl w:val="0"/>
              </w:rPr>
              <w:t xml:space="preserve">horário,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etc;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28) Criar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local;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29) Fim.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FORMATAÇÃO DE COMPUTADORES COM WINDOWS 10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8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24/05/2022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B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formatação de computadores com windows 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iSAbaP4EJ9Wp+0niSjY7NHK5Vg==">AMUW2mVo6fsJkkRNTYV9tE/zEYpGNraVqZwgliNK0taRYNyE8df2w/3VkOdsR2iYViEk+FDNbrlxM8F7XZpLf3+NUBOemt+3gmhDtZUzRNp5bEjEirGnuVLmjZ7QdN8NCknnWebJigw9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