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MANUTENÇÃO DE TELEFONE FIXO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feita a manutenção em um telefone fixo.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Conferir se a telefonia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funcionando normalmente;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Caso não esteja;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Reiniciar o sistema 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esteja funcionando normalmente verificar o programa no computador;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o cliente </w:t>
            </w:r>
            <w:r w:rsidDel="00000000" w:rsidR="00000000" w:rsidRPr="00000000">
              <w:rPr>
                <w:rtl w:val="0"/>
              </w:rPr>
              <w:t xml:space="preserve">(A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ctive tools) não esteja </w:t>
            </w:r>
            <w:r w:rsidDel="00000000" w:rsidR="00000000" w:rsidRPr="00000000">
              <w:rPr>
                <w:rtl w:val="0"/>
              </w:rPr>
              <w:t xml:space="preserve">funcionando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normalmente;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Finalizar e abrir novamente pelo “shell:startup”;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o programa esteja </w:t>
            </w:r>
            <w:r w:rsidDel="00000000" w:rsidR="00000000" w:rsidRPr="00000000">
              <w:rPr>
                <w:rtl w:val="0"/>
              </w:rPr>
              <w:t xml:space="preserve">off line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fechar o programa e finalize o cliente;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Iniciar o cliente;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Abrir o programa;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Caso o telefone não esteja dando linha;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Conferir se o cabo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conectado no telefone e na porta de linha corretamente;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Caso esteja, </w:t>
            </w:r>
            <w:r w:rsidDel="00000000" w:rsidR="00000000" w:rsidRPr="00000000">
              <w:rPr>
                <w:rtl w:val="0"/>
              </w:rPr>
              <w:t xml:space="preserve">verificar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a porta de linha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ligada na telefonia;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Caso o telefone não esteja funcionando normalmente;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Trocar o telefone 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16) Caso tudo funcione normalmente;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Fim.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MANUTENÇÃO DE TELEFONE FIXO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e telefone fixo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LMchDbBMmtglFVp0jCkrn0+DA==">AMUW2mUKTMRlqpRF6ULIxhQUh3WzXrO0ThvU7VqVoASMJzgRPaJUtU50Ouuk2eK3S8jIoAoDKmkwAMv+waKwyb5p2IKmCj8V6udiRVrNTqqGaMp50c7N8CAdmUP67vJ5sB2O1l4ScyQe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