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941A" w14:textId="77777777" w:rsidR="00DA02DF" w:rsidRDefault="00DA02DF">
      <w:pPr>
        <w:rPr>
          <w:rFonts w:ascii="Times New Roman" w:hAnsi="Times New Roman" w:cs="Times New Roman"/>
          <w:lang w:val="pt-BR"/>
        </w:rPr>
      </w:pPr>
      <w:r w:rsidRPr="00DA02DF">
        <w:rPr>
          <w:rFonts w:ascii="Times New Roman" w:hAnsi="Times New Roman" w:cs="Times New Roman"/>
          <w:lang w:val="pt-BR"/>
        </w:rPr>
        <w:t xml:space="preserve">Tabela 1: </w:t>
      </w:r>
    </w:p>
    <w:p w14:paraId="41097FC3" w14:textId="77777777" w:rsidR="00DA02DF" w:rsidRDefault="00DA02DF">
      <w:pPr>
        <w:rPr>
          <w:rFonts w:ascii="Times New Roman" w:hAnsi="Times New Roman" w:cs="Times New Roman"/>
          <w:lang w:val="pt-BR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1643"/>
        <w:gridCol w:w="1310"/>
        <w:gridCol w:w="1125"/>
        <w:gridCol w:w="1109"/>
        <w:gridCol w:w="866"/>
        <w:gridCol w:w="1296"/>
        <w:gridCol w:w="1549"/>
        <w:gridCol w:w="780"/>
        <w:gridCol w:w="1383"/>
        <w:gridCol w:w="906"/>
        <w:gridCol w:w="905"/>
        <w:gridCol w:w="1157"/>
      </w:tblGrid>
      <w:tr w:rsidR="00514102" w:rsidRPr="00514102" w14:paraId="71AA405F" w14:textId="77777777" w:rsidTr="00671FD0">
        <w:tc>
          <w:tcPr>
            <w:tcW w:w="1643" w:type="dxa"/>
          </w:tcPr>
          <w:p w14:paraId="24773F46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Environmental variables</w:t>
            </w:r>
          </w:p>
        </w:tc>
        <w:tc>
          <w:tcPr>
            <w:tcW w:w="1310" w:type="dxa"/>
          </w:tcPr>
          <w:p w14:paraId="0DC31555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Taxonomic</w:t>
            </w:r>
          </w:p>
        </w:tc>
        <w:tc>
          <w:tcPr>
            <w:tcW w:w="1125" w:type="dxa"/>
          </w:tcPr>
          <w:p w14:paraId="10161A80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3B0351F4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096BD2FD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0889E31E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2CDABA02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Phylogenetic</w:t>
            </w:r>
          </w:p>
        </w:tc>
        <w:tc>
          <w:tcPr>
            <w:tcW w:w="780" w:type="dxa"/>
          </w:tcPr>
          <w:p w14:paraId="5E1EBCD6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5C3F3CFA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0113177E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5478F9FD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401B481C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14102" w:rsidRPr="00514102" w14:paraId="1DE611FD" w14:textId="77777777" w:rsidTr="00671FD0">
        <w:tc>
          <w:tcPr>
            <w:tcW w:w="1643" w:type="dxa"/>
          </w:tcPr>
          <w:p w14:paraId="2B74736D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2D7CDA44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1125" w:type="dxa"/>
          </w:tcPr>
          <w:p w14:paraId="29CE28FD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650733EC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Turnover</w:t>
            </w:r>
          </w:p>
        </w:tc>
        <w:tc>
          <w:tcPr>
            <w:tcW w:w="866" w:type="dxa"/>
          </w:tcPr>
          <w:p w14:paraId="605FBF8C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54443D64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4102">
              <w:rPr>
                <w:rFonts w:ascii="Times New Roman" w:hAnsi="Times New Roman" w:cs="Times New Roman"/>
                <w:lang w:val="en-US"/>
              </w:rPr>
              <w:t>Nestedness</w:t>
            </w:r>
            <w:proofErr w:type="spellEnd"/>
          </w:p>
        </w:tc>
        <w:tc>
          <w:tcPr>
            <w:tcW w:w="1549" w:type="dxa"/>
          </w:tcPr>
          <w:p w14:paraId="58F415DF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780" w:type="dxa"/>
          </w:tcPr>
          <w:p w14:paraId="26F7DF1C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0E36F983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Turnover</w:t>
            </w:r>
          </w:p>
        </w:tc>
        <w:tc>
          <w:tcPr>
            <w:tcW w:w="906" w:type="dxa"/>
          </w:tcPr>
          <w:p w14:paraId="6E0EBCE0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4670D69C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71E5F49D" w14:textId="77777777" w:rsidR="00970A18" w:rsidRPr="00514102" w:rsidRDefault="00970A1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627BB8C6" w14:textId="77777777" w:rsidTr="00671FD0">
        <w:tc>
          <w:tcPr>
            <w:tcW w:w="1643" w:type="dxa"/>
          </w:tcPr>
          <w:p w14:paraId="1E4CE09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064FE35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 ratio</w:t>
            </w:r>
          </w:p>
        </w:tc>
        <w:tc>
          <w:tcPr>
            <w:tcW w:w="1125" w:type="dxa"/>
          </w:tcPr>
          <w:p w14:paraId="41D1FB3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 value</w:t>
            </w:r>
          </w:p>
        </w:tc>
        <w:tc>
          <w:tcPr>
            <w:tcW w:w="1109" w:type="dxa"/>
          </w:tcPr>
          <w:p w14:paraId="2FA0438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324C63B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379B62F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5F3069A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F5145C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4BEE48D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0F6D5BB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165304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51F9429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7ABED51A" w14:textId="77777777" w:rsidTr="00671FD0">
        <w:tc>
          <w:tcPr>
            <w:tcW w:w="1643" w:type="dxa"/>
          </w:tcPr>
          <w:p w14:paraId="3F6C66A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Turbidity</w:t>
            </w:r>
          </w:p>
        </w:tc>
        <w:tc>
          <w:tcPr>
            <w:tcW w:w="1310" w:type="dxa"/>
          </w:tcPr>
          <w:p w14:paraId="3CAC30D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1.39</w:t>
            </w:r>
          </w:p>
        </w:tc>
        <w:tc>
          <w:tcPr>
            <w:tcW w:w="1125" w:type="dxa"/>
          </w:tcPr>
          <w:p w14:paraId="34DAD68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0.22</w:t>
            </w:r>
          </w:p>
        </w:tc>
        <w:tc>
          <w:tcPr>
            <w:tcW w:w="1109" w:type="dxa"/>
          </w:tcPr>
          <w:p w14:paraId="4A65409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2.13</w:t>
            </w:r>
          </w:p>
        </w:tc>
        <w:tc>
          <w:tcPr>
            <w:tcW w:w="866" w:type="dxa"/>
          </w:tcPr>
          <w:p w14:paraId="296B3C7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296" w:type="dxa"/>
          </w:tcPr>
          <w:p w14:paraId="11FA8A4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539692D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28D0B6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07FBC74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6118227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5EE1F5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4B363C9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35D7DFAA" w14:textId="77777777" w:rsidTr="00671FD0">
        <w:tc>
          <w:tcPr>
            <w:tcW w:w="1643" w:type="dxa"/>
          </w:tcPr>
          <w:p w14:paraId="0602306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pH</w:t>
            </w:r>
          </w:p>
        </w:tc>
        <w:tc>
          <w:tcPr>
            <w:tcW w:w="1310" w:type="dxa"/>
          </w:tcPr>
          <w:p w14:paraId="1D07668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2.31</w:t>
            </w:r>
          </w:p>
        </w:tc>
        <w:tc>
          <w:tcPr>
            <w:tcW w:w="1125" w:type="dxa"/>
          </w:tcPr>
          <w:p w14:paraId="3FF5796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109" w:type="dxa"/>
          </w:tcPr>
          <w:p w14:paraId="4740146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2.51</w:t>
            </w:r>
          </w:p>
        </w:tc>
        <w:tc>
          <w:tcPr>
            <w:tcW w:w="866" w:type="dxa"/>
          </w:tcPr>
          <w:p w14:paraId="005B8A0A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296" w:type="dxa"/>
          </w:tcPr>
          <w:p w14:paraId="52CB543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5D6A666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5E7238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1F4BE9E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3E58612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5F9353F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32099CF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6F7F6B97" w14:textId="77777777" w:rsidTr="00671FD0">
        <w:tc>
          <w:tcPr>
            <w:tcW w:w="1643" w:type="dxa"/>
          </w:tcPr>
          <w:p w14:paraId="35AC431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 w:rsidRPr="00514102">
              <w:rPr>
                <w:rFonts w:ascii="Times New Roman" w:hAnsi="Times New Roman" w:cs="Times New Roman"/>
                <w:lang w:val="en-US"/>
              </w:rPr>
              <w:t>Conductivity</w:t>
            </w:r>
          </w:p>
        </w:tc>
        <w:tc>
          <w:tcPr>
            <w:tcW w:w="1310" w:type="dxa"/>
          </w:tcPr>
          <w:p w14:paraId="2C979EE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1.19</w:t>
            </w:r>
          </w:p>
        </w:tc>
        <w:tc>
          <w:tcPr>
            <w:tcW w:w="1125" w:type="dxa"/>
          </w:tcPr>
          <w:p w14:paraId="4FB6F46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0.32</w:t>
            </w:r>
          </w:p>
        </w:tc>
        <w:tc>
          <w:tcPr>
            <w:tcW w:w="1109" w:type="dxa"/>
          </w:tcPr>
          <w:p w14:paraId="38CBFFDF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1.68</w:t>
            </w:r>
          </w:p>
        </w:tc>
        <w:tc>
          <w:tcPr>
            <w:tcW w:w="866" w:type="dxa"/>
          </w:tcPr>
          <w:p w14:paraId="0523D4AC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0.21</w:t>
            </w:r>
          </w:p>
        </w:tc>
        <w:tc>
          <w:tcPr>
            <w:tcW w:w="1296" w:type="dxa"/>
          </w:tcPr>
          <w:p w14:paraId="4AA288F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586DA50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0160DEF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7C55EF3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07C6C9C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037B08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237C380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27CD35BE" w14:textId="77777777" w:rsidTr="00671FD0">
        <w:tc>
          <w:tcPr>
            <w:tcW w:w="1643" w:type="dxa"/>
          </w:tcPr>
          <w:p w14:paraId="064F7F6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514102">
              <w:rPr>
                <w:rFonts w:ascii="Times New Roman" w:hAnsi="Times New Roman" w:cs="Times New Roman"/>
                <w:lang w:val="en-US"/>
              </w:rPr>
              <w:t>issolved</w:t>
            </w:r>
            <w:r>
              <w:rPr>
                <w:rFonts w:ascii="Times New Roman" w:hAnsi="Times New Roman" w:cs="Times New Roman"/>
                <w:lang w:val="en-US"/>
              </w:rPr>
              <w:t xml:space="preserve"> O2</w:t>
            </w:r>
          </w:p>
        </w:tc>
        <w:tc>
          <w:tcPr>
            <w:tcW w:w="1310" w:type="dxa"/>
          </w:tcPr>
          <w:p w14:paraId="32D6B27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0.53</w:t>
            </w:r>
          </w:p>
        </w:tc>
        <w:tc>
          <w:tcPr>
            <w:tcW w:w="1125" w:type="dxa"/>
          </w:tcPr>
          <w:p w14:paraId="7188326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0.79</w:t>
            </w:r>
          </w:p>
        </w:tc>
        <w:tc>
          <w:tcPr>
            <w:tcW w:w="1109" w:type="dxa"/>
          </w:tcPr>
          <w:p w14:paraId="110175DA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0.72</w:t>
            </w:r>
          </w:p>
        </w:tc>
        <w:tc>
          <w:tcPr>
            <w:tcW w:w="866" w:type="dxa"/>
          </w:tcPr>
          <w:p w14:paraId="0012F21C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96" w:type="dxa"/>
          </w:tcPr>
          <w:p w14:paraId="71DEBB5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08C5E80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2B63198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13D81B3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6499543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69409B2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6E8CBA1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76BC80BA" w14:textId="77777777" w:rsidTr="00671FD0">
        <w:tc>
          <w:tcPr>
            <w:tcW w:w="1643" w:type="dxa"/>
          </w:tcPr>
          <w:p w14:paraId="069384E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Altitude</w:t>
            </w:r>
          </w:p>
        </w:tc>
        <w:tc>
          <w:tcPr>
            <w:tcW w:w="1310" w:type="dxa"/>
          </w:tcPr>
          <w:p w14:paraId="645D70D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0.76</w:t>
            </w:r>
          </w:p>
        </w:tc>
        <w:tc>
          <w:tcPr>
            <w:tcW w:w="1125" w:type="dxa"/>
          </w:tcPr>
          <w:p w14:paraId="6FBE144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0.61</w:t>
            </w:r>
          </w:p>
        </w:tc>
        <w:tc>
          <w:tcPr>
            <w:tcW w:w="1109" w:type="dxa"/>
          </w:tcPr>
          <w:p w14:paraId="6A1C1E5C" w14:textId="77777777" w:rsidR="00671FD0" w:rsidRPr="00514102" w:rsidRDefault="004C628B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-0.11</w:t>
            </w:r>
          </w:p>
        </w:tc>
        <w:tc>
          <w:tcPr>
            <w:tcW w:w="866" w:type="dxa"/>
          </w:tcPr>
          <w:p w14:paraId="53C5AF5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61E3DF5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7DFAE9E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1DED68E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37DEB2D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7580008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4AA02E4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7E1B41E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78C95B43" w14:textId="77777777" w:rsidTr="00671FD0">
        <w:tc>
          <w:tcPr>
            <w:tcW w:w="1643" w:type="dxa"/>
          </w:tcPr>
          <w:p w14:paraId="38A34DC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Temperature</w:t>
            </w:r>
          </w:p>
        </w:tc>
        <w:tc>
          <w:tcPr>
            <w:tcW w:w="1310" w:type="dxa"/>
          </w:tcPr>
          <w:p w14:paraId="6BEC1FB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1.06</w:t>
            </w:r>
          </w:p>
        </w:tc>
        <w:tc>
          <w:tcPr>
            <w:tcW w:w="1125" w:type="dxa"/>
          </w:tcPr>
          <w:p w14:paraId="5C89877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0.38</w:t>
            </w:r>
          </w:p>
        </w:tc>
        <w:tc>
          <w:tcPr>
            <w:tcW w:w="1109" w:type="dxa"/>
          </w:tcPr>
          <w:p w14:paraId="231E03D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518650B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28D3F8E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670100D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2C8973F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3033D33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4F3A5C5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0CF639E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5D17E56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69EEE690" w14:textId="77777777" w:rsidTr="00671FD0">
        <w:tc>
          <w:tcPr>
            <w:tcW w:w="1643" w:type="dxa"/>
          </w:tcPr>
          <w:p w14:paraId="5FBF2348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Depth</w:t>
            </w:r>
          </w:p>
        </w:tc>
        <w:tc>
          <w:tcPr>
            <w:tcW w:w="1310" w:type="dxa"/>
          </w:tcPr>
          <w:p w14:paraId="42B96A6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0.76</w:t>
            </w:r>
          </w:p>
        </w:tc>
        <w:tc>
          <w:tcPr>
            <w:tcW w:w="1125" w:type="dxa"/>
          </w:tcPr>
          <w:p w14:paraId="5E34DFA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0.60</w:t>
            </w:r>
          </w:p>
        </w:tc>
        <w:tc>
          <w:tcPr>
            <w:tcW w:w="1109" w:type="dxa"/>
          </w:tcPr>
          <w:p w14:paraId="2D75779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0E78C45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4A117FE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1C644DC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4F09BAF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43567B7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67CC112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1ABAB52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07C349B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18643047" w14:textId="77777777" w:rsidTr="00671FD0">
        <w:tc>
          <w:tcPr>
            <w:tcW w:w="1643" w:type="dxa"/>
          </w:tcPr>
          <w:p w14:paraId="0D10054C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Velocity</w:t>
            </w:r>
          </w:p>
        </w:tc>
        <w:tc>
          <w:tcPr>
            <w:tcW w:w="1310" w:type="dxa"/>
          </w:tcPr>
          <w:p w14:paraId="3AA7E61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1.85</w:t>
            </w:r>
          </w:p>
        </w:tc>
        <w:tc>
          <w:tcPr>
            <w:tcW w:w="1125" w:type="dxa"/>
          </w:tcPr>
          <w:p w14:paraId="5631C92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109" w:type="dxa"/>
          </w:tcPr>
          <w:p w14:paraId="4EFED91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21DB7E8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7C92EBB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2B68EAE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73084E4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20B0A42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339677C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2E7D368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14A1A5D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09EE8A81" w14:textId="77777777" w:rsidTr="00671FD0">
        <w:tc>
          <w:tcPr>
            <w:tcW w:w="1643" w:type="dxa"/>
          </w:tcPr>
          <w:p w14:paraId="569CE158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Basin</w:t>
            </w:r>
          </w:p>
        </w:tc>
        <w:tc>
          <w:tcPr>
            <w:tcW w:w="1310" w:type="dxa"/>
          </w:tcPr>
          <w:p w14:paraId="5B7DC6B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125" w:type="dxa"/>
          </w:tcPr>
          <w:p w14:paraId="033DE50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</w:t>
            </w:r>
          </w:p>
        </w:tc>
        <w:tc>
          <w:tcPr>
            <w:tcW w:w="1109" w:type="dxa"/>
          </w:tcPr>
          <w:p w14:paraId="78870E8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7044857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0FC0265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598B3C1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4D8DBE9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51D6489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24AC254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B1F96E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05EDAC1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16C79288" w14:textId="77777777" w:rsidTr="00671FD0">
        <w:tc>
          <w:tcPr>
            <w:tcW w:w="1643" w:type="dxa"/>
          </w:tcPr>
          <w:p w14:paraId="1F441C2E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12F9D5B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1588D8D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3DF3D0F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4DA4DFF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4931A63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10C2FD8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2385D51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604C255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6441B34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4788875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5BBDADF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220DFBCD" w14:textId="77777777" w:rsidTr="00671FD0">
        <w:tc>
          <w:tcPr>
            <w:tcW w:w="1643" w:type="dxa"/>
          </w:tcPr>
          <w:p w14:paraId="014D2EEC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090DBA1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6EA92AE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6AE07CE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4124B85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38C1607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6D9D794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4D43B69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39C1D36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5BD7972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8CF1F6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3CF51AB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2E472C49" w14:textId="77777777" w:rsidTr="00671FD0">
        <w:trPr>
          <w:trHeight w:val="77"/>
        </w:trPr>
        <w:tc>
          <w:tcPr>
            <w:tcW w:w="1643" w:type="dxa"/>
          </w:tcPr>
          <w:p w14:paraId="0D81B8D9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449D1A59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5A08A70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18FD1B4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410B405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67AF23A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44F7179B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65164A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0B8F689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17ABF70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3B303AF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44528F1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104DC173" w14:textId="77777777" w:rsidTr="00671FD0">
        <w:tc>
          <w:tcPr>
            <w:tcW w:w="1643" w:type="dxa"/>
          </w:tcPr>
          <w:p w14:paraId="7B7AAD54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2C58744A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58720FA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2ACE57A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49064690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10CDDD6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44B473A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9C53AA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7E6753C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5D0708C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1E9DA8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3370FAAE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15C79997" w14:textId="77777777" w:rsidTr="00671FD0">
        <w:tc>
          <w:tcPr>
            <w:tcW w:w="1643" w:type="dxa"/>
          </w:tcPr>
          <w:p w14:paraId="12032342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1D6C6396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62352557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2BE66F1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4241BD0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6EFE457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2BBB7A0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52449D2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2D4CE53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7A031E5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64B0C161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6BF7A025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FD0" w:rsidRPr="00514102" w14:paraId="620D8480" w14:textId="77777777" w:rsidTr="00671FD0">
        <w:tc>
          <w:tcPr>
            <w:tcW w:w="1643" w:type="dxa"/>
          </w:tcPr>
          <w:p w14:paraId="255BE9EF" w14:textId="77777777" w:rsidR="00671FD0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0" w:type="dxa"/>
          </w:tcPr>
          <w:p w14:paraId="522A328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5" w:type="dxa"/>
          </w:tcPr>
          <w:p w14:paraId="37E0D0BD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9" w:type="dxa"/>
          </w:tcPr>
          <w:p w14:paraId="46B4B3E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14:paraId="1D65BB0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6" w:type="dxa"/>
          </w:tcPr>
          <w:p w14:paraId="62C57BF2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9" w:type="dxa"/>
          </w:tcPr>
          <w:p w14:paraId="4D30E2C8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</w:tcPr>
          <w:p w14:paraId="6778F3C3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</w:tcPr>
          <w:p w14:paraId="262C6944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6" w:type="dxa"/>
          </w:tcPr>
          <w:p w14:paraId="10CF1EF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74E475BF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7" w:type="dxa"/>
          </w:tcPr>
          <w:p w14:paraId="7B86162C" w14:textId="77777777" w:rsidR="00671FD0" w:rsidRPr="00514102" w:rsidRDefault="00671FD0" w:rsidP="00671FD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BA11FB5" w14:textId="77777777" w:rsidR="00DA02DF" w:rsidRPr="00DA02DF" w:rsidRDefault="00DA02DF">
      <w:pPr>
        <w:rPr>
          <w:rFonts w:ascii="Times New Roman" w:hAnsi="Times New Roman" w:cs="Times New Roman"/>
          <w:lang w:val="pt-BR"/>
        </w:rPr>
      </w:pPr>
    </w:p>
    <w:sectPr w:rsidR="00DA02DF" w:rsidRPr="00DA02DF" w:rsidSect="00970A18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F"/>
    <w:rsid w:val="003F4541"/>
    <w:rsid w:val="004C628B"/>
    <w:rsid w:val="00514102"/>
    <w:rsid w:val="00671FD0"/>
    <w:rsid w:val="00963638"/>
    <w:rsid w:val="00970A18"/>
    <w:rsid w:val="00D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15DC3"/>
  <w15:chartTrackingRefBased/>
  <w15:docId w15:val="{E64C4BF7-093F-9D44-ABFE-5427695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628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</cp:revision>
  <dcterms:created xsi:type="dcterms:W3CDTF">2020-04-07T16:53:00Z</dcterms:created>
  <dcterms:modified xsi:type="dcterms:W3CDTF">2020-04-09T22:50:00Z</dcterms:modified>
</cp:coreProperties>
</file>