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1F5A" w14:textId="77777777" w:rsidR="00945B9B" w:rsidRPr="00F5560C" w:rsidRDefault="00945B9B" w:rsidP="00B5644C">
      <w:pPr>
        <w:pStyle w:val="Ttulo1"/>
        <w:rPr>
          <w:rFonts w:ascii="Arial" w:hAnsi="Arial" w:cs="Arial"/>
        </w:rPr>
      </w:pPr>
      <w:r w:rsidRPr="00F5560C">
        <w:rPr>
          <w:rFonts w:ascii="Arial" w:hAnsi="Arial" w:cs="Arial"/>
        </w:rPr>
        <w:t>Documentação do Aplicativo para Cálculo de Posologia – PEP</w:t>
      </w:r>
    </w:p>
    <w:p w14:paraId="36EDBDA7" w14:textId="17ED46BE" w:rsidR="00945B9B" w:rsidRPr="00F5560C" w:rsidRDefault="00945B9B" w:rsidP="00945B9B">
      <w:pPr>
        <w:pStyle w:val="NormalWeb"/>
        <w:rPr>
          <w:rFonts w:ascii="Arial" w:hAnsi="Arial" w:cs="Arial"/>
        </w:rPr>
      </w:pPr>
      <w:r w:rsidRPr="00F5560C">
        <w:rPr>
          <w:rFonts w:ascii="Arial" w:hAnsi="Arial" w:cs="Arial"/>
        </w:rPr>
        <w:br/>
      </w:r>
      <w:r w:rsidRPr="00F5560C">
        <w:rPr>
          <w:rStyle w:val="Forte"/>
          <w:rFonts w:ascii="Arial" w:hAnsi="Arial" w:cs="Arial"/>
        </w:rPr>
        <w:t>Data:</w:t>
      </w:r>
      <w:r w:rsidRPr="00F5560C">
        <w:rPr>
          <w:rFonts w:ascii="Arial" w:hAnsi="Arial" w:cs="Arial"/>
        </w:rPr>
        <w:t xml:space="preserve"> 06/03/2025</w:t>
      </w:r>
      <w:r w:rsidRPr="00F5560C">
        <w:rPr>
          <w:rFonts w:ascii="Arial" w:hAnsi="Arial" w:cs="Arial"/>
        </w:rPr>
        <w:br/>
      </w:r>
      <w:r w:rsidRPr="00F5560C">
        <w:rPr>
          <w:rStyle w:val="Forte"/>
          <w:rFonts w:ascii="Arial" w:hAnsi="Arial" w:cs="Arial"/>
        </w:rPr>
        <w:t>Responsável:</w:t>
      </w:r>
      <w:r w:rsidRPr="00F5560C">
        <w:rPr>
          <w:rFonts w:ascii="Arial" w:hAnsi="Arial" w:cs="Arial"/>
        </w:rPr>
        <w:t xml:space="preserve"> Gabriel Peixoto Valeriano</w:t>
      </w:r>
    </w:p>
    <w:p w14:paraId="55F2DA88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1. Introdução</w:t>
      </w:r>
    </w:p>
    <w:p w14:paraId="60B6806D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1.1. Objetivo do Documento</w:t>
      </w:r>
    </w:p>
    <w:p w14:paraId="5469BA73" w14:textId="77777777" w:rsidR="003502BA" w:rsidRPr="00F5560C" w:rsidRDefault="003502BA" w:rsidP="00B5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Este documento descreve de forma detalhada as funcionalidades, requisitos, arquitetura e metodologia de desenvolvimento do aplicativo destinado ao cálculo de posologia segundo o protocolo específico (PEP). O objetivo é fornecer diretrizes claras para a implementação e manutenção da solução, garantindo qualidade, segurança e padronização no processo de cálculo, exclusivamente para uso médico.</w:t>
      </w:r>
    </w:p>
    <w:p w14:paraId="7722BA58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1.2. Escopo</w:t>
      </w:r>
    </w:p>
    <w:p w14:paraId="0A53C9BE" w14:textId="77777777" w:rsidR="003502BA" w:rsidRPr="00F5560C" w:rsidRDefault="003502BA" w:rsidP="00B5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O aplicativo foi desenvolvido para auxiliar os médicos na determinação precisa e segura da dosagem de medicamentos, conforme os protocolos estabelecidos para a PEP. A solução foca unicamente na realização dos cálculos, sem integração com sistemas de dados ou armazenamento persistente.</w:t>
      </w:r>
    </w:p>
    <w:p w14:paraId="4B6F3698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1.3. Público-Alvo</w:t>
      </w:r>
    </w:p>
    <w:p w14:paraId="048E4462" w14:textId="77777777" w:rsidR="003502BA" w:rsidRPr="00F5560C" w:rsidRDefault="003502BA" w:rsidP="00350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Médicos</w:t>
      </w:r>
    </w:p>
    <w:p w14:paraId="60E20AF0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1.4. Definições e Siglas</w:t>
      </w:r>
    </w:p>
    <w:p w14:paraId="5ACA80E3" w14:textId="77777777" w:rsidR="003502BA" w:rsidRPr="00F5560C" w:rsidRDefault="003502BA" w:rsidP="00B5644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PEP: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Protocolo de Posologia Específico</w:t>
      </w:r>
    </w:p>
    <w:p w14:paraId="25BF6D4B" w14:textId="77777777" w:rsidR="003502BA" w:rsidRPr="00F5560C" w:rsidRDefault="003502BA" w:rsidP="00B5644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UI: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Interface do Usuário</w:t>
      </w:r>
    </w:p>
    <w:p w14:paraId="3BD08E25" w14:textId="77777777" w:rsidR="003502BA" w:rsidRPr="00F5560C" w:rsidRDefault="003502BA" w:rsidP="00B5644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LGPD: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Lei Geral de Proteção de Dados</w:t>
      </w:r>
    </w:p>
    <w:p w14:paraId="4AE9E840" w14:textId="77777777" w:rsidR="003502BA" w:rsidRPr="00F5560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600021D8">
          <v:rect id="_x0000_i1025" style="width:0;height:1.5pt" o:hralign="center" o:hrstd="t" o:hr="t" fillcolor="#a0a0a0" stroked="f"/>
        </w:pict>
      </w:r>
    </w:p>
    <w:p w14:paraId="0A7FABAE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2. Fundamentação e Contextualização</w:t>
      </w:r>
    </w:p>
    <w:p w14:paraId="5EE9F02D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2.1. Contexto Clínico e Operacional</w:t>
      </w:r>
    </w:p>
    <w:p w14:paraId="4FAFD081" w14:textId="77777777" w:rsidR="003502BA" w:rsidRPr="00F5560C" w:rsidRDefault="003502BA" w:rsidP="00B5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A precisão no cálculo de dosagens é essencial para a eficácia dos tratamentos e a segurança dos pacientes. No contexto médico, a aplicação dos protocolos de PEP requer uma ferramenta que minimize erros e garanta consistência na determinação das doses, promovendo qualidade e segurança na prática clínica.</w:t>
      </w:r>
    </w:p>
    <w:p w14:paraId="26DEBCC2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2.2. Necessidade do Sistema</w:t>
      </w:r>
    </w:p>
    <w:p w14:paraId="49FC146D" w14:textId="77777777" w:rsidR="003502BA" w:rsidRPr="00F5560C" w:rsidRDefault="003502BA" w:rsidP="00B5644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Redução de Erros: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Automatização dos cálculos para reduzir a possibilidade de falhas na determinação das dosagens.</w:t>
      </w:r>
    </w:p>
    <w:p w14:paraId="66A86B0B" w14:textId="77777777" w:rsidR="003502BA" w:rsidRPr="00F5560C" w:rsidRDefault="003502BA" w:rsidP="00B5644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Padronização: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Uniformização dos processos de cálculo conforme os protocolos médicos estabelecidos.</w:t>
      </w:r>
    </w:p>
    <w:p w14:paraId="661F6FD8" w14:textId="77777777" w:rsidR="003502BA" w:rsidRPr="00F5560C" w:rsidRDefault="003502BA" w:rsidP="00B5644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Otimização do Tempo: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Agilidade na obtenção dos resultados, permitindo ao médico maior foco na decisão clínica e no atendimento ao paciente.</w:t>
      </w:r>
    </w:p>
    <w:p w14:paraId="5F128C0E" w14:textId="77777777" w:rsidR="003502BA" w:rsidRPr="00F5560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001F3889">
          <v:rect id="_x0000_i1026" style="width:0;height:1.5pt" o:hralign="center" o:hrstd="t" o:hr="t" fillcolor="#a0a0a0" stroked="f"/>
        </w:pict>
      </w:r>
    </w:p>
    <w:p w14:paraId="6593E613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3. Descrição do Sistema</w:t>
      </w:r>
    </w:p>
    <w:p w14:paraId="75EE63CE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3.1. Funcionalidades Principais</w:t>
      </w:r>
    </w:p>
    <w:p w14:paraId="5577CE2B" w14:textId="77777777" w:rsidR="003502BA" w:rsidRPr="00F5560C" w:rsidRDefault="003502BA" w:rsidP="00B5644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Cálculo Automatizado de Posologia: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Processamento dos parâmetros clínicos (como peso, idade e condição clínica) para determinar a dosagem correta de forma segura e precisa.</w:t>
      </w:r>
    </w:p>
    <w:p w14:paraId="702D3D08" w14:textId="77777777" w:rsidR="003502BA" w:rsidRPr="00F5560C" w:rsidRDefault="003502BA" w:rsidP="00B5644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Interface Intuitiva: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Design voltado para a facilidade de uso, apresentando de forma clara os resultados dos cálculos.</w:t>
      </w:r>
    </w:p>
    <w:p w14:paraId="128B4DF3" w14:textId="77777777" w:rsidR="003502BA" w:rsidRPr="00F5560C" w:rsidRDefault="003502BA" w:rsidP="00B5644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Alertas e Notificações: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Sistema de avisos que sinaliza possíveis inconsistências ou parâmetros fora do padrão.</w:t>
      </w:r>
    </w:p>
    <w:p w14:paraId="053A2871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3.2. Requisitos Funcionais</w:t>
      </w:r>
    </w:p>
    <w:p w14:paraId="232E1D44" w14:textId="77777777" w:rsidR="003502BA" w:rsidRPr="00F5560C" w:rsidRDefault="003502BA" w:rsidP="00B5644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Processamento dinâmico dos parâmetros clínicos necessários para os cálculos.</w:t>
      </w:r>
    </w:p>
    <w:p w14:paraId="3B25859B" w14:textId="77777777" w:rsidR="003502BA" w:rsidRPr="00F5560C" w:rsidRDefault="003502BA" w:rsidP="00B5644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Atualização dos protocolos de PEP conforme alterações nas diretrizes clínicas.</w:t>
      </w:r>
    </w:p>
    <w:p w14:paraId="29836539" w14:textId="77777777" w:rsidR="003502BA" w:rsidRPr="00F5560C" w:rsidRDefault="003502BA" w:rsidP="00B5644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Apresentação imediata dos resultados para suporte à decisão médica.</w:t>
      </w:r>
    </w:p>
    <w:p w14:paraId="30CF1459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3.3. Requisitos Não Funcionais</w:t>
      </w:r>
    </w:p>
    <w:p w14:paraId="134C6F9A" w14:textId="77777777" w:rsidR="003502BA" w:rsidRPr="00F5560C" w:rsidRDefault="003502BA" w:rsidP="00B5644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Garantia de que os cálculos são realizados de forma precisa e sem interferências externas.</w:t>
      </w:r>
    </w:p>
    <w:p w14:paraId="7662358B" w14:textId="77777777" w:rsidR="003502BA" w:rsidRPr="00F5560C" w:rsidRDefault="003502BA" w:rsidP="00B5644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Desempenho: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Resposta rápida e confiável na execução dos cálculos.</w:t>
      </w:r>
    </w:p>
    <w:p w14:paraId="30AD0417" w14:textId="77777777" w:rsidR="003502BA" w:rsidRPr="00F5560C" w:rsidRDefault="003502BA" w:rsidP="00B5644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Interface clara e intuitiva, que possibilite ao médico operar a ferramenta de forma autônoma e sem necessidade de treinamento extenso.</w:t>
      </w:r>
    </w:p>
    <w:p w14:paraId="7882C416" w14:textId="77777777" w:rsidR="003502BA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48C883CF">
          <v:rect id="_x0000_i1035" style="width:0;height:1.5pt" o:hralign="center" o:bullet="t" o:hrstd="t" o:hr="t" fillcolor="#a0a0a0" stroked="f"/>
        </w:pict>
      </w:r>
    </w:p>
    <w:p w14:paraId="7AB13550" w14:textId="77777777" w:rsidR="00B5644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432475" w14:textId="77777777" w:rsidR="00B5644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096A81" w14:textId="77777777" w:rsidR="00B5644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63FA4A" w14:textId="77777777" w:rsidR="00B5644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6F51E5" w14:textId="77777777" w:rsidR="00B5644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C63055" w14:textId="77777777" w:rsidR="00B5644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3C4D15" w14:textId="77777777" w:rsidR="00B5644C" w:rsidRPr="00F5560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A9891C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4. Arquitetura do Sistema</w:t>
      </w:r>
    </w:p>
    <w:p w14:paraId="41FDE099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4.1. Visão Geral da Arquitetura</w:t>
      </w:r>
    </w:p>
    <w:p w14:paraId="439E16DD" w14:textId="77777777" w:rsidR="003502BA" w:rsidRPr="00F5560C" w:rsidRDefault="003502BA" w:rsidP="00B5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O aplicativo foi desenvolvido com foco na realização dos cálculos de posologia e apresenta uma estrutura simplificada, composta por:</w:t>
      </w:r>
    </w:p>
    <w:p w14:paraId="22DFE87D" w14:textId="77777777" w:rsidR="003502BA" w:rsidRPr="00F5560C" w:rsidRDefault="003502BA" w:rsidP="00B5644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Interface desenvolvida com tecnologias web (HTML, CSS, </w:t>
      </w:r>
      <w:proofErr w:type="spellStart"/>
      <w:r w:rsidRPr="00F5560C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F5560C">
        <w:rPr>
          <w:rFonts w:ascii="Arial" w:eastAsia="Times New Roman" w:hAnsi="Arial" w:cs="Arial"/>
          <w:sz w:val="24"/>
          <w:szCs w:val="24"/>
          <w:lang w:eastAsia="pt-BR"/>
        </w:rPr>
        <w:t>) para proporcionar uma experiência de uso fluida e responsiva.</w:t>
      </w:r>
    </w:p>
    <w:p w14:paraId="02E6D2D7" w14:textId="77777777" w:rsidR="003502BA" w:rsidRPr="00F5560C" w:rsidRDefault="003502BA" w:rsidP="00B5644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Lógica de Cálculo: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Módulo responsável pelo processamento dos parâmetros clínicos e execução dos algoritmos de cálculo, sem integração com sistemas de dados externos.</w:t>
      </w:r>
    </w:p>
    <w:p w14:paraId="6C3323E5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4.2. Tecnologias Empregadas</w:t>
      </w:r>
    </w:p>
    <w:p w14:paraId="00F50554" w14:textId="77777777" w:rsidR="003502BA" w:rsidRPr="00F5560C" w:rsidRDefault="003502BA" w:rsidP="00B5644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Linguagens: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HTML, CSS, </w:t>
      </w:r>
      <w:proofErr w:type="spellStart"/>
      <w:r w:rsidRPr="00F5560C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para a camada de apresentação; linguagens como Python ou Java (conforme a implementação) para a lógica dos cálculos.</w:t>
      </w:r>
    </w:p>
    <w:p w14:paraId="52DA18BE" w14:textId="77777777" w:rsidR="003502BA" w:rsidRPr="00F5560C" w:rsidRDefault="003502BA" w:rsidP="00B5644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Processamento Local: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O cálculo é realizado de forma local, sem armazenamento ou troca de informações com bases de dados externas.</w:t>
      </w:r>
    </w:p>
    <w:p w14:paraId="13F417D4" w14:textId="77777777" w:rsidR="003502BA" w:rsidRPr="00F5560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4F758433">
          <v:rect id="_x0000_i1028" style="width:0;height:1.5pt" o:hralign="center" o:hrstd="t" o:hr="t" fillcolor="#a0a0a0" stroked="f"/>
        </w:pict>
      </w:r>
    </w:p>
    <w:p w14:paraId="1642E70D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5. Metodologia de Desenvolvimento e Implantação</w:t>
      </w:r>
    </w:p>
    <w:p w14:paraId="1FA698B2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5.1. Metodologia Ágil</w:t>
      </w:r>
    </w:p>
    <w:p w14:paraId="553C9644" w14:textId="77777777" w:rsidR="003502BA" w:rsidRPr="00F5560C" w:rsidRDefault="003502BA" w:rsidP="00B5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O desenvolvimento do aplicativo seguirá uma abordagem ágil, com ciclos iterativos e entregas incrementais, permitindo ajustes contínuos com base no feedback dos usuários (médicos).</w:t>
      </w:r>
    </w:p>
    <w:p w14:paraId="105D91FD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5.2. Fases do Projeto</w:t>
      </w:r>
    </w:p>
    <w:p w14:paraId="70B63DDF" w14:textId="77777777" w:rsidR="003502BA" w:rsidRPr="00F5560C" w:rsidRDefault="003502BA" w:rsidP="00B5644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Levantamento de Requisitos: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Identificação das necessidades dos médicos e definição dos protocolos de PEP.</w:t>
      </w:r>
    </w:p>
    <w:p w14:paraId="1A707F3D" w14:textId="77777777" w:rsidR="003502BA" w:rsidRPr="00F5560C" w:rsidRDefault="003502BA" w:rsidP="00B5644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do Protótipo: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Criação de uma versão inicial para validação das funcionalidades essenciais.</w:t>
      </w:r>
    </w:p>
    <w:p w14:paraId="68CDF7F0" w14:textId="77777777" w:rsidR="003502BA" w:rsidRPr="00F5560C" w:rsidRDefault="003502BA" w:rsidP="00B5644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e Validação: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Execução de testes funcionais, de usabilidade e de desempenho em ambiente controlado.</w:t>
      </w:r>
    </w:p>
    <w:p w14:paraId="40AD958B" w14:textId="77777777" w:rsidR="003502BA" w:rsidRPr="00F5560C" w:rsidRDefault="003502BA" w:rsidP="00B5644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Capacitação dos Usuários: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Treinamento prático para garantir a correta utilização da ferramenta.</w:t>
      </w:r>
    </w:p>
    <w:p w14:paraId="5E4EC9CA" w14:textId="77777777" w:rsidR="003502BA" w:rsidRDefault="003502BA" w:rsidP="00B5644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Implantação Gradual: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Lançamento em ambiente real com monitoramento contínuo e ajustes conforme necessário.</w:t>
      </w:r>
    </w:p>
    <w:p w14:paraId="59A14C48" w14:textId="77777777" w:rsidR="00B5644C" w:rsidRDefault="00B5644C" w:rsidP="00B5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B745CA" w14:textId="77777777" w:rsidR="00B5644C" w:rsidRPr="00F5560C" w:rsidRDefault="00B5644C" w:rsidP="00B564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A0317D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5.3. Suporte e Manutenção</w:t>
      </w:r>
    </w:p>
    <w:p w14:paraId="0F97397E" w14:textId="77777777" w:rsidR="003502BA" w:rsidRPr="00F5560C" w:rsidRDefault="003502BA" w:rsidP="003502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Treinamento Continuado: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Programas de capacitação para novos usuários e reciclagem dos já existentes, conforme necessário.</w:t>
      </w:r>
    </w:p>
    <w:p w14:paraId="37854947" w14:textId="77777777" w:rsidR="003502BA" w:rsidRPr="00F5560C" w:rsidRDefault="003502BA" w:rsidP="003502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Atualizações e Suporte Técnico: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Plano de manutenção para correção de eventuais bugs e implementação de melhorias.</w:t>
      </w:r>
    </w:p>
    <w:p w14:paraId="0F58EC9B" w14:textId="77777777" w:rsidR="003502BA" w:rsidRPr="00F5560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6A5D853F">
          <v:rect id="_x0000_i1029" style="width:0;height:1.5pt" o:hralign="center" o:hrstd="t" o:hr="t" fillcolor="#a0a0a0" stroked="f"/>
        </w:pict>
      </w:r>
    </w:p>
    <w:p w14:paraId="6179B88B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6. Considerações Técnicas</w:t>
      </w:r>
    </w:p>
    <w:p w14:paraId="15A99C38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6.1. Algoritmos de Cálculo</w:t>
      </w:r>
    </w:p>
    <w:p w14:paraId="26DABD27" w14:textId="77777777" w:rsidR="003502BA" w:rsidRPr="00F5560C" w:rsidRDefault="003502BA" w:rsidP="00B5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Os algoritmos foram desenvolvidos para:</w:t>
      </w:r>
    </w:p>
    <w:p w14:paraId="30974C79" w14:textId="77777777" w:rsidR="003502BA" w:rsidRPr="00F5560C" w:rsidRDefault="003502BA" w:rsidP="00B5644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Processar as variáveis clínicas com alta precisão, assegurando a exatidão dos cálculos.</w:t>
      </w:r>
    </w:p>
    <w:p w14:paraId="375D867D" w14:textId="77777777" w:rsidR="003502BA" w:rsidRPr="00F5560C" w:rsidRDefault="003502BA" w:rsidP="00B5644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Adaptar-se aos protocolos médicos de PEP estabelecidos, permitindo futuras atualizações conforme novas diretrizes.</w:t>
      </w:r>
    </w:p>
    <w:p w14:paraId="19FD3CA8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6.2. Segurança e Confiabilidade</w:t>
      </w:r>
    </w:p>
    <w:p w14:paraId="230CCB4E" w14:textId="77777777" w:rsidR="003502BA" w:rsidRPr="00F5560C" w:rsidRDefault="003502BA" w:rsidP="00B5644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Precisão dos Cálculos: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Implementação de algoritmos testados para garantir a confiabilidade dos resultados.</w:t>
      </w:r>
    </w:p>
    <w:p w14:paraId="3CE033BF" w14:textId="77777777" w:rsidR="003502BA" w:rsidRPr="00F5560C" w:rsidRDefault="003502BA" w:rsidP="00B5644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Conformidade com a LGPD: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Embora não haja armazenamento de dados, as práticas de desenvolvimento consideram a privacidade e a proteção das informações inseridas temporariamente no sistema.</w:t>
      </w:r>
    </w:p>
    <w:p w14:paraId="002DFA03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6.3. Auditoria e Monitoramento</w:t>
      </w:r>
    </w:p>
    <w:p w14:paraId="7EDCED79" w14:textId="77777777" w:rsidR="003502BA" w:rsidRPr="00F5560C" w:rsidRDefault="003502BA" w:rsidP="00B5644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Logs de Operação: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Registro temporário dos cálculos realizados para facilitar a identificação e correção de erros durante o uso da aplicação.</w:t>
      </w:r>
    </w:p>
    <w:p w14:paraId="7C8F377C" w14:textId="77777777" w:rsidR="003502BA" w:rsidRPr="00F5560C" w:rsidRDefault="003502BA" w:rsidP="00B5644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Feedback do Usuário: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Mecanismos para coleta de feedback que possibilitam a melhoria contínua do aplicativo.</w:t>
      </w:r>
    </w:p>
    <w:p w14:paraId="1D509A4B" w14:textId="77777777" w:rsidR="003502BA" w:rsidRPr="00F5560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20CDB13B">
          <v:rect id="_x0000_i1030" style="width:0;height:1.5pt" o:hralign="center" o:hrstd="t" o:hr="t" fillcolor="#a0a0a0" stroked="f"/>
        </w:pict>
      </w:r>
    </w:p>
    <w:p w14:paraId="383BE7AB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7. Evolução e Melhorias Futuras</w:t>
      </w:r>
    </w:p>
    <w:p w14:paraId="6D335C57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7.1. Possibilidades de Expansão</w:t>
      </w:r>
    </w:p>
    <w:p w14:paraId="666A71E9" w14:textId="77777777" w:rsidR="003502BA" w:rsidRPr="00F5560C" w:rsidRDefault="003502BA" w:rsidP="00B5644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Inclusão de Novos Protocolos: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Adaptação do sistema para incorporar outros protocolos de cálculo de dosagem conforme a evolução das diretrizes médicas.</w:t>
      </w:r>
    </w:p>
    <w:p w14:paraId="1CA0DEAC" w14:textId="77777777" w:rsidR="003502BA" w:rsidRDefault="003502BA" w:rsidP="00B5644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Aprimoramento da Interface: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Atualizações na interface para melhorar a experiência do usuário com base no feedback dos médicos.</w:t>
      </w:r>
    </w:p>
    <w:p w14:paraId="4E55EF90" w14:textId="77777777" w:rsidR="00B5644C" w:rsidRPr="00F5560C" w:rsidRDefault="00B5644C" w:rsidP="00B5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8B3CF5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7.2. Inovações Tecnológicas</w:t>
      </w:r>
    </w:p>
    <w:p w14:paraId="12AE5FFE" w14:textId="77777777" w:rsidR="003502BA" w:rsidRPr="00F5560C" w:rsidRDefault="003502BA" w:rsidP="00B5644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Dinâmico: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Implementação de recursos que permitam a atualização dinâmica dos algoritmos de cálculo.</w:t>
      </w:r>
    </w:p>
    <w:p w14:paraId="46A556B5" w14:textId="77777777" w:rsidR="003502BA" w:rsidRPr="00F5560C" w:rsidRDefault="003502BA" w:rsidP="00B5644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Análise:</w:t>
      </w:r>
      <w:r w:rsidRPr="00F5560C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 de módulos para análise do desempenho dos cálculos e identificação de oportunidades de melhoria.</w:t>
      </w:r>
    </w:p>
    <w:p w14:paraId="4FFC49E0" w14:textId="77777777" w:rsidR="003502BA" w:rsidRPr="00F5560C" w:rsidRDefault="00B5644C" w:rsidP="003502B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0E14FB21">
          <v:rect id="_x0000_i1031" style="width:0;height:1.5pt" o:hralign="center" o:hrstd="t" o:hr="t" fillcolor="#a0a0a0" stroked="f"/>
        </w:pict>
      </w:r>
    </w:p>
    <w:p w14:paraId="1CAAF456" w14:textId="77777777" w:rsidR="003502BA" w:rsidRPr="00F5560C" w:rsidRDefault="003502BA" w:rsidP="003502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5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8. Conclusão</w:t>
      </w:r>
    </w:p>
    <w:p w14:paraId="656C588A" w14:textId="77777777" w:rsidR="003502BA" w:rsidRPr="00F5560C" w:rsidRDefault="003502BA" w:rsidP="00B5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560C">
        <w:rPr>
          <w:rFonts w:ascii="Arial" w:eastAsia="Times New Roman" w:hAnsi="Arial" w:cs="Arial"/>
          <w:sz w:val="24"/>
          <w:szCs w:val="24"/>
          <w:lang w:eastAsia="pt-BR"/>
        </w:rPr>
        <w:t>A solução apresentada para o cálculo de posologia da PEP foi desenvolvida com foco na segurança, precisão e padronização dos processos de cálculo, atendendo de forma simples e direta às necessidades dos médicos. Com uma abordagem modular e de fácil utilização, o aplicativo proporciona resultados confiáveis e prepara o ambiente para futuras evoluções e melhorias na prática clínica.</w:t>
      </w:r>
    </w:p>
    <w:p w14:paraId="783895D3" w14:textId="77777777" w:rsidR="000F514F" w:rsidRPr="00F5560C" w:rsidRDefault="000F514F" w:rsidP="00945B9B">
      <w:pPr>
        <w:rPr>
          <w:rFonts w:ascii="Arial" w:hAnsi="Arial" w:cs="Arial"/>
        </w:rPr>
      </w:pPr>
    </w:p>
    <w:sectPr w:rsidR="000F514F" w:rsidRPr="00F55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1D90FB2"/>
    <w:multiLevelType w:val="multilevel"/>
    <w:tmpl w:val="C1A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7FEF"/>
    <w:multiLevelType w:val="multilevel"/>
    <w:tmpl w:val="A34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238C"/>
    <w:multiLevelType w:val="multilevel"/>
    <w:tmpl w:val="F86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5803"/>
    <w:multiLevelType w:val="multilevel"/>
    <w:tmpl w:val="874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71699"/>
    <w:multiLevelType w:val="multilevel"/>
    <w:tmpl w:val="54C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A5F21"/>
    <w:multiLevelType w:val="multilevel"/>
    <w:tmpl w:val="675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B4A46"/>
    <w:multiLevelType w:val="multilevel"/>
    <w:tmpl w:val="5032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971AB"/>
    <w:multiLevelType w:val="multilevel"/>
    <w:tmpl w:val="F48E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142AF"/>
    <w:multiLevelType w:val="multilevel"/>
    <w:tmpl w:val="C898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77F01"/>
    <w:multiLevelType w:val="multilevel"/>
    <w:tmpl w:val="3AB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C5409"/>
    <w:multiLevelType w:val="multilevel"/>
    <w:tmpl w:val="394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16F5D"/>
    <w:multiLevelType w:val="multilevel"/>
    <w:tmpl w:val="38C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24DA8"/>
    <w:multiLevelType w:val="multilevel"/>
    <w:tmpl w:val="F1E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C5126"/>
    <w:multiLevelType w:val="multilevel"/>
    <w:tmpl w:val="CA1E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647E9"/>
    <w:multiLevelType w:val="multilevel"/>
    <w:tmpl w:val="0EF8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448AE"/>
    <w:multiLevelType w:val="multilevel"/>
    <w:tmpl w:val="E8EE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143FB0"/>
    <w:multiLevelType w:val="multilevel"/>
    <w:tmpl w:val="28F8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423EC"/>
    <w:multiLevelType w:val="multilevel"/>
    <w:tmpl w:val="B182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66D84"/>
    <w:multiLevelType w:val="multilevel"/>
    <w:tmpl w:val="6C1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E2AE4"/>
    <w:multiLevelType w:val="multilevel"/>
    <w:tmpl w:val="385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B3247"/>
    <w:multiLevelType w:val="multilevel"/>
    <w:tmpl w:val="FAEC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D19B8"/>
    <w:multiLevelType w:val="multilevel"/>
    <w:tmpl w:val="97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84785"/>
    <w:multiLevelType w:val="multilevel"/>
    <w:tmpl w:val="0D7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A5189"/>
    <w:multiLevelType w:val="multilevel"/>
    <w:tmpl w:val="784C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D57B7"/>
    <w:multiLevelType w:val="multilevel"/>
    <w:tmpl w:val="B62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05B7F"/>
    <w:multiLevelType w:val="multilevel"/>
    <w:tmpl w:val="C08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24"/>
  </w:num>
  <w:num w:numId="4">
    <w:abstractNumId w:val="22"/>
  </w:num>
  <w:num w:numId="5">
    <w:abstractNumId w:val="16"/>
  </w:num>
  <w:num w:numId="6">
    <w:abstractNumId w:val="8"/>
  </w:num>
  <w:num w:numId="7">
    <w:abstractNumId w:val="10"/>
  </w:num>
  <w:num w:numId="8">
    <w:abstractNumId w:val="12"/>
  </w:num>
  <w:num w:numId="9">
    <w:abstractNumId w:val="7"/>
  </w:num>
  <w:num w:numId="10">
    <w:abstractNumId w:val="3"/>
  </w:num>
  <w:num w:numId="11">
    <w:abstractNumId w:val="19"/>
  </w:num>
  <w:num w:numId="12">
    <w:abstractNumId w:val="6"/>
  </w:num>
  <w:num w:numId="13">
    <w:abstractNumId w:val="25"/>
  </w:num>
  <w:num w:numId="14">
    <w:abstractNumId w:val="2"/>
  </w:num>
  <w:num w:numId="15">
    <w:abstractNumId w:val="4"/>
  </w:num>
  <w:num w:numId="16">
    <w:abstractNumId w:val="18"/>
  </w:num>
  <w:num w:numId="17">
    <w:abstractNumId w:val="13"/>
  </w:num>
  <w:num w:numId="18">
    <w:abstractNumId w:val="9"/>
  </w:num>
  <w:num w:numId="19">
    <w:abstractNumId w:val="0"/>
  </w:num>
  <w:num w:numId="20">
    <w:abstractNumId w:val="15"/>
  </w:num>
  <w:num w:numId="21">
    <w:abstractNumId w:val="1"/>
  </w:num>
  <w:num w:numId="22">
    <w:abstractNumId w:val="20"/>
  </w:num>
  <w:num w:numId="23">
    <w:abstractNumId w:val="23"/>
  </w:num>
  <w:num w:numId="24">
    <w:abstractNumId w:val="11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52"/>
    <w:rsid w:val="000407A4"/>
    <w:rsid w:val="000F514F"/>
    <w:rsid w:val="003502BA"/>
    <w:rsid w:val="003F1B04"/>
    <w:rsid w:val="004D0A9C"/>
    <w:rsid w:val="006C2B79"/>
    <w:rsid w:val="007C18C7"/>
    <w:rsid w:val="00945B9B"/>
    <w:rsid w:val="00B5644C"/>
    <w:rsid w:val="00C62ACC"/>
    <w:rsid w:val="00D86D52"/>
    <w:rsid w:val="00EA0249"/>
    <w:rsid w:val="00F5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046E2CD"/>
  <w15:chartTrackingRefBased/>
  <w15:docId w15:val="{96FDDC12-E311-4D79-80B4-95255343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1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C1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C1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8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C18C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C18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1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398df9c-fd0c-4829-a003-c770a1c4a063}" enabled="0" method="" siteId="{f398df9c-fd0c-4829-a003-c770a1c4a0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1034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Peixoto Valeriano</dc:creator>
  <cp:keywords/>
  <dc:description/>
  <cp:lastModifiedBy>Gabriel Peixoto Valeriano</cp:lastModifiedBy>
  <cp:revision>12</cp:revision>
  <dcterms:created xsi:type="dcterms:W3CDTF">2025-01-23T15:18:00Z</dcterms:created>
  <dcterms:modified xsi:type="dcterms:W3CDTF">2025-04-28T12:02:00Z</dcterms:modified>
</cp:coreProperties>
</file>