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Oswald" w:cs="Oswald" w:eastAsia="Oswald" w:hAnsi="Oswald"/>
          <w:sz w:val="64"/>
          <w:szCs w:val="64"/>
        </w:rPr>
      </w:pPr>
      <w:bookmarkStart w:colFirst="0" w:colLast="0" w:name="_ccvvthf7q6dz" w:id="0"/>
      <w:bookmarkEnd w:id="0"/>
      <w:r w:rsidDel="00000000" w:rsidR="00000000" w:rsidRPr="00000000">
        <w:rPr>
          <w:rFonts w:ascii="Oswald" w:cs="Oswald" w:eastAsia="Oswald" w:hAnsi="Oswald"/>
          <w:sz w:val="64"/>
          <w:szCs w:val="64"/>
          <w:rtl w:val="0"/>
        </w:rPr>
        <w:t xml:space="preserve">Plataforma de streaming/blog musical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rFonts w:ascii="Oswald" w:cs="Oswald" w:eastAsia="Oswald" w:hAnsi="Oswald"/>
          <w:sz w:val="48"/>
          <w:szCs w:val="48"/>
        </w:rPr>
      </w:pPr>
      <w:bookmarkStart w:colFirst="0" w:colLast="0" w:name="_5jhw43jivaqs" w:id="1"/>
      <w:bookmarkEnd w:id="1"/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Proyecto final coderhouse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Gabriel Pintado Aspíllaga</w:t>
      </w:r>
    </w:p>
    <w:p w:rsidR="00000000" w:rsidDel="00000000" w:rsidP="00000000" w:rsidRDefault="00000000" w:rsidRPr="00000000" w14:paraId="00000013">
      <w:pPr>
        <w:jc w:val="center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Introducción: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industria musical es una de las industrias basadas en expresiones artísticas más grandes del mundo, con tal de diversificarse y expandirse, el rumbo que la industria ha decidido tomar es la creación de múltiples plataformas de streaming que faciliten el acceso al medio musical.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Objetivo: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Diseñar una base de datos que permita almacenar, analizar y ordenar información importante para el entendimiento de la dirección de la industria musical.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Situación problemática: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creciente demanda de servicios de streaming musicales sumado a la necesidad de una mejor interacción artista-fanático y una busqueda de información constante que no logran ser saciadas redirigen la atencion de los usuarios a espacios digitales en los cuales poder interactuar con otros usuarios con gustos afines.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Modelo de negocios: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Servicio de streaming musical que proporcione acceso legal a la transmisión musical y brinde espacios digitales para creación de comunidades.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Diagrama de entidad relación: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219075</wp:posOffset>
            </wp:positionV>
            <wp:extent cx="5138738" cy="374735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747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Tablas: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Artistas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Detalla los artistas dentro de la aplicación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Género del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País de origen del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 del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AlbumesTotal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álbumes del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CancionesTotal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canciones del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Reproducciones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reproducciones totales del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</w:tbl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Albumes: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Detalla los álbumes disponibles de la aplicación y a quien pertenece.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al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publicación del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Género del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total del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NroCanciones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total de canciones dentro del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artista perteneciente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Reproducciones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reproducciones totales del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total de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canciones:</w:t>
      </w:r>
      <w:r w:rsidDel="00000000" w:rsidR="00000000" w:rsidRPr="00000000">
        <w:rPr>
          <w:sz w:val="24"/>
          <w:szCs w:val="24"/>
          <w:rtl w:val="0"/>
        </w:rPr>
        <w:t xml:space="preserve"> Detalla las canciones disponibles en la aplicación, a que album pertenece y a qué artista pertenece.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 la canción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canción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total de la canción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Género de la canción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álbum perteneciente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artista perteneciente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Compositores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 de compositores de la canción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Letra completa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usuarios:</w:t>
      </w:r>
      <w:r w:rsidDel="00000000" w:rsidR="00000000" w:rsidRPr="00000000">
        <w:rPr>
          <w:sz w:val="24"/>
          <w:szCs w:val="24"/>
          <w:rtl w:val="0"/>
        </w:rPr>
        <w:t xml:space="preserve"> Detalla los datos de los usuarios de la aplicación.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CorreoElectronico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correo electrónico perteneciente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PreferenciasMusicales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Géneros musicales preferidos por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 la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nacimiento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Pais de nacimiento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playlists:</w:t>
      </w:r>
      <w:r w:rsidDel="00000000" w:rsidR="00000000" w:rsidRPr="00000000">
        <w:rPr>
          <w:sz w:val="24"/>
          <w:szCs w:val="24"/>
          <w:rtl w:val="0"/>
        </w:rPr>
        <w:t xml:space="preserve"> Detalla las listas de reproducción que crean los usuarios dentro de la aplicación.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 la 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usuario perteneciente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 la 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Modo de visibilidad de la 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</w:tbl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comentarios:</w:t>
      </w:r>
      <w:r w:rsidDel="00000000" w:rsidR="00000000" w:rsidRPr="00000000">
        <w:rPr>
          <w:sz w:val="24"/>
          <w:szCs w:val="24"/>
          <w:rtl w:val="0"/>
        </w:rPr>
        <w:t xml:space="preserve"> D</w:t>
      </w:r>
      <w:r w:rsidDel="00000000" w:rsidR="00000000" w:rsidRPr="00000000">
        <w:rPr>
          <w:sz w:val="24"/>
          <w:szCs w:val="24"/>
          <w:rtl w:val="0"/>
        </w:rPr>
        <w:t xml:space="preserve">etalla los comentarios que dejan los usuarios en álbumes.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 del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FechaPublicacion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publicación del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usuario perteneciente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álbum perteneciente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likes del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Eventos:</w:t>
      </w:r>
      <w:r w:rsidDel="00000000" w:rsidR="00000000" w:rsidRPr="00000000">
        <w:rPr>
          <w:sz w:val="24"/>
          <w:szCs w:val="24"/>
          <w:rtl w:val="0"/>
        </w:rPr>
        <w:t xml:space="preserve"> Detalla los distintos eventos que tienen los artistas.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Ubicación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ArtistasParticipantes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aproximada del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</w:tbl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Tabla fandom:</w:t>
      </w:r>
      <w:r w:rsidDel="00000000" w:rsidR="00000000" w:rsidRPr="00000000">
        <w:rPr>
          <w:sz w:val="24"/>
          <w:szCs w:val="24"/>
          <w:rtl w:val="0"/>
        </w:rPr>
        <w:t xml:space="preserve"> Detalla las interacciones entre los seguidores y el artista.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 un ID al fandom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fandom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fandom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FechaPublicacion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fandom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usuario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al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</w:tr>
    </w:tbl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Vistas: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UsuariosConLista: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 vista combina información de usuarios y listas de reproducción, mostrando el nombre de los usuarios junto con el nombre de sus listas de reproducción.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Vista ComentariosUsuarios: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 vista muestra los comentarios realizados por usuarios, incluyendo el nombre del usuario, el contenido del comentario 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la fecha de publicación.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ArtistasAlbumes: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 vista combina información de artistas y álbumes, mostrando el nombre del artista, el título del álbum, 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año de publicación, el género del álbum y el número de reproducciones del álbum.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CancionesAlbumes: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Esta vista combina información de canciones y álbumes, mostrando el título de la canción, el título del álbum, la duración de la canción y el género de la canción.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EventosArtistas: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vista muestra los eventos y los artistas participantes, incluyendo el nombre del evento, la ubicación, la fecha y los artistas participantes.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FandomUsuarios:</w:t>
      </w:r>
      <w:r w:rsidDel="00000000" w:rsidR="00000000" w:rsidRPr="00000000">
        <w:rPr>
          <w:sz w:val="24"/>
          <w:szCs w:val="24"/>
          <w:rtl w:val="0"/>
        </w:rPr>
        <w:t xml:space="preserve"> Esta vista muestra las interacciones del fandom entre usuarios y artistas, incluyendo el nombre del usuario, el nombre del artista, el título del fandom, el contenido del fandom y la fecha de publicación.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Funciones: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DuracionAlbum:</w:t>
      </w:r>
      <w:r w:rsidDel="00000000" w:rsidR="00000000" w:rsidRPr="00000000">
        <w:rPr>
          <w:sz w:val="24"/>
          <w:szCs w:val="24"/>
          <w:rtl w:val="0"/>
        </w:rPr>
        <w:t xml:space="preserve"> Esta función calcula la duración total de un álbum en minutos.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ListaCancionesArtista:</w:t>
      </w:r>
      <w:r w:rsidDel="00000000" w:rsidR="00000000" w:rsidRPr="00000000">
        <w:rPr>
          <w:sz w:val="24"/>
          <w:szCs w:val="24"/>
          <w:rtl w:val="0"/>
        </w:rPr>
        <w:t xml:space="preserve"> Esta función calcula y retorna la duración total de todas las canciones pertenecientes a un artista específico.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Procedimientos: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ObtenerCancionesPorArtista:</w:t>
      </w:r>
      <w:r w:rsidDel="00000000" w:rsidR="00000000" w:rsidRPr="00000000">
        <w:rPr>
          <w:sz w:val="24"/>
          <w:szCs w:val="24"/>
          <w:rtl w:val="0"/>
        </w:rPr>
        <w:t xml:space="preserve"> Este procedimiento devuelve la lista de canciones de un artista específico.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InsertarUsuario:</w:t>
      </w:r>
      <w:r w:rsidDel="00000000" w:rsidR="00000000" w:rsidRPr="00000000">
        <w:rPr>
          <w:sz w:val="24"/>
          <w:szCs w:val="24"/>
          <w:rtl w:val="0"/>
        </w:rPr>
        <w:t xml:space="preserve"> Este procedimiento inserta un nuevo usuario en la tabla Usuarios.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Disparadores: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AfterInsertComentario:</w:t>
      </w:r>
      <w:r w:rsidDel="00000000" w:rsidR="00000000" w:rsidRPr="00000000">
        <w:rPr>
          <w:sz w:val="24"/>
          <w:szCs w:val="24"/>
          <w:rtl w:val="0"/>
        </w:rPr>
        <w:t xml:space="preserve"> Actualiza el contador de comentarios en la tabla Albumes después de insertar un comentario nuevo.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BeforeDeleteArtista:</w:t>
      </w:r>
      <w:r w:rsidDel="00000000" w:rsidR="00000000" w:rsidRPr="00000000">
        <w:rPr>
          <w:sz w:val="24"/>
          <w:szCs w:val="24"/>
          <w:rtl w:val="0"/>
        </w:rPr>
        <w:t xml:space="preserve"> Evita la eliminación de un artista si tiene álbumes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Herramientas utilizadas: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-Mysql Workbench.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Conclusión:</w:t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proyecto es capaz de crear una base de datos que sirva para almacenar, analizar y utilizar los datos brindados tanto por el artista como por los usuarios para así crear una grata experiencia.</w:t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