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7F579" w14:textId="4A15F4F7" w:rsidR="003C4153" w:rsidRDefault="00F87D64" w:rsidP="005E29BC">
      <w:pPr>
        <w:jc w:val="center"/>
        <w:rPr>
          <w:sz w:val="28"/>
          <w:szCs w:val="28"/>
          <w:lang w:val="en-US"/>
        </w:rPr>
      </w:pPr>
      <w:r w:rsidRPr="000E5DF1">
        <w:rPr>
          <w:sz w:val="28"/>
          <w:szCs w:val="28"/>
          <w:lang w:val="en-US"/>
        </w:rPr>
        <w:t xml:space="preserve">Quantum Phase Estimation </w:t>
      </w:r>
      <w:r w:rsidR="005E29BC" w:rsidRPr="000E5DF1">
        <w:rPr>
          <w:sz w:val="28"/>
          <w:szCs w:val="28"/>
          <w:lang w:val="en-US"/>
        </w:rPr>
        <w:t>properties:</w:t>
      </w:r>
    </w:p>
    <w:p w14:paraId="1BFDFAD4" w14:textId="6BFB0E22" w:rsidR="00807C4B" w:rsidRPr="000E5DF1" w:rsidRDefault="006A4A51" w:rsidP="00807C4B">
      <w:pPr>
        <w:pStyle w:val="ListParagraph"/>
        <w:ind w:left="0"/>
        <w:rPr>
          <w:lang w:val="en-US"/>
        </w:rPr>
      </w:pPr>
      <w:r>
        <w:rPr>
          <w:rFonts w:eastAsiaTheme="minorEastAsia"/>
          <w:b/>
          <w:bCs/>
          <w:lang w:val="en-US"/>
        </w:rPr>
        <w:t>Let</w:t>
      </w:r>
      <w:r w:rsidR="00807C4B" w:rsidRPr="000E5DF1">
        <w:rPr>
          <w:rFonts w:eastAsiaTheme="minorEastAsia"/>
          <w:b/>
          <w:bCs/>
          <w:lang w:val="en-US"/>
        </w:rPr>
        <w:t>:</w:t>
      </w:r>
      <w:r w:rsidR="00807C4B" w:rsidRPr="000E5DF1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Eig</m:t>
        </m:r>
      </m:oMath>
      <w:r w:rsidR="00807C4B" w:rsidRPr="000E5DF1">
        <w:rPr>
          <w:rFonts w:eastAsiaTheme="minorEastAsia"/>
          <w:lang w:val="en-US"/>
        </w:rPr>
        <w:t>(</w:t>
      </w:r>
      <m:oMath>
        <m:r>
          <w:rPr>
            <w:rFonts w:ascii="Cambria Math" w:hAnsi="Cambria Math"/>
            <w:lang w:val="en-US"/>
          </w:rPr>
          <m:t>U,|u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</m:oMath>
      <w:r w:rsidR="00807C4B" w:rsidRPr="000E5DF1">
        <w:rPr>
          <w:rFonts w:eastAsiaTheme="minorEastAsia"/>
          <w:lang w:val="en-US"/>
        </w:rPr>
        <w:t xml:space="preserve">) is true if </w:t>
      </w:r>
      <m:oMath>
        <m:r>
          <w:rPr>
            <w:rFonts w:ascii="Cambria Math" w:eastAsiaTheme="minorEastAsia" w:hAnsi="Cambria Math"/>
            <w:lang w:val="en-US"/>
          </w:rPr>
          <m:t>U</m:t>
        </m:r>
      </m:oMath>
      <w:r w:rsidR="00807C4B" w:rsidRPr="000E5DF1">
        <w:rPr>
          <w:rFonts w:eastAsiaTheme="minorEastAsia"/>
          <w:iCs/>
          <w:lang w:val="en-US"/>
        </w:rPr>
        <w:t xml:space="preserve"> is a unitary operator, and </w:t>
      </w:r>
      <m:oMath>
        <m:r>
          <w:rPr>
            <w:rFonts w:ascii="Cambria Math" w:hAnsi="Cambria Math"/>
            <w:lang w:val="en-US"/>
          </w:rPr>
          <m:t>|u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</m:oMath>
      <w:r w:rsidR="00807C4B" w:rsidRPr="000E5DF1">
        <w:rPr>
          <w:rFonts w:eastAsiaTheme="minorEastAsia"/>
          <w:lang w:val="en-US"/>
        </w:rPr>
        <w:t xml:space="preserve"> is an eigenstate of </w:t>
      </w:r>
      <m:oMath>
        <m:r>
          <w:rPr>
            <w:rFonts w:ascii="Cambria Math" w:eastAsiaTheme="minorEastAsia" w:hAnsi="Cambria Math"/>
            <w:lang w:val="en-US"/>
          </w:rPr>
          <m:t>U</m:t>
        </m:r>
      </m:oMath>
    </w:p>
    <w:p w14:paraId="5CF79DE4" w14:textId="172F6B9B" w:rsidR="00CA19D2" w:rsidRDefault="006A4A51" w:rsidP="00CA19D2">
      <w:pPr>
        <w:rPr>
          <w:rFonts w:eastAsiaTheme="minorEastAsia"/>
          <w:lang w:val="en-US"/>
        </w:rPr>
      </w:pPr>
      <w:r>
        <w:rPr>
          <w:sz w:val="28"/>
          <w:szCs w:val="28"/>
          <w:lang w:val="en-US"/>
        </w:rPr>
        <w:t xml:space="preserve">      </w:t>
      </w:r>
      <m:oMath>
        <m:r>
          <w:rPr>
            <w:rFonts w:ascii="Cambria Math" w:hAnsi="Cambria Math"/>
            <w:lang w:val="en-US"/>
          </w:rPr>
          <m:t>Val(U, |u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  <m:r>
          <w:rPr>
            <w:rFonts w:ascii="Cambria Math" w:hAnsi="Cambria Math"/>
            <w:lang w:val="en-US"/>
          </w:rPr>
          <m:t>)</m:t>
        </m:r>
      </m:oMath>
      <w:r w:rsidR="00BB036C">
        <w:rPr>
          <w:rFonts w:eastAsiaTheme="minorEastAsia"/>
          <w:lang w:val="en-US"/>
        </w:rPr>
        <w:t xml:space="preserve"> </w:t>
      </w:r>
      <w:r w:rsidR="0073235C">
        <w:rPr>
          <w:rFonts w:eastAsiaTheme="minorEastAsia"/>
          <w:lang w:val="en-US"/>
        </w:rPr>
        <w:t xml:space="preserve">returns the eigenvalue of the </w:t>
      </w:r>
      <w:r w:rsidR="0049635F">
        <w:rPr>
          <w:rFonts w:eastAsiaTheme="minorEastAsia"/>
          <w:lang w:val="en-US"/>
        </w:rPr>
        <w:t>e</w:t>
      </w:r>
      <w:r w:rsidR="0073235C">
        <w:rPr>
          <w:rFonts w:eastAsiaTheme="minorEastAsia"/>
          <w:lang w:val="en-US"/>
        </w:rPr>
        <w:t>i</w:t>
      </w:r>
      <w:r w:rsidR="0049635F">
        <w:rPr>
          <w:rFonts w:eastAsiaTheme="minorEastAsia"/>
          <w:lang w:val="en-US"/>
        </w:rPr>
        <w:t xml:space="preserve">genstate </w:t>
      </w:r>
      <m:oMath>
        <m:r>
          <w:rPr>
            <w:rFonts w:ascii="Cambria Math" w:hAnsi="Cambria Math"/>
            <w:lang w:val="en-US"/>
          </w:rPr>
          <m:t>|u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</m:oMath>
      <w:r w:rsidR="0073235C">
        <w:rPr>
          <w:rFonts w:eastAsiaTheme="minorEastAsia"/>
          <w:lang w:val="en-US"/>
        </w:rPr>
        <w:t xml:space="preserve"> </w:t>
      </w:r>
      <w:r w:rsidR="00AD6FD5">
        <w:rPr>
          <w:rFonts w:eastAsiaTheme="minorEastAsia"/>
          <w:lang w:val="en-US"/>
        </w:rPr>
        <w:t xml:space="preserve">with respect to matrix </w:t>
      </w:r>
      <m:oMath>
        <m:r>
          <w:rPr>
            <w:rFonts w:ascii="Cambria Math" w:eastAsiaTheme="minorEastAsia" w:hAnsi="Cambria Math"/>
            <w:lang w:val="en-US"/>
          </w:rPr>
          <m:t>U</m:t>
        </m:r>
      </m:oMath>
    </w:p>
    <w:p w14:paraId="1869ECBC" w14:textId="6F374504" w:rsidR="00DD622C" w:rsidRDefault="00DD622C" w:rsidP="00CA19D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 </w:t>
      </w:r>
      <m:oMath>
        <m:r>
          <w:rPr>
            <w:rFonts w:ascii="Cambria Math" w:hAnsi="Cambria Math"/>
            <w:lang w:val="en-US"/>
          </w:rPr>
          <m:t>QPE(|φ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  <m:r>
          <w:rPr>
            <w:rFonts w:ascii="Cambria Math" w:hAnsi="Cambria Math"/>
            <w:lang w:val="en-US"/>
          </w:rPr>
          <m:t>)</m:t>
        </m:r>
      </m:oMath>
      <w:r w:rsidR="00B20C6E">
        <w:rPr>
          <w:rFonts w:eastAsiaTheme="minorEastAsia"/>
          <w:lang w:val="en-US"/>
        </w:rPr>
        <w:t xml:space="preserve"> applies quantum phase </w:t>
      </w:r>
      <w:r w:rsidR="00467EC3">
        <w:rPr>
          <w:rFonts w:eastAsiaTheme="minorEastAsia"/>
          <w:lang w:val="en-US"/>
        </w:rPr>
        <w:t>estimation</w:t>
      </w:r>
      <w:r w:rsidR="00C44C0A">
        <w:rPr>
          <w:rFonts w:eastAsiaTheme="minorEastAsia"/>
          <w:lang w:val="en-US"/>
        </w:rPr>
        <w:t xml:space="preserve"> with a </w:t>
      </w:r>
      <w:r w:rsidR="00CD4132">
        <w:rPr>
          <w:rFonts w:eastAsiaTheme="minorEastAsia"/>
          <w:lang w:val="en-US"/>
        </w:rPr>
        <w:t xml:space="preserve">hardcoded matrix </w:t>
      </w:r>
      <m:oMath>
        <m:r>
          <w:rPr>
            <w:rFonts w:ascii="Cambria Math" w:eastAsiaTheme="minorEastAsia" w:hAnsi="Cambria Math"/>
            <w:lang w:val="en-US"/>
          </w:rPr>
          <m:t>U</m:t>
        </m:r>
      </m:oMath>
      <w:r w:rsidR="00B20C6E">
        <w:rPr>
          <w:rFonts w:eastAsiaTheme="minorEastAsia"/>
          <w:lang w:val="en-US"/>
        </w:rPr>
        <w:t xml:space="preserve"> with input qubits in the state </w:t>
      </w:r>
      <m:oMath>
        <m:r>
          <w:rPr>
            <w:rFonts w:ascii="Cambria Math" w:hAnsi="Cambria Math"/>
            <w:lang w:val="en-US"/>
          </w:rPr>
          <m:t>|φ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</m:oMath>
      <w:r w:rsidR="009A452D">
        <w:rPr>
          <w:rFonts w:eastAsiaTheme="minorEastAsia"/>
          <w:lang w:val="en-US"/>
        </w:rPr>
        <w:t xml:space="preserve"> with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="009A452D" w:rsidRPr="009A452D">
        <w:rPr>
          <w:rFonts w:eastAsiaTheme="minorEastAsia"/>
          <w:lang w:val="en-US"/>
        </w:rPr>
        <w:t xml:space="preserve"> estimation qubits. </w:t>
      </w:r>
    </w:p>
    <w:p w14:paraId="4A59192E" w14:textId="79DDE0A3" w:rsidR="00463230" w:rsidRPr="009A452D" w:rsidRDefault="00F41C93" w:rsidP="00CA19D2">
      <w:pPr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t>All of</w:t>
      </w:r>
      <w:proofErr w:type="gramEnd"/>
      <w:r>
        <w:rPr>
          <w:rFonts w:eastAsiaTheme="minorEastAsia"/>
          <w:lang w:val="en-US"/>
        </w:rPr>
        <w:t xml:space="preserve"> the below are assuming that enough estimator qubits are used</w:t>
      </w:r>
      <w:r w:rsidR="003515F6">
        <w:rPr>
          <w:rFonts w:eastAsiaTheme="minorEastAsia"/>
          <w:lang w:val="en-US"/>
        </w:rPr>
        <w:t xml:space="preserve"> for the algorithm to </w:t>
      </w:r>
      <w:r w:rsidR="00204E02">
        <w:rPr>
          <w:rFonts w:eastAsiaTheme="minorEastAsia"/>
          <w:lang w:val="en-US"/>
        </w:rPr>
        <w:t>work.</w:t>
      </w:r>
      <w:r>
        <w:rPr>
          <w:rFonts w:eastAsiaTheme="minorEastAsia"/>
          <w:lang w:val="en-US"/>
        </w:rPr>
        <w:t xml:space="preserve"> </w:t>
      </w:r>
    </w:p>
    <w:p w14:paraId="676F6517" w14:textId="39192AFB" w:rsidR="0006626F" w:rsidRPr="004D5B48" w:rsidRDefault="004C635A" w:rsidP="0006626F">
      <w:pPr>
        <w:pStyle w:val="ListParagraph"/>
        <w:numPr>
          <w:ilvl w:val="0"/>
          <w:numId w:val="39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.</m:t>
        </m:r>
      </m:oMath>
    </w:p>
    <w:p w14:paraId="37862415" w14:textId="77777777" w:rsidR="0006626F" w:rsidRPr="000E5DF1" w:rsidRDefault="0006626F" w:rsidP="0006626F">
      <w:pPr>
        <w:numPr>
          <w:ilvl w:val="0"/>
          <w:numId w:val="29"/>
        </w:numPr>
      </w:pPr>
      <w:r w:rsidRPr="000E5DF1">
        <w:rPr>
          <w:b/>
          <w:bCs/>
          <w:lang w:val="en-US"/>
        </w:rPr>
        <w:t>Inputs</w:t>
      </w:r>
      <w:r w:rsidRPr="000E5DF1">
        <w:rPr>
          <w:lang w:val="en-US"/>
        </w:rPr>
        <w:t xml:space="preserve">: </w:t>
      </w:r>
      <m:oMath>
        <m:r>
          <w:rPr>
            <w:rFonts w:ascii="Cambria Math" w:hAnsi="Cambria Math"/>
            <w:lang w:val="en-US"/>
          </w:rPr>
          <m:t>|u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</m:oMath>
    </w:p>
    <w:p w14:paraId="302315B8" w14:textId="64470ACF" w:rsidR="0006626F" w:rsidRPr="001A2512" w:rsidRDefault="0006626F" w:rsidP="0006626F">
      <w:pPr>
        <w:numPr>
          <w:ilvl w:val="0"/>
          <w:numId w:val="30"/>
        </w:numPr>
      </w:pPr>
      <w:r w:rsidRPr="000E5DF1">
        <w:rPr>
          <w:b/>
          <w:bCs/>
          <w:lang w:val="en-US"/>
        </w:rPr>
        <w:t>Precondition</w:t>
      </w:r>
      <w:r w:rsidRPr="000E5DF1">
        <w:rPr>
          <w:lang w:val="en-US"/>
        </w:rPr>
        <w:t>: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¬Eig(U,|u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  <m:r>
          <w:rPr>
            <w:rFonts w:ascii="Cambria Math" w:hAnsi="Cambria Math"/>
            <w:lang w:val="en-US"/>
          </w:rPr>
          <m:t>)</m:t>
        </m:r>
      </m:oMath>
    </w:p>
    <w:p w14:paraId="6C2318FF" w14:textId="77777777" w:rsidR="002D618D" w:rsidRPr="000E5DF1" w:rsidRDefault="002D618D" w:rsidP="002D618D">
      <w:pPr>
        <w:pStyle w:val="ListParagraph"/>
        <w:numPr>
          <w:ilvl w:val="0"/>
          <w:numId w:val="32"/>
        </w:numPr>
      </w:pPr>
      <w:r w:rsidRPr="002D618D">
        <w:rPr>
          <w:b/>
          <w:bCs/>
        </w:rPr>
        <w:t>Operation</w:t>
      </w:r>
      <w:r w:rsidRPr="000E5DF1">
        <w:t xml:space="preserve">: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φ</m:t>
            </m:r>
          </m:e>
        </m:d>
        <m:r>
          <w:rPr>
            <w:rFonts w:ascii="Cambria Math" w:hAnsi="Cambria Math"/>
            <w:lang w:val="en-US"/>
          </w:rPr>
          <m:t>|ϕ⟩=QPE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d>
              <m:dPr>
                <m:begChr m:val="|"/>
                <m:endChr m:val="⟩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⊗n</m:t>
                    </m:r>
                  </m:sup>
                </m:sSup>
              </m:e>
            </m:d>
            <m:d>
              <m:dPr>
                <m:begChr m:val="|"/>
                <m:endChr m:val="⟩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</m:d>
          </m:e>
        </m:d>
      </m:oMath>
    </w:p>
    <w:p w14:paraId="34B7663C" w14:textId="77777777" w:rsidR="0031147C" w:rsidRPr="00314980" w:rsidRDefault="0006626F" w:rsidP="0031147C">
      <w:pPr>
        <w:numPr>
          <w:ilvl w:val="0"/>
          <w:numId w:val="32"/>
        </w:numPr>
      </w:pPr>
      <w:r w:rsidRPr="000E5DF1">
        <w:rPr>
          <w:b/>
          <w:bCs/>
        </w:rPr>
        <w:t>Postcondition</w:t>
      </w:r>
      <w:r w:rsidRPr="000E5DF1">
        <w:t xml:space="preserve">: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ϕ</m:t>
            </m:r>
          </m:e>
        </m:d>
        <m:r>
          <w:rPr>
            <w:rFonts w:ascii="Cambria Math" w:hAnsi="Cambria Math"/>
            <w:lang w:val="en-US"/>
          </w:rPr>
          <m:t>≠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u</m:t>
            </m:r>
          </m:e>
        </m:d>
      </m:oMath>
    </w:p>
    <w:p w14:paraId="1BBAA8D8" w14:textId="26FAB2FB" w:rsidR="00314980" w:rsidRPr="00314980" w:rsidRDefault="0049389A" w:rsidP="00314980">
      <w:pPr>
        <w:pStyle w:val="ListParagraph"/>
        <w:numPr>
          <w:ilvl w:val="0"/>
          <w:numId w:val="39"/>
        </w:numPr>
      </w:pPr>
      <w:r>
        <w:t>/</w:t>
      </w:r>
    </w:p>
    <w:p w14:paraId="1CB64FF4" w14:textId="77777777" w:rsidR="00314980" w:rsidRPr="000E5DF1" w:rsidRDefault="00314980" w:rsidP="00314980">
      <w:pPr>
        <w:numPr>
          <w:ilvl w:val="0"/>
          <w:numId w:val="29"/>
        </w:numPr>
      </w:pPr>
      <w:r w:rsidRPr="000E5DF1">
        <w:rPr>
          <w:b/>
          <w:bCs/>
          <w:lang w:val="en-US"/>
        </w:rPr>
        <w:t>Inputs</w:t>
      </w:r>
      <w:r w:rsidRPr="000E5DF1">
        <w:rPr>
          <w:lang w:val="en-US"/>
        </w:rPr>
        <w:t xml:space="preserve">: </w:t>
      </w:r>
      <m:oMath>
        <m:r>
          <w:rPr>
            <w:rFonts w:ascii="Cambria Math" w:hAnsi="Cambria Math"/>
            <w:lang w:val="en-US"/>
          </w:rPr>
          <m:t>|u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</m:oMath>
    </w:p>
    <w:p w14:paraId="192612EB" w14:textId="28FECFF7" w:rsidR="00314980" w:rsidRPr="001A2512" w:rsidRDefault="00314980" w:rsidP="00314980">
      <w:pPr>
        <w:numPr>
          <w:ilvl w:val="0"/>
          <w:numId w:val="30"/>
        </w:numPr>
      </w:pPr>
      <w:r w:rsidRPr="000E5DF1">
        <w:rPr>
          <w:b/>
          <w:bCs/>
          <w:lang w:val="en-US"/>
        </w:rPr>
        <w:t>Precondition</w:t>
      </w:r>
      <w:r w:rsidRPr="000E5DF1">
        <w:rPr>
          <w:lang w:val="en-US"/>
        </w:rPr>
        <w:t>: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Eig(U,|u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  <m:r>
          <w:rPr>
            <w:rFonts w:ascii="Cambria Math" w:hAnsi="Cambria Math"/>
            <w:lang w:val="en-US"/>
          </w:rPr>
          <m:t>)</m:t>
        </m:r>
      </m:oMath>
    </w:p>
    <w:p w14:paraId="64B07B97" w14:textId="77777777" w:rsidR="00314980" w:rsidRPr="000E5DF1" w:rsidRDefault="00314980" w:rsidP="00314980">
      <w:pPr>
        <w:pStyle w:val="ListParagraph"/>
        <w:numPr>
          <w:ilvl w:val="0"/>
          <w:numId w:val="32"/>
        </w:numPr>
      </w:pPr>
      <w:r w:rsidRPr="002D618D">
        <w:rPr>
          <w:b/>
          <w:bCs/>
        </w:rPr>
        <w:t>Operation</w:t>
      </w:r>
      <w:r w:rsidRPr="000E5DF1">
        <w:t xml:space="preserve">: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φ</m:t>
            </m:r>
          </m:e>
        </m:d>
        <m:r>
          <w:rPr>
            <w:rFonts w:ascii="Cambria Math" w:hAnsi="Cambria Math"/>
            <w:lang w:val="en-US"/>
          </w:rPr>
          <m:t>|ϕ⟩=QPE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d>
              <m:dPr>
                <m:begChr m:val="|"/>
                <m:endChr m:val="⟩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⊗n</m:t>
                    </m:r>
                  </m:sup>
                </m:sSup>
              </m:e>
            </m:d>
            <m:d>
              <m:dPr>
                <m:begChr m:val="|"/>
                <m:endChr m:val="⟩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</m:d>
          </m:e>
        </m:d>
      </m:oMath>
    </w:p>
    <w:p w14:paraId="3363F4E2" w14:textId="20650012" w:rsidR="00314980" w:rsidRDefault="00314980" w:rsidP="00314980">
      <w:pPr>
        <w:numPr>
          <w:ilvl w:val="0"/>
          <w:numId w:val="32"/>
        </w:numPr>
      </w:pPr>
      <w:r w:rsidRPr="000E5DF1">
        <w:rPr>
          <w:b/>
          <w:bCs/>
        </w:rPr>
        <w:t>Postcondition</w:t>
      </w:r>
      <w:r w:rsidRPr="000E5DF1">
        <w:t xml:space="preserve">: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ϕ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u</m:t>
            </m:r>
          </m:e>
        </m:d>
      </m:oMath>
    </w:p>
    <w:p w14:paraId="68E3A844" w14:textId="07A5B876" w:rsidR="0031147C" w:rsidRPr="0031147C" w:rsidRDefault="00DE2964" w:rsidP="0031147C">
      <w:pPr>
        <w:pStyle w:val="ListParagraph"/>
        <w:numPr>
          <w:ilvl w:val="0"/>
          <w:numId w:val="39"/>
        </w:numPr>
      </w:pPr>
      <m:oMath>
        <m:r>
          <w:rPr>
            <w:rFonts w:ascii="Cambria Math" w:hAnsi="Cambria Math"/>
            <w:lang w:val="en-US"/>
          </w:rPr>
          <m:t>.</m:t>
        </m:r>
      </m:oMath>
    </w:p>
    <w:p w14:paraId="727472BC" w14:textId="3EACF708" w:rsidR="00594329" w:rsidRPr="00594329" w:rsidRDefault="0031147C" w:rsidP="00594329">
      <w:pPr>
        <w:numPr>
          <w:ilvl w:val="0"/>
          <w:numId w:val="29"/>
        </w:numPr>
        <w:rPr>
          <w:rFonts w:eastAsiaTheme="minorEastAsia"/>
        </w:rPr>
      </w:pPr>
      <w:r w:rsidRPr="000E5DF1">
        <w:rPr>
          <w:b/>
          <w:bCs/>
          <w:lang w:val="en-US"/>
        </w:rPr>
        <w:t>Inputs</w:t>
      </w:r>
      <w:r w:rsidRPr="000E5DF1">
        <w:rPr>
          <w:lang w:val="en-US"/>
        </w:rPr>
        <w:t xml:space="preserve">: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u</m:t>
            </m:r>
            <m:ctrlPr>
              <w:rPr>
                <w:rFonts w:ascii="Cambria Math" w:hAnsi="Cambria Math"/>
                <w:lang w:val="en-US"/>
              </w:rPr>
            </m:ctrlPr>
          </m:e>
        </m:d>
      </m:oMath>
      <w:r w:rsidR="00594329">
        <w:rPr>
          <w:rFonts w:eastAsiaTheme="minorEastAsia"/>
        </w:rPr>
        <w:t xml:space="preserve">, </w:t>
      </w:r>
      <m:oMath>
        <m:r>
          <w:rPr>
            <w:rFonts w:ascii="Cambria Math" w:hAnsi="Cambria Math"/>
            <w:lang w:val="en-US"/>
          </w:rPr>
          <m:t>|w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</m:oMath>
    </w:p>
    <w:p w14:paraId="4156B170" w14:textId="7F27873F" w:rsidR="00E21A96" w:rsidRDefault="0031147C" w:rsidP="002243C7">
      <w:pPr>
        <w:numPr>
          <w:ilvl w:val="0"/>
          <w:numId w:val="30"/>
        </w:numPr>
        <w:rPr>
          <w:rFonts w:eastAsiaTheme="minorEastAsia"/>
          <w:lang w:val="en-US"/>
        </w:rPr>
      </w:pPr>
      <w:r w:rsidRPr="000E5DF1">
        <w:rPr>
          <w:b/>
          <w:bCs/>
          <w:lang w:val="en-US"/>
        </w:rPr>
        <w:t>Precondition</w:t>
      </w:r>
      <w:r w:rsidRPr="000E5DF1">
        <w:rPr>
          <w:lang w:val="en-US"/>
        </w:rPr>
        <w:t>:</w:t>
      </w:r>
      <m:oMath>
        <m:r>
          <w:rPr>
            <w:rFonts w:ascii="Cambria Math" w:hAnsi="Cambria Math"/>
            <w:lang w:val="en-US"/>
          </w:rPr>
          <m:t xml:space="preserve"> Eig(U,|u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  <m:r>
          <w:rPr>
            <w:rFonts w:ascii="Cambria Math" w:hAnsi="Cambria Math"/>
            <w:lang w:val="en-US"/>
          </w:rPr>
          <m:t>)∧Eig(U,|w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  <m:r>
          <w:rPr>
            <w:rFonts w:ascii="Cambria Math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      </w:t>
      </w:r>
    </w:p>
    <w:p w14:paraId="1A977898" w14:textId="71358095" w:rsidR="00077FDE" w:rsidRPr="00077FDE" w:rsidRDefault="0031147C" w:rsidP="00E21A96">
      <w:pPr>
        <w:ind w:left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</w:t>
      </w:r>
      <w:r w:rsidR="00E21A96">
        <w:rPr>
          <w:rFonts w:eastAsiaTheme="minorEastAsia"/>
          <w:lang w:val="en-US"/>
        </w:rPr>
        <w:tab/>
        <w:t xml:space="preserve">          </w:t>
      </w:r>
      <w:r w:rsidR="00DD622C">
        <w:rPr>
          <w:rFonts w:eastAsiaTheme="minorEastAsia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Val(U,|u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  <m:r>
          <w:rPr>
            <w:rFonts w:ascii="Cambria Math" w:hAnsi="Cambria Math"/>
            <w:lang w:val="en-US"/>
          </w:rPr>
          <m:t>)=Val(U,|w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  <m:r>
          <w:rPr>
            <w:rFonts w:ascii="Cambria Math" w:hAnsi="Cambria Math"/>
            <w:lang w:val="en-US"/>
          </w:rPr>
          <m:t>))</m:t>
        </m:r>
      </m:oMath>
    </w:p>
    <w:p w14:paraId="32138DF0" w14:textId="77777777" w:rsidR="002D618D" w:rsidRPr="00D06CB6" w:rsidRDefault="002D618D" w:rsidP="002D618D">
      <w:pPr>
        <w:pStyle w:val="ListParagraph"/>
        <w:numPr>
          <w:ilvl w:val="0"/>
          <w:numId w:val="32"/>
        </w:numPr>
      </w:pPr>
      <w:r w:rsidRPr="002D618D">
        <w:rPr>
          <w:b/>
          <w:bCs/>
        </w:rPr>
        <w:t>Operation</w:t>
      </w:r>
      <w:r w:rsidRPr="000E5DF1">
        <w:t xml:space="preserve">: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φ</m:t>
            </m:r>
          </m:e>
        </m:d>
        <w:bookmarkStart w:id="0" w:name="_Hlk147005905"/>
        <m:r>
          <w:rPr>
            <w:rFonts w:ascii="Cambria Math" w:hAnsi="Cambria Math"/>
            <w:lang w:val="en-US"/>
          </w:rPr>
          <m:t>|ϕ⟩=</m:t>
        </m:r>
        <w:bookmarkEnd w:id="0"/>
        <m:r>
          <w:rPr>
            <w:rFonts w:ascii="Cambria Math" w:hAnsi="Cambria Math"/>
            <w:lang w:val="en-US"/>
          </w:rPr>
          <m:t>QPE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d>
              <m:dPr>
                <m:begChr m:val="|"/>
                <m:endChr m:val="⟩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⊗n</m:t>
                    </m:r>
                  </m:sup>
                </m:sSup>
              </m:e>
            </m:d>
            <m:d>
              <m:dPr>
                <m:begChr m:val="|"/>
                <m:endChr m:val="⟩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</m:d>
          </m:e>
        </m:d>
      </m:oMath>
    </w:p>
    <w:p w14:paraId="21E5E319" w14:textId="3065CCE6" w:rsidR="00D06CB6" w:rsidRPr="000E5DF1" w:rsidRDefault="00D06CB6" w:rsidP="00D06CB6">
      <w:pPr>
        <w:pStyle w:val="ListParagraph"/>
        <w:ind w:left="1440"/>
      </w:pPr>
      <w:r>
        <w:rPr>
          <w:b/>
          <w:bCs/>
        </w:rPr>
        <w:t xml:space="preserve">     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φ'</m:t>
            </m:r>
          </m:e>
        </m:d>
        <m:r>
          <w:rPr>
            <w:rFonts w:ascii="Cambria Math" w:hAnsi="Cambria Math"/>
            <w:lang w:val="en-US"/>
          </w:rPr>
          <m:t>|ϕ'⟩=QPE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d>
              <m:dPr>
                <m:begChr m:val="|"/>
                <m:endChr m:val="⟩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⊗n</m:t>
                    </m:r>
                  </m:sup>
                </m:sSup>
              </m:e>
            </m:d>
            <m:d>
              <m:dPr>
                <m:begChr m:val="|"/>
                <m:endChr m:val="⟩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d>
          </m:e>
        </m:d>
      </m:oMath>
    </w:p>
    <w:p w14:paraId="3986DB21" w14:textId="5B1A2297" w:rsidR="0031147C" w:rsidRPr="005F0983" w:rsidRDefault="0031147C" w:rsidP="0031147C">
      <w:pPr>
        <w:numPr>
          <w:ilvl w:val="0"/>
          <w:numId w:val="32"/>
        </w:numPr>
      </w:pPr>
      <w:r w:rsidRPr="000E5DF1">
        <w:rPr>
          <w:b/>
          <w:bCs/>
        </w:rPr>
        <w:t>Postcondition</w:t>
      </w:r>
      <w:r w:rsidRPr="000E5DF1">
        <w:t xml:space="preserve">: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φ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φ'</m:t>
            </m:r>
          </m:e>
        </m:d>
      </m:oMath>
    </w:p>
    <w:p w14:paraId="6C273DF0" w14:textId="60D1F77F" w:rsidR="005F0983" w:rsidRPr="005F0983" w:rsidRDefault="005F0983" w:rsidP="005F0983">
      <w:pPr>
        <w:ind w:left="2160"/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|ϕ⟩≠|ϕ'⟩</m:t>
          </m:r>
        </m:oMath>
      </m:oMathPara>
    </w:p>
    <w:p w14:paraId="6407F9B8" w14:textId="360EC826" w:rsidR="00684B81" w:rsidRPr="0031147C" w:rsidRDefault="00902C88" w:rsidP="00684B81">
      <w:pPr>
        <w:pStyle w:val="ListParagraph"/>
        <w:numPr>
          <w:ilvl w:val="0"/>
          <w:numId w:val="39"/>
        </w:numPr>
      </w:pPr>
      <m:oMath>
        <m:r>
          <w:rPr>
            <w:rFonts w:ascii="Cambria Math" w:hAnsi="Cambria Math"/>
            <w:lang w:val="en-US"/>
          </w:rPr>
          <m:t>.</m:t>
        </m:r>
      </m:oMath>
    </w:p>
    <w:p w14:paraId="2103F012" w14:textId="77777777" w:rsidR="00684B81" w:rsidRPr="00594329" w:rsidRDefault="00684B81" w:rsidP="00684B81">
      <w:pPr>
        <w:numPr>
          <w:ilvl w:val="0"/>
          <w:numId w:val="29"/>
        </w:numPr>
        <w:rPr>
          <w:rFonts w:eastAsiaTheme="minorEastAsia"/>
        </w:rPr>
      </w:pPr>
      <w:r w:rsidRPr="000E5DF1">
        <w:rPr>
          <w:b/>
          <w:bCs/>
          <w:lang w:val="en-US"/>
        </w:rPr>
        <w:t>Inputs</w:t>
      </w:r>
      <w:r w:rsidRPr="000E5DF1">
        <w:rPr>
          <w:lang w:val="en-US"/>
        </w:rPr>
        <w:t xml:space="preserve">: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u</m:t>
            </m:r>
            <m:ctrlPr>
              <w:rPr>
                <w:rFonts w:ascii="Cambria Math" w:hAnsi="Cambria Math"/>
                <w:lang w:val="en-US"/>
              </w:rPr>
            </m:ctrlPr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  <w:lang w:val="en-US"/>
          </w:rPr>
          <m:t>|w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</m:oMath>
    </w:p>
    <w:p w14:paraId="2F1DAF6B" w14:textId="77777777" w:rsidR="00684B81" w:rsidRDefault="00684B81" w:rsidP="00684B81">
      <w:pPr>
        <w:numPr>
          <w:ilvl w:val="0"/>
          <w:numId w:val="30"/>
        </w:numPr>
        <w:rPr>
          <w:rFonts w:eastAsiaTheme="minorEastAsia"/>
          <w:lang w:val="en-US"/>
        </w:rPr>
      </w:pPr>
      <w:r w:rsidRPr="000E5DF1">
        <w:rPr>
          <w:b/>
          <w:bCs/>
          <w:lang w:val="en-US"/>
        </w:rPr>
        <w:t>Precondition</w:t>
      </w:r>
      <w:r w:rsidRPr="000E5DF1">
        <w:rPr>
          <w:lang w:val="en-US"/>
        </w:rPr>
        <w:t>:</w:t>
      </w:r>
      <m:oMath>
        <m:r>
          <w:rPr>
            <w:rFonts w:ascii="Cambria Math" w:hAnsi="Cambria Math"/>
            <w:lang w:val="en-US"/>
          </w:rPr>
          <m:t xml:space="preserve"> Eig(U,|u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  <m:r>
          <w:rPr>
            <w:rFonts w:ascii="Cambria Math" w:hAnsi="Cambria Math"/>
            <w:lang w:val="en-US"/>
          </w:rPr>
          <m:t>)∧Eig(U,|w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  <m:r>
          <w:rPr>
            <w:rFonts w:ascii="Cambria Math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      </w:t>
      </w:r>
    </w:p>
    <w:p w14:paraId="20DF5D49" w14:textId="2587A33E" w:rsidR="00684B81" w:rsidRPr="00077FDE" w:rsidRDefault="00684B81" w:rsidP="00684B81">
      <w:pPr>
        <w:ind w:left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</w:t>
      </w:r>
      <w:r>
        <w:rPr>
          <w:rFonts w:eastAsiaTheme="minorEastAsia"/>
          <w:lang w:val="en-US"/>
        </w:rPr>
        <w:tab/>
        <w:t xml:space="preserve">           </w:t>
      </w:r>
      <m:oMath>
        <m:r>
          <w:rPr>
            <w:rFonts w:ascii="Cambria Math" w:hAnsi="Cambria Math"/>
            <w:lang w:val="en-US"/>
          </w:rPr>
          <m:t>Val(U,|u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  <m:r>
          <w:rPr>
            <w:rFonts w:ascii="Cambria Math" w:hAnsi="Cambria Math"/>
            <w:lang w:val="en-US"/>
          </w:rPr>
          <m:t>)≠Val(U,|w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  <m:r>
          <w:rPr>
            <w:rFonts w:ascii="Cambria Math" w:hAnsi="Cambria Math"/>
            <w:lang w:val="en-US"/>
          </w:rPr>
          <m:t>))</m:t>
        </m:r>
      </m:oMath>
    </w:p>
    <w:p w14:paraId="340A82F3" w14:textId="77777777" w:rsidR="00684B81" w:rsidRPr="00D06CB6" w:rsidRDefault="00684B81" w:rsidP="00684B81">
      <w:pPr>
        <w:pStyle w:val="ListParagraph"/>
        <w:numPr>
          <w:ilvl w:val="0"/>
          <w:numId w:val="32"/>
        </w:numPr>
      </w:pPr>
      <w:r w:rsidRPr="002D618D">
        <w:rPr>
          <w:b/>
          <w:bCs/>
        </w:rPr>
        <w:t>Operation</w:t>
      </w:r>
      <w:r w:rsidRPr="000E5DF1">
        <w:t xml:space="preserve">: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φ</m:t>
            </m:r>
          </m:e>
        </m:d>
        <m:r>
          <w:rPr>
            <w:rFonts w:ascii="Cambria Math" w:hAnsi="Cambria Math"/>
            <w:lang w:val="en-US"/>
          </w:rPr>
          <m:t>|ϕ⟩=QPE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d>
              <m:dPr>
                <m:begChr m:val="|"/>
                <m:endChr m:val="⟩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⊗n</m:t>
                    </m:r>
                  </m:sup>
                </m:sSup>
              </m:e>
            </m:d>
            <m:d>
              <m:dPr>
                <m:begChr m:val="|"/>
                <m:endChr m:val="⟩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w:bookmarkStart w:id="1" w:name="_Hlk147006786"/>
                <m:r>
                  <w:rPr>
                    <w:rFonts w:ascii="Cambria Math" w:hAnsi="Cambria Math"/>
                    <w:lang w:val="en-US"/>
                  </w:rPr>
                  <m:t>u</m:t>
                </m:r>
                <w:bookmarkEnd w:id="1"/>
              </m:e>
            </m:d>
          </m:e>
        </m:d>
      </m:oMath>
    </w:p>
    <w:p w14:paraId="124E7E6B" w14:textId="77777777" w:rsidR="00684B81" w:rsidRPr="000E5DF1" w:rsidRDefault="00684B81" w:rsidP="00684B81">
      <w:pPr>
        <w:pStyle w:val="ListParagraph"/>
        <w:ind w:left="1440"/>
      </w:pPr>
      <w:r>
        <w:rPr>
          <w:b/>
          <w:bCs/>
        </w:rPr>
        <w:t xml:space="preserve">     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φ'</m:t>
            </m:r>
          </m:e>
        </m:d>
        <m:r>
          <w:rPr>
            <w:rFonts w:ascii="Cambria Math" w:hAnsi="Cambria Math"/>
            <w:lang w:val="en-US"/>
          </w:rPr>
          <m:t>|ϕ'⟩=QPE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d>
              <m:dPr>
                <m:begChr m:val="|"/>
                <m:endChr m:val="⟩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⊗n</m:t>
                    </m:r>
                  </m:sup>
                </m:sSup>
              </m:e>
            </m:d>
            <m:d>
              <m:dPr>
                <m:begChr m:val="|"/>
                <m:endChr m:val="⟩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d>
          </m:e>
        </m:d>
      </m:oMath>
    </w:p>
    <w:p w14:paraId="6854960D" w14:textId="55AB478D" w:rsidR="00684B81" w:rsidRPr="00055A83" w:rsidRDefault="00684B81" w:rsidP="00684B81">
      <w:pPr>
        <w:numPr>
          <w:ilvl w:val="0"/>
          <w:numId w:val="32"/>
        </w:numPr>
      </w:pPr>
      <w:r w:rsidRPr="000E5DF1">
        <w:rPr>
          <w:b/>
          <w:bCs/>
        </w:rPr>
        <w:t>Postcondition</w:t>
      </w:r>
      <w:r w:rsidRPr="000E5DF1">
        <w:t xml:space="preserve">: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φ</m:t>
            </m:r>
          </m:e>
        </m:d>
        <m:r>
          <w:rPr>
            <w:rFonts w:ascii="Cambria Math" w:hAnsi="Cambria Math"/>
            <w:lang w:val="en-US"/>
          </w:rPr>
          <m:t>≠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φ'</m:t>
            </m:r>
          </m:e>
        </m:d>
        <m:r>
          <w:rPr>
            <w:rFonts w:ascii="Cambria Math" w:hAnsi="Cambria Math"/>
            <w:lang w:val="en-US"/>
          </w:rPr>
          <m:t xml:space="preserve"> </m:t>
        </m:r>
      </m:oMath>
    </w:p>
    <w:p w14:paraId="5ED8C1A0" w14:textId="77777777" w:rsidR="00DE2964" w:rsidRDefault="00DE2964" w:rsidP="00DE2964">
      <w:pPr>
        <w:rPr>
          <w:rFonts w:eastAsiaTheme="minorEastAsia"/>
          <w:lang w:val="en-US"/>
        </w:rPr>
      </w:pPr>
      <w:bookmarkStart w:id="2" w:name="_Hlk147007955"/>
      <w:r>
        <w:rPr>
          <w:rFonts w:eastAsiaTheme="minorEastAsia"/>
          <w:iCs/>
          <w:lang w:val="en-US"/>
        </w:rPr>
        <w:t xml:space="preserve">                                         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ϕ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u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 w:rsidR="00F02159">
        <w:rPr>
          <w:rFonts w:eastAsiaTheme="minorEastAsia"/>
          <w:lang w:val="en-US"/>
        </w:rPr>
        <w:t xml:space="preserve"> </w:t>
      </w:r>
    </w:p>
    <w:p w14:paraId="3549BF31" w14:textId="5FDD5FC5" w:rsidR="00DE2964" w:rsidRPr="00DE2964" w:rsidRDefault="00DE2964" w:rsidP="00DE296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                                          </w:t>
      </w:r>
      <m:oMath>
        <m:r>
          <w:rPr>
            <w:rFonts w:ascii="Cambria Math" w:hAnsi="Cambria Math"/>
            <w:lang w:val="en-US"/>
          </w:rPr>
          <m:t>|ϕ'⟩=|w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</m:oMath>
    </w:p>
    <w:bookmarkEnd w:id="2"/>
    <w:p w14:paraId="0E1A18A8" w14:textId="0E6C5FD9" w:rsidR="003D6027" w:rsidRPr="0031147C" w:rsidRDefault="00F860FC" w:rsidP="003D6027">
      <w:pPr>
        <w:pStyle w:val="ListParagraph"/>
        <w:numPr>
          <w:ilvl w:val="0"/>
          <w:numId w:val="39"/>
        </w:numPr>
      </w:pPr>
      <m:oMath>
        <m:r>
          <w:rPr>
            <w:rFonts w:ascii="Cambria Math" w:hAnsi="Cambria Math"/>
            <w:lang w:val="en-US"/>
          </w:rPr>
          <m:t>.</m:t>
        </m:r>
      </m:oMath>
    </w:p>
    <w:p w14:paraId="1A309FDA" w14:textId="77777777" w:rsidR="003D6027" w:rsidRPr="00594329" w:rsidRDefault="003D6027" w:rsidP="003D6027">
      <w:pPr>
        <w:numPr>
          <w:ilvl w:val="0"/>
          <w:numId w:val="29"/>
        </w:numPr>
        <w:rPr>
          <w:rFonts w:eastAsiaTheme="minorEastAsia"/>
        </w:rPr>
      </w:pPr>
      <w:r w:rsidRPr="000E5DF1">
        <w:rPr>
          <w:b/>
          <w:bCs/>
          <w:lang w:val="en-US"/>
        </w:rPr>
        <w:t>Inputs</w:t>
      </w:r>
      <w:r w:rsidRPr="000E5DF1">
        <w:rPr>
          <w:lang w:val="en-US"/>
        </w:rPr>
        <w:t xml:space="preserve">: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u</m:t>
            </m:r>
            <m:ctrlPr>
              <w:rPr>
                <w:rFonts w:ascii="Cambria Math" w:hAnsi="Cambria Math"/>
                <w:lang w:val="en-US"/>
              </w:rPr>
            </m:ctrlPr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  <w:lang w:val="en-US"/>
          </w:rPr>
          <m:t>|w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</m:oMath>
    </w:p>
    <w:p w14:paraId="5E365122" w14:textId="77777777" w:rsidR="007A778A" w:rsidRPr="007A778A" w:rsidRDefault="003D6027" w:rsidP="003D6027">
      <w:pPr>
        <w:numPr>
          <w:ilvl w:val="0"/>
          <w:numId w:val="30"/>
        </w:numPr>
        <w:rPr>
          <w:rFonts w:eastAsiaTheme="minorEastAsia"/>
          <w:lang w:val="en-US"/>
        </w:rPr>
      </w:pPr>
      <w:r w:rsidRPr="000E5DF1">
        <w:rPr>
          <w:b/>
          <w:bCs/>
          <w:lang w:val="en-US"/>
        </w:rPr>
        <w:t>Precondition</w:t>
      </w:r>
      <w:r w:rsidRPr="000E5DF1">
        <w:rPr>
          <w:lang w:val="en-US"/>
        </w:rPr>
        <w:t>:</w:t>
      </w:r>
      <m:oMath>
        <m:r>
          <w:rPr>
            <w:rFonts w:ascii="Cambria Math" w:hAnsi="Cambria Math"/>
            <w:lang w:val="en-US"/>
          </w:rPr>
          <m:t xml:space="preserve"> Eig(U,|u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  <m:r>
          <w:rPr>
            <w:rFonts w:ascii="Cambria Math" w:hAnsi="Cambria Math"/>
            <w:lang w:val="en-US"/>
          </w:rPr>
          <m:t>)</m:t>
        </m:r>
      </m:oMath>
    </w:p>
    <w:p w14:paraId="56713839" w14:textId="6C6EE9AC" w:rsidR="003D6027" w:rsidRDefault="007A778A" w:rsidP="007A778A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    </w:t>
      </w:r>
      <m:oMath>
        <m:r>
          <w:rPr>
            <w:rFonts w:ascii="Cambria Math" w:hAnsi="Cambria Math"/>
            <w:lang w:val="en-US"/>
          </w:rPr>
          <m:t>¬Eig(U,|w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  <m:r>
          <w:rPr>
            <w:rFonts w:ascii="Cambria Math" w:hAnsi="Cambria Math"/>
            <w:lang w:val="en-US"/>
          </w:rPr>
          <m:t>)</m:t>
        </m:r>
      </m:oMath>
      <w:r w:rsidR="003D6027">
        <w:rPr>
          <w:rFonts w:eastAsiaTheme="minorEastAsia"/>
          <w:lang w:val="en-US"/>
        </w:rPr>
        <w:t xml:space="preserve">      </w:t>
      </w:r>
    </w:p>
    <w:p w14:paraId="5EA27A02" w14:textId="77777777" w:rsidR="003D6027" w:rsidRPr="00D06CB6" w:rsidRDefault="003D6027" w:rsidP="003D6027">
      <w:pPr>
        <w:pStyle w:val="ListParagraph"/>
        <w:numPr>
          <w:ilvl w:val="0"/>
          <w:numId w:val="32"/>
        </w:numPr>
      </w:pPr>
      <w:r w:rsidRPr="002D618D">
        <w:rPr>
          <w:b/>
          <w:bCs/>
        </w:rPr>
        <w:t>Operation</w:t>
      </w:r>
      <w:r w:rsidRPr="000E5DF1">
        <w:t xml:space="preserve">: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φ</m:t>
            </m:r>
          </m:e>
        </m:d>
        <m:r>
          <w:rPr>
            <w:rFonts w:ascii="Cambria Math" w:hAnsi="Cambria Math"/>
            <w:lang w:val="en-US"/>
          </w:rPr>
          <m:t>|ϕ⟩=QPE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d>
              <m:dPr>
                <m:begChr m:val="|"/>
                <m:endChr m:val="⟩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⊗n</m:t>
                    </m:r>
                  </m:sup>
                </m:sSup>
              </m:e>
            </m:d>
            <m:d>
              <m:dPr>
                <m:begChr m:val="|"/>
                <m:endChr m:val="⟩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</m:d>
          </m:e>
        </m:d>
      </m:oMath>
    </w:p>
    <w:p w14:paraId="1A2F90FF" w14:textId="77777777" w:rsidR="003D6027" w:rsidRPr="000E5DF1" w:rsidRDefault="003D6027" w:rsidP="003D6027">
      <w:pPr>
        <w:pStyle w:val="ListParagraph"/>
        <w:ind w:left="1440"/>
      </w:pPr>
      <w:r>
        <w:rPr>
          <w:b/>
          <w:bCs/>
        </w:rPr>
        <w:t xml:space="preserve">     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φ'</m:t>
            </m:r>
          </m:e>
        </m:d>
        <m:r>
          <w:rPr>
            <w:rFonts w:ascii="Cambria Math" w:hAnsi="Cambria Math"/>
            <w:lang w:val="en-US"/>
          </w:rPr>
          <m:t>|ϕ'⟩=QPE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d>
              <m:dPr>
                <m:begChr m:val="|"/>
                <m:endChr m:val="⟩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⊗n</m:t>
                    </m:r>
                  </m:sup>
                </m:sSup>
              </m:e>
            </m:d>
            <m:d>
              <m:dPr>
                <m:begChr m:val="|"/>
                <m:endChr m:val="⟩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d>
          </m:e>
        </m:d>
      </m:oMath>
    </w:p>
    <w:p w14:paraId="4E76955D" w14:textId="77777777" w:rsidR="00544A04" w:rsidRDefault="003D6027" w:rsidP="00544A04">
      <w:pPr>
        <w:numPr>
          <w:ilvl w:val="0"/>
          <w:numId w:val="32"/>
        </w:numPr>
      </w:pPr>
      <w:r w:rsidRPr="000E5DF1">
        <w:rPr>
          <w:b/>
          <w:bCs/>
        </w:rPr>
        <w:t>Postcondition</w:t>
      </w:r>
      <w:r w:rsidRPr="000E5DF1">
        <w:t xml:space="preserve">: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ϕ</m:t>
            </m:r>
          </m:e>
        </m:d>
        <m:r>
          <w:rPr>
            <w:rFonts w:ascii="Cambria Math" w:hAnsi="Cambria Math"/>
            <w:lang w:val="en-US"/>
          </w:rPr>
          <m:t>≠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ϕ'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 w:rsidR="00D90EEF">
        <w:rPr>
          <w:rFonts w:eastAsiaTheme="minorEastAsia"/>
          <w:lang w:val="en-US"/>
        </w:rPr>
        <w:t xml:space="preserve"> </w:t>
      </w:r>
    </w:p>
    <w:p w14:paraId="7BE71C96" w14:textId="6A00891A" w:rsidR="00544A04" w:rsidRPr="00544A04" w:rsidRDefault="00544A04" w:rsidP="00544A04">
      <w:pPr>
        <w:ind w:left="720"/>
      </w:pPr>
      <w:r>
        <w:rPr>
          <w:rFonts w:eastAsiaTheme="minorEastAsia"/>
          <w:b/>
          <w:bCs/>
        </w:rPr>
        <w:t xml:space="preserve">                           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φ</m:t>
            </m:r>
          </m:e>
        </m:d>
        <m:r>
          <w:rPr>
            <w:rFonts w:ascii="Cambria Math" w:hAnsi="Cambria Math"/>
            <w:lang w:val="en-US"/>
          </w:rPr>
          <m:t>≠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φ'</m:t>
            </m:r>
          </m:e>
        </m:d>
      </m:oMath>
      <w:r>
        <w:rPr>
          <w:rFonts w:eastAsiaTheme="minorEastAsia"/>
          <w:iCs/>
          <w:lang w:val="en-US"/>
        </w:rPr>
        <w:t xml:space="preserve"> (NOT SURE ON THIS BOTTOM ONE)</w:t>
      </w:r>
    </w:p>
    <w:p w14:paraId="4AEF9209" w14:textId="69A837A0" w:rsidR="00505743" w:rsidRPr="0031147C" w:rsidRDefault="00A07090" w:rsidP="00505743">
      <w:pPr>
        <w:pStyle w:val="ListParagraph"/>
        <w:numPr>
          <w:ilvl w:val="0"/>
          <w:numId w:val="39"/>
        </w:numPr>
      </w:pPr>
      <m:oMath>
        <m:r>
          <w:rPr>
            <w:rFonts w:ascii="Cambria Math" w:hAnsi="Cambria Math"/>
            <w:lang w:val="en-US"/>
          </w:rPr>
          <m:t>.</m:t>
        </m:r>
      </m:oMath>
    </w:p>
    <w:p w14:paraId="0D125D35" w14:textId="4E3C1C36" w:rsidR="006D48C2" w:rsidRDefault="00000000" w:rsidP="006D48C2">
      <w:pPr>
        <w:pStyle w:val="ListParagraph"/>
        <w:ind w:left="360"/>
      </w:pPr>
      <w:hyperlink r:id="rId8" w:anchor=":~:text=In%20simple%20terms%2C%20any%20sum,%CE%BB%20is%20called%20an%20eigenspace." w:history="1">
        <w:r w:rsidR="006D48C2" w:rsidRPr="0015276D">
          <w:rPr>
            <w:rStyle w:val="Hyperlink"/>
          </w:rPr>
          <w:t>Summing two eigenvectors with the same eigenvalue, yields another eigenvector with the same eigenvalue.</w:t>
        </w:r>
      </w:hyperlink>
      <w:r w:rsidR="0049389A">
        <w:rPr>
          <w:rStyle w:val="Hyperlink"/>
        </w:rPr>
        <w:t xml:space="preserve"> /</w:t>
      </w:r>
    </w:p>
    <w:p w14:paraId="77BCF7B7" w14:textId="77777777" w:rsidR="001E50A0" w:rsidRPr="00594329" w:rsidRDefault="001E50A0" w:rsidP="001E50A0">
      <w:pPr>
        <w:numPr>
          <w:ilvl w:val="0"/>
          <w:numId w:val="29"/>
        </w:numPr>
        <w:rPr>
          <w:rFonts w:eastAsiaTheme="minorEastAsia"/>
        </w:rPr>
      </w:pPr>
      <w:r w:rsidRPr="000E5DF1">
        <w:rPr>
          <w:b/>
          <w:bCs/>
          <w:lang w:val="en-US"/>
        </w:rPr>
        <w:t>Inputs</w:t>
      </w:r>
      <w:r w:rsidRPr="000E5DF1">
        <w:rPr>
          <w:lang w:val="en-US"/>
        </w:rPr>
        <w:t xml:space="preserve">: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u</m:t>
            </m:r>
            <m:ctrlPr>
              <w:rPr>
                <w:rFonts w:ascii="Cambria Math" w:hAnsi="Cambria Math"/>
                <w:lang w:val="en-US"/>
              </w:rPr>
            </m:ctrlPr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  <w:lang w:val="en-US"/>
          </w:rPr>
          <m:t>|w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</m:oMath>
    </w:p>
    <w:p w14:paraId="277830CA" w14:textId="77777777" w:rsidR="001E50A0" w:rsidRDefault="001E50A0" w:rsidP="001E50A0">
      <w:pPr>
        <w:numPr>
          <w:ilvl w:val="0"/>
          <w:numId w:val="30"/>
        </w:numPr>
        <w:rPr>
          <w:rFonts w:eastAsiaTheme="minorEastAsia"/>
          <w:lang w:val="en-US"/>
        </w:rPr>
      </w:pPr>
      <w:r w:rsidRPr="000E5DF1">
        <w:rPr>
          <w:b/>
          <w:bCs/>
          <w:lang w:val="en-US"/>
        </w:rPr>
        <w:t>Precondition</w:t>
      </w:r>
      <w:r w:rsidRPr="000E5DF1">
        <w:rPr>
          <w:lang w:val="en-US"/>
        </w:rPr>
        <w:t>:</w:t>
      </w:r>
      <m:oMath>
        <m:r>
          <w:rPr>
            <w:rFonts w:ascii="Cambria Math" w:hAnsi="Cambria Math"/>
            <w:lang w:val="en-US"/>
          </w:rPr>
          <m:t xml:space="preserve"> Eig(U,|u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  <m:r>
          <w:rPr>
            <w:rFonts w:ascii="Cambria Math" w:hAnsi="Cambria Math"/>
            <w:lang w:val="en-US"/>
          </w:rPr>
          <m:t>)∧Eig(U,|w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  <m:r>
          <w:rPr>
            <w:rFonts w:ascii="Cambria Math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      </w:t>
      </w:r>
    </w:p>
    <w:p w14:paraId="48F476A5" w14:textId="77777777" w:rsidR="001E50A0" w:rsidRPr="00077FDE" w:rsidRDefault="001E50A0" w:rsidP="001E50A0">
      <w:pPr>
        <w:ind w:left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</w:t>
      </w:r>
      <w:r>
        <w:rPr>
          <w:rFonts w:eastAsiaTheme="minorEastAsia"/>
          <w:lang w:val="en-US"/>
        </w:rPr>
        <w:tab/>
        <w:t xml:space="preserve">           </w:t>
      </w:r>
      <m:oMath>
        <m:r>
          <w:rPr>
            <w:rFonts w:ascii="Cambria Math" w:hAnsi="Cambria Math"/>
            <w:lang w:val="en-US"/>
          </w:rPr>
          <m:t>Val(U,|u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  <m:r>
          <w:rPr>
            <w:rFonts w:ascii="Cambria Math" w:hAnsi="Cambria Math"/>
            <w:lang w:val="en-US"/>
          </w:rPr>
          <m:t>)=Val(U,|w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  <m:r>
          <w:rPr>
            <w:rFonts w:ascii="Cambria Math" w:hAnsi="Cambria Math"/>
            <w:lang w:val="en-US"/>
          </w:rPr>
          <m:t>))</m:t>
        </m:r>
      </m:oMath>
    </w:p>
    <w:p w14:paraId="657879CC" w14:textId="77777777" w:rsidR="001E50A0" w:rsidRPr="00D06CB6" w:rsidRDefault="001E50A0" w:rsidP="001E50A0">
      <w:pPr>
        <w:pStyle w:val="ListParagraph"/>
        <w:numPr>
          <w:ilvl w:val="0"/>
          <w:numId w:val="32"/>
        </w:numPr>
      </w:pPr>
      <w:r w:rsidRPr="002D618D">
        <w:rPr>
          <w:b/>
          <w:bCs/>
        </w:rPr>
        <w:t>Operation</w:t>
      </w:r>
      <w:r w:rsidRPr="000E5DF1">
        <w:t xml:space="preserve">: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φ</m:t>
            </m:r>
          </m:e>
        </m:d>
        <m:r>
          <w:rPr>
            <w:rFonts w:ascii="Cambria Math" w:hAnsi="Cambria Math"/>
            <w:lang w:val="en-US"/>
          </w:rPr>
          <m:t>|ϕ⟩=QPE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d>
              <m:dPr>
                <m:begChr m:val="|"/>
                <m:endChr m:val="⟩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⊗n</m:t>
                    </m:r>
                  </m:sup>
                </m:sSup>
              </m:e>
            </m:d>
            <m:d>
              <m:dPr>
                <m:begChr m:val="|"/>
                <m:endChr m:val="⟩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</m:d>
          </m:e>
        </m:d>
      </m:oMath>
    </w:p>
    <w:p w14:paraId="59E5697D" w14:textId="3A7B723D" w:rsidR="001E50A0" w:rsidRPr="000E5DF1" w:rsidRDefault="001E50A0" w:rsidP="001E50A0">
      <w:pPr>
        <w:pStyle w:val="ListParagraph"/>
        <w:ind w:left="1440"/>
      </w:pPr>
      <w:r>
        <w:rPr>
          <w:b/>
          <w:bCs/>
        </w:rPr>
        <w:t xml:space="preserve">     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φ'</m:t>
            </m:r>
          </m:e>
        </m:d>
        <m:r>
          <w:rPr>
            <w:rFonts w:ascii="Cambria Math" w:hAnsi="Cambria Math"/>
            <w:lang w:val="en-US"/>
          </w:rPr>
          <m:t>|ϕ'⟩=QPE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d>
              <m:dPr>
                <m:begChr m:val="|"/>
                <m:endChr m:val="⟩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⊗n</m:t>
                    </m:r>
                  </m:sup>
                </m:sSup>
              </m:e>
            </m:d>
            <m:r>
              <w:rPr>
                <w:rFonts w:ascii="Cambria Math" w:hAnsi="Cambria Math"/>
                <w:lang w:val="en-US"/>
              </w:rPr>
              <m:t>(</m:t>
            </m:r>
            <m:d>
              <m:dPr>
                <m:begChr m:val="|"/>
                <m:endChr m:val="⟩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d>
            <m:r>
              <w:rPr>
                <w:rFonts w:ascii="Cambria Math" w:hAnsi="Cambria Math"/>
                <w:lang w:val="en-US"/>
              </w:rPr>
              <m:t>+</m:t>
            </m:r>
            <m:d>
              <m:dPr>
                <m:begChr m:val="|"/>
                <m:endChr m:val="⟩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</m:d>
            <m:r>
              <w:rPr>
                <w:rFonts w:ascii="Cambria Math" w:hAnsi="Cambria Math"/>
                <w:lang w:val="en-US"/>
              </w:rPr>
              <m:t>)</m:t>
            </m:r>
          </m:e>
        </m:d>
      </m:oMath>
    </w:p>
    <w:p w14:paraId="510CCD35" w14:textId="2C724AD7" w:rsidR="001E50A0" w:rsidRPr="00D278FD" w:rsidRDefault="001E50A0" w:rsidP="001E50A0">
      <w:pPr>
        <w:numPr>
          <w:ilvl w:val="0"/>
          <w:numId w:val="32"/>
        </w:numPr>
      </w:pPr>
      <w:r w:rsidRPr="000E5DF1">
        <w:rPr>
          <w:b/>
          <w:bCs/>
        </w:rPr>
        <w:t>Postcondition</w:t>
      </w:r>
      <w:r w:rsidRPr="000E5DF1">
        <w:t xml:space="preserve">: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φ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φ'</m:t>
            </m:r>
          </m:e>
        </m:d>
      </m:oMath>
    </w:p>
    <w:p w14:paraId="5B39EF4E" w14:textId="77777777" w:rsidR="00D278FD" w:rsidRDefault="00D278FD" w:rsidP="00D278FD">
      <w:pPr>
        <w:rPr>
          <w:rFonts w:eastAsiaTheme="minorEastAsia"/>
          <w:lang w:val="en-US"/>
        </w:rPr>
      </w:pPr>
      <w:r>
        <w:rPr>
          <w:rFonts w:eastAsiaTheme="minorEastAsia"/>
          <w:iCs/>
          <w:lang w:val="en-US"/>
        </w:rPr>
        <w:t xml:space="preserve">                                         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ϕ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u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>
        <w:rPr>
          <w:rFonts w:eastAsiaTheme="minorEastAsia"/>
          <w:lang w:val="en-US"/>
        </w:rPr>
        <w:t xml:space="preserve"> </w:t>
      </w:r>
    </w:p>
    <w:p w14:paraId="51DB71D2" w14:textId="2C61A24D" w:rsidR="00D278FD" w:rsidRPr="00D278FD" w:rsidRDefault="00D278FD" w:rsidP="00D278F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                                   </w:t>
      </w:r>
      <m:oMath>
        <m:r>
          <w:rPr>
            <w:rFonts w:ascii="Cambria Math" w:hAnsi="Cambria Math"/>
            <w:lang w:val="en-US"/>
          </w:rPr>
          <m:t>|ϕ'⟩=|w+u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</m:oMath>
    </w:p>
    <w:p w14:paraId="1466A496" w14:textId="069E967D" w:rsidR="00037F91" w:rsidRPr="0031147C" w:rsidRDefault="009B03EA" w:rsidP="00037F91">
      <w:pPr>
        <w:pStyle w:val="ListParagraph"/>
        <w:numPr>
          <w:ilvl w:val="0"/>
          <w:numId w:val="39"/>
        </w:numPr>
      </w:pPr>
      <m:oMath>
        <m:r>
          <w:rPr>
            <w:rFonts w:ascii="Cambria Math" w:hAnsi="Cambria Math"/>
            <w:lang w:val="en-US"/>
          </w:rPr>
          <m:t>.</m:t>
        </m:r>
      </m:oMath>
    </w:p>
    <w:p w14:paraId="25B6096A" w14:textId="23FD6FCE" w:rsidR="0015276D" w:rsidRDefault="00000000" w:rsidP="00037F91">
      <w:pPr>
        <w:pStyle w:val="ListParagraph"/>
        <w:ind w:left="360"/>
      </w:pPr>
      <w:hyperlink r:id="rId9" w:history="1">
        <w:r w:rsidR="00561951" w:rsidRPr="00882CF2">
          <w:rPr>
            <w:rStyle w:val="Hyperlink"/>
          </w:rPr>
          <w:t>Summing</w:t>
        </w:r>
        <w:r w:rsidR="00852555" w:rsidRPr="00882CF2">
          <w:rPr>
            <w:rStyle w:val="Hyperlink"/>
          </w:rPr>
          <w:t xml:space="preserve"> two eigenvectors with different eigenvalues </w:t>
        </w:r>
        <w:r w:rsidR="001F2ED5" w:rsidRPr="00882CF2">
          <w:rPr>
            <w:rStyle w:val="Hyperlink"/>
          </w:rPr>
          <w:t>does not yield an eigenvector</w:t>
        </w:r>
      </w:hyperlink>
    </w:p>
    <w:p w14:paraId="65A5FF46" w14:textId="77777777" w:rsidR="00561951" w:rsidRPr="00594329" w:rsidRDefault="00561951" w:rsidP="00561951">
      <w:pPr>
        <w:numPr>
          <w:ilvl w:val="0"/>
          <w:numId w:val="29"/>
        </w:numPr>
        <w:rPr>
          <w:rFonts w:eastAsiaTheme="minorEastAsia"/>
        </w:rPr>
      </w:pPr>
      <w:r w:rsidRPr="000E5DF1">
        <w:rPr>
          <w:b/>
          <w:bCs/>
          <w:lang w:val="en-US"/>
        </w:rPr>
        <w:t>Inputs</w:t>
      </w:r>
      <w:r w:rsidRPr="000E5DF1">
        <w:rPr>
          <w:lang w:val="en-US"/>
        </w:rPr>
        <w:t xml:space="preserve">: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u</m:t>
            </m:r>
            <m:ctrlPr>
              <w:rPr>
                <w:rFonts w:ascii="Cambria Math" w:hAnsi="Cambria Math"/>
                <w:lang w:val="en-US"/>
              </w:rPr>
            </m:ctrlPr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  <w:lang w:val="en-US"/>
          </w:rPr>
          <m:t>|w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</m:oMath>
    </w:p>
    <w:p w14:paraId="2C3F0A01" w14:textId="77777777" w:rsidR="00561951" w:rsidRDefault="00561951" w:rsidP="00561951">
      <w:pPr>
        <w:numPr>
          <w:ilvl w:val="0"/>
          <w:numId w:val="30"/>
        </w:numPr>
        <w:rPr>
          <w:rFonts w:eastAsiaTheme="minorEastAsia"/>
          <w:lang w:val="en-US"/>
        </w:rPr>
      </w:pPr>
      <w:r w:rsidRPr="000E5DF1">
        <w:rPr>
          <w:b/>
          <w:bCs/>
          <w:lang w:val="en-US"/>
        </w:rPr>
        <w:t>Precondition</w:t>
      </w:r>
      <w:r w:rsidRPr="000E5DF1">
        <w:rPr>
          <w:lang w:val="en-US"/>
        </w:rPr>
        <w:t>:</w:t>
      </w:r>
      <m:oMath>
        <m:r>
          <w:rPr>
            <w:rFonts w:ascii="Cambria Math" w:hAnsi="Cambria Math"/>
            <w:lang w:val="en-US"/>
          </w:rPr>
          <m:t xml:space="preserve"> Eig(U,|u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  <m:r>
          <w:rPr>
            <w:rFonts w:ascii="Cambria Math" w:hAnsi="Cambria Math"/>
            <w:lang w:val="en-US"/>
          </w:rPr>
          <m:t>)∧Eig(U,|w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  <m:r>
          <w:rPr>
            <w:rFonts w:ascii="Cambria Math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      </w:t>
      </w:r>
    </w:p>
    <w:p w14:paraId="096F9F95" w14:textId="2230296C" w:rsidR="00561951" w:rsidRPr="00077FDE" w:rsidRDefault="00561951" w:rsidP="00561951">
      <w:pPr>
        <w:ind w:left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</w:t>
      </w:r>
      <w:r>
        <w:rPr>
          <w:rFonts w:eastAsiaTheme="minorEastAsia"/>
          <w:lang w:val="en-US"/>
        </w:rPr>
        <w:tab/>
        <w:t xml:space="preserve">           </w:t>
      </w:r>
      <m:oMath>
        <m:r>
          <w:rPr>
            <w:rFonts w:ascii="Cambria Math" w:hAnsi="Cambria Math"/>
            <w:lang w:val="en-US"/>
          </w:rPr>
          <m:t>Val(U,|u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  <m:r>
          <w:rPr>
            <w:rFonts w:ascii="Cambria Math" w:hAnsi="Cambria Math"/>
            <w:lang w:val="en-US"/>
          </w:rPr>
          <m:t>)≠Val(U,|w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  <m:r>
          <w:rPr>
            <w:rFonts w:ascii="Cambria Math" w:hAnsi="Cambria Math"/>
            <w:lang w:val="en-US"/>
          </w:rPr>
          <m:t>))</m:t>
        </m:r>
      </m:oMath>
    </w:p>
    <w:p w14:paraId="1A49DB17" w14:textId="77777777" w:rsidR="00561951" w:rsidRPr="00D06CB6" w:rsidRDefault="00561951" w:rsidP="00561951">
      <w:pPr>
        <w:pStyle w:val="ListParagraph"/>
        <w:numPr>
          <w:ilvl w:val="0"/>
          <w:numId w:val="32"/>
        </w:numPr>
      </w:pPr>
      <w:r w:rsidRPr="002D618D">
        <w:rPr>
          <w:b/>
          <w:bCs/>
        </w:rPr>
        <w:t>Operation</w:t>
      </w:r>
      <w:r w:rsidRPr="000E5DF1">
        <w:t xml:space="preserve">: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φ</m:t>
            </m:r>
          </m:e>
        </m:d>
        <m:r>
          <w:rPr>
            <w:rFonts w:ascii="Cambria Math" w:hAnsi="Cambria Math"/>
            <w:lang w:val="en-US"/>
          </w:rPr>
          <m:t>|ϕ⟩=QPE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d>
              <m:dPr>
                <m:begChr m:val="|"/>
                <m:endChr m:val="⟩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⊗n</m:t>
                    </m:r>
                  </m:sup>
                </m:sSup>
              </m:e>
            </m:d>
            <m:d>
              <m:dPr>
                <m:begChr m:val="|"/>
                <m:endChr m:val="⟩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</m:d>
          </m:e>
        </m:d>
      </m:oMath>
    </w:p>
    <w:p w14:paraId="1E66D188" w14:textId="77777777" w:rsidR="00561951" w:rsidRPr="000E5DF1" w:rsidRDefault="00561951" w:rsidP="00561951">
      <w:pPr>
        <w:pStyle w:val="ListParagraph"/>
        <w:ind w:left="1440"/>
      </w:pPr>
      <w:r>
        <w:rPr>
          <w:b/>
          <w:bCs/>
        </w:rPr>
        <w:t xml:space="preserve">     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φ'</m:t>
            </m:r>
          </m:e>
        </m:d>
        <m:r>
          <w:rPr>
            <w:rFonts w:ascii="Cambria Math" w:hAnsi="Cambria Math"/>
            <w:lang w:val="en-US"/>
          </w:rPr>
          <m:t>|ϕ'⟩=QPE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d>
              <m:dPr>
                <m:begChr m:val="|"/>
                <m:endChr m:val="⟩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⊗n</m:t>
                    </m:r>
                  </m:sup>
                </m:sSup>
              </m:e>
            </m:d>
            <m:r>
              <w:rPr>
                <w:rFonts w:ascii="Cambria Math" w:hAnsi="Cambria Math"/>
                <w:lang w:val="en-US"/>
              </w:rPr>
              <m:t>(</m:t>
            </m:r>
            <m:d>
              <m:dPr>
                <m:begChr m:val="|"/>
                <m:endChr m:val="⟩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d>
            <m:r>
              <w:rPr>
                <w:rFonts w:ascii="Cambria Math" w:hAnsi="Cambria Math"/>
                <w:lang w:val="en-US"/>
              </w:rPr>
              <m:t>+</m:t>
            </m:r>
            <m:d>
              <m:dPr>
                <m:begChr m:val="|"/>
                <m:endChr m:val="⟩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</m:d>
            <m:r>
              <w:rPr>
                <w:rFonts w:ascii="Cambria Math" w:hAnsi="Cambria Math"/>
                <w:lang w:val="en-US"/>
              </w:rPr>
              <m:t>)</m:t>
            </m:r>
          </m:e>
        </m:d>
      </m:oMath>
    </w:p>
    <w:p w14:paraId="2ED0E35F" w14:textId="61CF532A" w:rsidR="003839E8" w:rsidRPr="003839E8" w:rsidRDefault="00561951" w:rsidP="003839E8">
      <w:pPr>
        <w:numPr>
          <w:ilvl w:val="0"/>
          <w:numId w:val="32"/>
        </w:numPr>
        <w:rPr>
          <w:rFonts w:ascii="Cambria Math" w:hAnsi="Cambria Math"/>
          <w:i/>
        </w:rPr>
      </w:pPr>
      <w:r w:rsidRPr="000E5DF1">
        <w:rPr>
          <w:b/>
          <w:bCs/>
        </w:rPr>
        <w:t>Postcondition</w:t>
      </w:r>
      <w:r w:rsidRPr="000E5DF1">
        <w:t xml:space="preserve">: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ϕ</m:t>
            </m:r>
          </m:e>
        </m:d>
        <m:r>
          <w:rPr>
            <w:rFonts w:ascii="Cambria Math" w:hAnsi="Cambria Math"/>
            <w:lang w:val="en-US"/>
          </w:rPr>
          <m:t>≠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ϕ'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 w:rsidR="003839E8" w:rsidRPr="003839E8">
        <w:rPr>
          <w:rFonts w:ascii="Cambria Math" w:hAnsi="Cambria Math"/>
          <w:i/>
          <w:lang w:val="en-US"/>
        </w:rPr>
        <w:t xml:space="preserve"> </w:t>
      </w:r>
    </w:p>
    <w:p w14:paraId="69810F84" w14:textId="5617E90E" w:rsidR="00561951" w:rsidRPr="00684B81" w:rsidRDefault="003839E8" w:rsidP="003839E8">
      <w:pPr>
        <w:ind w:left="360"/>
      </w:pPr>
      <w:r>
        <w:rPr>
          <w:rFonts w:ascii="Cambria Math" w:hAnsi="Cambria Math"/>
          <w:b/>
          <w:bCs/>
          <w:i/>
        </w:rPr>
        <w:t xml:space="preserve">                      </w:t>
      </w:r>
      <w:r w:rsidRPr="003839E8">
        <w:rPr>
          <w:rFonts w:ascii="Cambria Math" w:hAnsi="Cambria Math"/>
          <w:b/>
          <w:bCs/>
          <w:i/>
        </w:rPr>
        <w:t xml:space="preserve">            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φ</m:t>
            </m:r>
          </m:e>
        </m:d>
        <m:r>
          <w:rPr>
            <w:rFonts w:ascii="Cambria Math" w:hAnsi="Cambria Math"/>
            <w:lang w:val="en-US"/>
          </w:rPr>
          <m:t>≠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φ'</m:t>
            </m:r>
          </m:e>
        </m:d>
      </m:oMath>
      <w:r w:rsidRPr="003839E8">
        <w:rPr>
          <w:rFonts w:ascii="Cambria Math" w:hAnsi="Cambria Math"/>
          <w:i/>
          <w:iCs/>
          <w:lang w:val="en-US"/>
        </w:rPr>
        <w:t xml:space="preserve"> </w:t>
      </w:r>
    </w:p>
    <w:p w14:paraId="2AF349E4" w14:textId="77777777" w:rsidR="006D48C2" w:rsidRDefault="006D48C2" w:rsidP="00950AC3"/>
    <w:p w14:paraId="75592BA8" w14:textId="3614ADFC" w:rsidR="00950AC3" w:rsidRPr="00704722" w:rsidRDefault="00950AC3" w:rsidP="00950AC3">
      <w:r>
        <w:t>(different eigenvectors with same eigenvalue = same)</w:t>
      </w:r>
    </w:p>
    <w:p w14:paraId="72EC0851" w14:textId="76E41DDC" w:rsidR="00684B81" w:rsidRDefault="003D60C9" w:rsidP="00684B81">
      <w:r>
        <w:t>Proof</w:t>
      </w:r>
      <w:r w:rsidR="001A77A3">
        <w:t>s</w:t>
      </w:r>
      <w:r>
        <w:t xml:space="preserve">: </w:t>
      </w:r>
    </w:p>
    <w:p w14:paraId="4F75BBAF" w14:textId="392A7F7C" w:rsidR="00826405" w:rsidRPr="008E131B" w:rsidRDefault="00023E2D" w:rsidP="00684B81">
      <w:pPr>
        <w:rPr>
          <w:b/>
          <w:bCs/>
        </w:rPr>
      </w:pPr>
      <w:r w:rsidRPr="008E131B">
        <w:rPr>
          <w:b/>
          <w:bCs/>
        </w:rPr>
        <w:t>“</w:t>
      </w:r>
      <w:r w:rsidR="00826405" w:rsidRPr="008E131B">
        <w:rPr>
          <w:b/>
          <w:bCs/>
        </w:rPr>
        <w:t xml:space="preserve">If we apply a unitary operation </w:t>
      </w:r>
      <w:r w:rsidR="005A1E26" w:rsidRPr="008E131B">
        <w:rPr>
          <w:b/>
          <w:bCs/>
        </w:rPr>
        <w:t>on an eigenvector</w:t>
      </w:r>
      <w:r w:rsidR="00E1037D" w:rsidRPr="008E131B">
        <w:rPr>
          <w:b/>
          <w:bCs/>
        </w:rPr>
        <w:t>,</w:t>
      </w:r>
      <w:r w:rsidR="00846EF0" w:rsidRPr="008E131B">
        <w:rPr>
          <w:b/>
          <w:bCs/>
        </w:rPr>
        <w:t xml:space="preserve"> the</w:t>
      </w:r>
      <w:r w:rsidR="00D23680" w:rsidRPr="008E131B">
        <w:rPr>
          <w:b/>
          <w:bCs/>
        </w:rPr>
        <w:t xml:space="preserve"> </w:t>
      </w:r>
      <w:r w:rsidR="009F707B" w:rsidRPr="008E131B">
        <w:rPr>
          <w:b/>
          <w:bCs/>
        </w:rPr>
        <w:t>state</w:t>
      </w:r>
      <w:r w:rsidRPr="008E131B">
        <w:rPr>
          <w:b/>
          <w:bCs/>
        </w:rPr>
        <w:t xml:space="preserve"> </w:t>
      </w:r>
      <w:r w:rsidR="00846EF0" w:rsidRPr="008E131B">
        <w:rPr>
          <w:b/>
          <w:bCs/>
        </w:rPr>
        <w:t xml:space="preserve">does not </w:t>
      </w:r>
      <w:r w:rsidR="0078200D" w:rsidRPr="008E131B">
        <w:rPr>
          <w:b/>
          <w:bCs/>
        </w:rPr>
        <w:t>change</w:t>
      </w:r>
      <w:r w:rsidRPr="008E131B">
        <w:rPr>
          <w:b/>
          <w:bCs/>
        </w:rPr>
        <w:t>.”</w:t>
      </w:r>
    </w:p>
    <w:p w14:paraId="437BD157" w14:textId="36557BC0" w:rsidR="00023E2D" w:rsidRDefault="00023E2D" w:rsidP="00684B81">
      <w:pPr>
        <w:rPr>
          <w:rFonts w:eastAsiaTheme="minorEastAsia"/>
          <w:lang w:val="en-US"/>
        </w:rPr>
      </w:pPr>
      <w:r>
        <w:lastRenderedPageBreak/>
        <w:t xml:space="preserve">Let </w:t>
      </w:r>
      <m:oMath>
        <m:r>
          <w:rPr>
            <w:rFonts w:ascii="Cambria Math" w:hAnsi="Cambria Math"/>
          </w:rPr>
          <m:t>U</m:t>
        </m:r>
      </m:oMath>
      <w:r>
        <w:rPr>
          <w:rFonts w:eastAsiaTheme="minorEastAsia"/>
        </w:rPr>
        <w:t xml:space="preserve"> be a unitary</w:t>
      </w:r>
      <w:r w:rsidR="007313D7">
        <w:rPr>
          <w:rFonts w:eastAsiaTheme="minorEastAsia"/>
        </w:rPr>
        <w:t xml:space="preserve"> matrix with eigenvector </w:t>
      </w:r>
      <m:oMath>
        <m:r>
          <w:rPr>
            <w:rFonts w:ascii="Cambria Math" w:hAnsi="Cambria Math"/>
            <w:lang w:val="en-US"/>
          </w:rPr>
          <m:t>|u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</m:oMath>
      <w:r w:rsidR="007313D7">
        <w:rPr>
          <w:rFonts w:eastAsiaTheme="minorEastAsia"/>
          <w:lang w:val="en-US"/>
        </w:rPr>
        <w:t>,</w:t>
      </w:r>
      <w:r w:rsidR="00182F62">
        <w:rPr>
          <w:rFonts w:eastAsiaTheme="minorEastAsia"/>
          <w:lang w:val="en-US"/>
        </w:rPr>
        <w:t xml:space="preserve"> and eigenvalue </w:t>
      </w:r>
      <m:oMath>
        <m:r>
          <w:rPr>
            <w:rFonts w:ascii="Cambria Math" w:eastAsiaTheme="minorEastAsia" w:hAnsi="Cambria Math"/>
            <w:lang w:val="en-US"/>
          </w:rPr>
          <m:t>λ</m:t>
        </m:r>
      </m:oMath>
      <w:r w:rsidR="00182F62">
        <w:rPr>
          <w:rFonts w:eastAsiaTheme="minorEastAsia"/>
          <w:lang w:val="en-US"/>
        </w:rPr>
        <w:t>.</w:t>
      </w:r>
    </w:p>
    <w:p w14:paraId="2F44B9FD" w14:textId="6B56258A" w:rsidR="00182F62" w:rsidRDefault="00B85A8E" w:rsidP="00684B8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Consider</w:t>
      </w:r>
      <w:r w:rsidR="002B721D">
        <w:rPr>
          <w:rFonts w:eastAsiaTheme="minorEastAsia"/>
          <w:lang w:val="en-US"/>
        </w:rPr>
        <w:t xml:space="preserve"> the</w:t>
      </w:r>
      <w:r w:rsidR="00711E14">
        <w:rPr>
          <w:rFonts w:eastAsiaTheme="minorEastAsia"/>
          <w:lang w:val="en-US"/>
        </w:rPr>
        <w:t xml:space="preserve"> eigenvector</w:t>
      </w:r>
      <w:r w:rsidR="002B721D">
        <w:rPr>
          <w:rFonts w:eastAsiaTheme="minorEastAsia"/>
          <w:lang w:val="en-US"/>
        </w:rPr>
        <w:t xml:space="preserve"> equation</w:t>
      </w:r>
      <w:r w:rsidR="00EE13A8">
        <w:rPr>
          <w:rFonts w:eastAsiaTheme="minorEastAsia"/>
          <w:lang w:val="en-US"/>
        </w:rPr>
        <w:t>:</w:t>
      </w:r>
      <w:r w:rsidR="00711E14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U</m:t>
        </m:r>
        <m:r>
          <w:rPr>
            <w:rFonts w:ascii="Cambria Math" w:hAnsi="Cambria Math"/>
            <w:lang w:val="en-US"/>
          </w:rPr>
          <m:t>|u</m:t>
        </m:r>
        <m:r>
          <m:rPr>
            <m:sty m:val="p"/>
          </m:rPr>
          <w:rPr>
            <w:rFonts w:ascii="Cambria Math" w:hAnsi="Cambria Math"/>
            <w:lang w:val="en-US"/>
          </w:rPr>
          <m:t>⟩=</m:t>
        </m:r>
        <m:r>
          <w:rPr>
            <w:rFonts w:ascii="Cambria Math" w:eastAsiaTheme="minorEastAsia" w:hAnsi="Cambria Math"/>
            <w:lang w:val="en-US"/>
          </w:rPr>
          <m:t>λ</m:t>
        </m:r>
        <m:r>
          <w:rPr>
            <w:rFonts w:ascii="Cambria Math" w:hAnsi="Cambria Math"/>
            <w:lang w:val="en-US"/>
          </w:rPr>
          <m:t>|u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</m:oMath>
    </w:p>
    <w:p w14:paraId="6C8C0C8C" w14:textId="27C2EF11" w:rsidR="00B85A8E" w:rsidRDefault="00B85A8E" w:rsidP="00684B8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It is easy to see that </w:t>
      </w:r>
      <w:r w:rsidR="001817A6">
        <w:rPr>
          <w:rFonts w:eastAsiaTheme="minorEastAsia"/>
          <w:lang w:val="en-US"/>
        </w:rPr>
        <w:t xml:space="preserve">the application of a unitary matrix only scales the eigenvector </w:t>
      </w:r>
      <m:oMath>
        <m:r>
          <w:rPr>
            <w:rFonts w:ascii="Cambria Math" w:hAnsi="Cambria Math"/>
            <w:lang w:val="en-US"/>
          </w:rPr>
          <m:t>|u</m:t>
        </m:r>
        <m:r>
          <m:rPr>
            <m:sty m:val="p"/>
          </m:rPr>
          <w:rPr>
            <w:rFonts w:ascii="Cambria Math" w:hAnsi="Cambria Math"/>
            <w:lang w:val="en-US"/>
          </w:rPr>
          <m:t>⟩,</m:t>
        </m:r>
      </m:oMath>
      <w:r w:rsidR="001817A6">
        <w:rPr>
          <w:rFonts w:eastAsiaTheme="minorEastAsia"/>
          <w:lang w:val="en-US"/>
        </w:rPr>
        <w:t xml:space="preserve"> but does not apply a rotation.</w:t>
      </w:r>
    </w:p>
    <w:p w14:paraId="124B2427" w14:textId="7FA8DC8B" w:rsidR="009F707B" w:rsidRPr="008E131B" w:rsidRDefault="009F707B" w:rsidP="009F707B">
      <w:pPr>
        <w:rPr>
          <w:b/>
          <w:bCs/>
        </w:rPr>
      </w:pPr>
      <w:r w:rsidRPr="008E131B">
        <w:rPr>
          <w:b/>
          <w:bCs/>
        </w:rPr>
        <w:t xml:space="preserve">“If we apply a unitary operation </w:t>
      </w:r>
      <w:r w:rsidR="008E131B" w:rsidRPr="008E131B">
        <w:rPr>
          <w:b/>
          <w:bCs/>
        </w:rPr>
        <w:t>to a state that is not an eigenvector</w:t>
      </w:r>
      <w:r w:rsidRPr="008E131B">
        <w:rPr>
          <w:b/>
          <w:bCs/>
        </w:rPr>
        <w:t>, the state doe</w:t>
      </w:r>
      <w:r w:rsidR="008E131B" w:rsidRPr="008E131B">
        <w:rPr>
          <w:b/>
          <w:bCs/>
        </w:rPr>
        <w:t>s</w:t>
      </w:r>
      <w:r w:rsidRPr="008E131B">
        <w:rPr>
          <w:b/>
          <w:bCs/>
        </w:rPr>
        <w:t xml:space="preserve"> change.”</w:t>
      </w:r>
    </w:p>
    <w:p w14:paraId="1A24D6A4" w14:textId="63A0BE6A" w:rsidR="009F707B" w:rsidRDefault="002B4C1C" w:rsidP="00684B81">
      <w:r>
        <w:t xml:space="preserve">Proof by contradiction: </w:t>
      </w:r>
    </w:p>
    <w:p w14:paraId="641DD1C3" w14:textId="6C0D3B34" w:rsidR="002B4C1C" w:rsidRDefault="00685F3F" w:rsidP="00684B81">
      <w:r>
        <w:t>Suppos</w:t>
      </w:r>
      <w:r w:rsidR="009600C7">
        <w:t>e</w:t>
      </w:r>
      <w:r>
        <w:t xml:space="preserve"> that “</w:t>
      </w:r>
      <w:r w:rsidRPr="00685F3F">
        <w:t xml:space="preserve">If we apply a unitary operation to a </w:t>
      </w:r>
      <w:r w:rsidR="000125A6">
        <w:t>vector</w:t>
      </w:r>
      <w:r w:rsidRPr="00685F3F">
        <w:t xml:space="preserve"> that is not an eigenvector, the state does </w:t>
      </w:r>
      <w:r w:rsidRPr="00685F3F">
        <w:rPr>
          <w:b/>
          <w:bCs/>
        </w:rPr>
        <w:t>NOT</w:t>
      </w:r>
      <w:r w:rsidRPr="00685F3F">
        <w:t xml:space="preserve"> change.</w:t>
      </w:r>
      <w:r>
        <w:t>”</w:t>
      </w:r>
    </w:p>
    <w:p w14:paraId="1DA4D997" w14:textId="5150768F" w:rsidR="003D60C9" w:rsidRDefault="00376419" w:rsidP="00684B81">
      <w:pPr>
        <w:rPr>
          <w:rFonts w:eastAsiaTheme="minorEastAsia"/>
          <w:lang w:val="en-US"/>
        </w:rPr>
      </w:pPr>
      <w:r>
        <w:t>That is</w:t>
      </w:r>
      <w:r w:rsidR="00CC36B4">
        <w:t>:</w:t>
      </w:r>
      <w:r>
        <w:t xml:space="preserve"> </w:t>
      </w:r>
      <m:oMath>
        <m:r>
          <w:rPr>
            <w:rFonts w:ascii="Cambria Math" w:eastAsiaTheme="minorEastAsia" w:hAnsi="Cambria Math"/>
            <w:lang w:val="en-US"/>
          </w:rPr>
          <m:t>U</m:t>
        </m:r>
        <m:r>
          <w:rPr>
            <w:rFonts w:ascii="Cambria Math" w:hAnsi="Cambria Math"/>
            <w:lang w:val="en-US"/>
          </w:rPr>
          <m:t>|u</m:t>
        </m:r>
        <m:r>
          <m:rPr>
            <m:sty m:val="p"/>
          </m:rPr>
          <w:rPr>
            <w:rFonts w:ascii="Cambria Math" w:hAnsi="Cambria Math"/>
            <w:lang w:val="en-US"/>
          </w:rPr>
          <m:t>⟩=</m:t>
        </m:r>
        <m:r>
          <w:rPr>
            <w:rFonts w:ascii="Cambria Math" w:eastAsiaTheme="minorEastAsia" w:hAnsi="Cambria Math"/>
            <w:lang w:val="en-US"/>
          </w:rPr>
          <m:t>λ</m:t>
        </m:r>
        <m:r>
          <w:rPr>
            <w:rFonts w:ascii="Cambria Math" w:hAnsi="Cambria Math"/>
            <w:lang w:val="en-US"/>
          </w:rPr>
          <m:t>|u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</m:oMath>
      <w:r w:rsidR="000D3DB0">
        <w:rPr>
          <w:rFonts w:eastAsiaTheme="minorEastAsia"/>
          <w:lang w:val="en-US"/>
        </w:rPr>
        <w:t xml:space="preserve"> where </w:t>
      </w:r>
      <m:oMath>
        <m:r>
          <w:rPr>
            <w:rFonts w:ascii="Cambria Math" w:hAnsi="Cambria Math"/>
            <w:lang w:val="en-US"/>
          </w:rPr>
          <m:t>|u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⟩ is NOT </m:t>
        </m:r>
      </m:oMath>
      <w:r w:rsidR="000D3DB0">
        <w:rPr>
          <w:rFonts w:eastAsiaTheme="minorEastAsia"/>
          <w:lang w:val="en-US"/>
        </w:rPr>
        <w:t xml:space="preserve">an eigenvector of </w:t>
      </w:r>
      <m:oMath>
        <m:r>
          <w:rPr>
            <w:rFonts w:ascii="Cambria Math" w:eastAsiaTheme="minorEastAsia" w:hAnsi="Cambria Math"/>
            <w:lang w:val="en-US"/>
          </w:rPr>
          <m:t>U</m:t>
        </m:r>
      </m:oMath>
      <w:r w:rsidR="000D3DB0">
        <w:rPr>
          <w:rFonts w:eastAsiaTheme="minorEastAsia"/>
          <w:lang w:val="en-US"/>
        </w:rPr>
        <w:t>.</w:t>
      </w:r>
    </w:p>
    <w:p w14:paraId="4F728F5F" w14:textId="6016D6E5" w:rsidR="00D21A7E" w:rsidRDefault="00BF6408" w:rsidP="00684B81">
      <w:pPr>
        <w:rPr>
          <w:rFonts w:eastAsiaTheme="minorEastAsia"/>
          <w:lang w:val="en-US"/>
        </w:rPr>
      </w:pPr>
      <w:r>
        <w:t xml:space="preserve">However, this contradicts with </w:t>
      </w:r>
      <w:r w:rsidR="00CC36B4">
        <w:t xml:space="preserve">eigenvector equation </w:t>
      </w:r>
      <m:oMath>
        <m:r>
          <w:rPr>
            <w:rFonts w:ascii="Cambria Math" w:eastAsiaTheme="minorEastAsia" w:hAnsi="Cambria Math"/>
            <w:lang w:val="en-US"/>
          </w:rPr>
          <m:t>U</m:t>
        </m:r>
        <m:r>
          <w:rPr>
            <w:rFonts w:ascii="Cambria Math" w:hAnsi="Cambria Math"/>
            <w:lang w:val="en-US"/>
          </w:rPr>
          <m:t>|u</m:t>
        </m:r>
        <m:r>
          <m:rPr>
            <m:sty m:val="p"/>
          </m:rPr>
          <w:rPr>
            <w:rFonts w:ascii="Cambria Math" w:hAnsi="Cambria Math"/>
            <w:lang w:val="en-US"/>
          </w:rPr>
          <m:t>⟩=</m:t>
        </m:r>
        <m:r>
          <w:rPr>
            <w:rFonts w:ascii="Cambria Math" w:eastAsiaTheme="minorEastAsia" w:hAnsi="Cambria Math"/>
            <w:lang w:val="en-US"/>
          </w:rPr>
          <m:t>λ</m:t>
        </m:r>
        <m:r>
          <w:rPr>
            <w:rFonts w:ascii="Cambria Math" w:hAnsi="Cambria Math"/>
            <w:lang w:val="en-US"/>
          </w:rPr>
          <m:t>|u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</m:oMath>
      <w:r w:rsidR="00BF10B1">
        <w:rPr>
          <w:rFonts w:eastAsiaTheme="minorEastAsia"/>
          <w:lang w:val="en-US"/>
        </w:rPr>
        <w:t xml:space="preserve"> that assumes that </w:t>
      </w:r>
      <m:oMath>
        <m:r>
          <w:rPr>
            <w:rFonts w:ascii="Cambria Math" w:hAnsi="Cambria Math"/>
            <w:lang w:val="en-US"/>
          </w:rPr>
          <m:t>|u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</m:oMath>
      <w:r w:rsidR="00A210F2">
        <w:rPr>
          <w:rFonts w:eastAsiaTheme="minorEastAsia"/>
          <w:lang w:val="en-US"/>
        </w:rPr>
        <w:t xml:space="preserve"> is an eigenvector of </w:t>
      </w:r>
      <m:oMath>
        <m:r>
          <w:rPr>
            <w:rFonts w:ascii="Cambria Math" w:eastAsiaTheme="minorEastAsia" w:hAnsi="Cambria Math"/>
            <w:lang w:val="en-US"/>
          </w:rPr>
          <m:t>U</m:t>
        </m:r>
      </m:oMath>
    </w:p>
    <w:p w14:paraId="0B0FB3DE" w14:textId="230A6193" w:rsidR="00CB3550" w:rsidRDefault="00357CA7" w:rsidP="00684B81">
      <w:pPr>
        <w:rPr>
          <w:rFonts w:eastAsiaTheme="minorEastAsia"/>
          <w:b/>
          <w:bCs/>
          <w:lang w:val="en-US"/>
        </w:rPr>
      </w:pPr>
      <w:r w:rsidRPr="00A30E49">
        <w:rPr>
          <w:rFonts w:eastAsiaTheme="minorEastAsia"/>
          <w:b/>
          <w:bCs/>
          <w:lang w:val="en-US"/>
        </w:rPr>
        <w:t>“</w:t>
      </w:r>
      <w:r w:rsidR="00CF7166">
        <w:rPr>
          <w:rFonts w:eastAsiaTheme="minorEastAsia"/>
          <w:b/>
          <w:bCs/>
          <w:lang w:val="en-US"/>
        </w:rPr>
        <w:t>Eigenstates with d</w:t>
      </w:r>
      <w:r w:rsidR="00BC43C7" w:rsidRPr="00A30E49">
        <w:rPr>
          <w:rFonts w:eastAsiaTheme="minorEastAsia"/>
          <w:b/>
          <w:bCs/>
          <w:lang w:val="en-US"/>
        </w:rPr>
        <w:t xml:space="preserve">ifferent eigenvalues result in </w:t>
      </w:r>
      <w:r w:rsidR="00606246" w:rsidRPr="00A30E49">
        <w:rPr>
          <w:rFonts w:eastAsiaTheme="minorEastAsia"/>
          <w:b/>
          <w:bCs/>
          <w:lang w:val="en-US"/>
        </w:rPr>
        <w:t>different phases to be estimated by QPE</w:t>
      </w:r>
      <w:r w:rsidR="00A30E49">
        <w:rPr>
          <w:rFonts w:eastAsiaTheme="minorEastAsia"/>
          <w:b/>
          <w:bCs/>
          <w:lang w:val="en-US"/>
        </w:rPr>
        <w:t>.</w:t>
      </w:r>
      <w:r w:rsidRPr="00A30E49">
        <w:rPr>
          <w:rFonts w:eastAsiaTheme="minorEastAsia"/>
          <w:b/>
          <w:bCs/>
          <w:lang w:val="en-US"/>
        </w:rPr>
        <w:t>”</w:t>
      </w:r>
    </w:p>
    <w:p w14:paraId="1575DC6F" w14:textId="72921007" w:rsidR="00861B70" w:rsidRDefault="00E96931" w:rsidP="00684B8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QPE estimates the phase </w:t>
      </w:r>
      <m:oMath>
        <m:r>
          <w:rPr>
            <w:rFonts w:ascii="Cambria Math" w:eastAsiaTheme="minorEastAsia" w:hAnsi="Cambria Math"/>
            <w:lang w:val="en-US"/>
          </w:rPr>
          <m:t>φ</m:t>
        </m:r>
      </m:oMath>
      <w:r w:rsidR="00DE4EA4">
        <w:rPr>
          <w:rFonts w:eastAsiaTheme="minorEastAsia"/>
          <w:lang w:val="en-US"/>
        </w:rPr>
        <w:t xml:space="preserve"> </w:t>
      </w:r>
      <w:r w:rsidR="00E46266">
        <w:rPr>
          <w:rFonts w:eastAsiaTheme="minorEastAsia"/>
          <w:lang w:val="en-US"/>
        </w:rPr>
        <w:t>from</w:t>
      </w:r>
      <w:r w:rsidR="00E97EB1">
        <w:rPr>
          <w:rFonts w:eastAsiaTheme="minorEastAsia"/>
          <w:lang w:val="en-US"/>
        </w:rPr>
        <w:t xml:space="preserve"> unitary </w:t>
      </w:r>
      <m:oMath>
        <m:r>
          <w:rPr>
            <w:rFonts w:ascii="Cambria Math" w:eastAsiaTheme="minorEastAsia" w:hAnsi="Cambria Math"/>
            <w:lang w:val="en-US"/>
          </w:rPr>
          <m:t>U</m:t>
        </m:r>
      </m:oMath>
      <w:r w:rsidR="00E97EB1">
        <w:rPr>
          <w:rFonts w:eastAsiaTheme="minorEastAsia"/>
          <w:lang w:val="en-US"/>
        </w:rPr>
        <w:t xml:space="preserve"> with</w:t>
      </w:r>
      <w:r w:rsidR="003E7ACC">
        <w:rPr>
          <w:rFonts w:eastAsiaTheme="minorEastAsia"/>
          <w:lang w:val="en-US"/>
        </w:rPr>
        <w:t xml:space="preserve"> eigenvector </w:t>
      </w:r>
      <m:oMath>
        <m:r>
          <w:rPr>
            <w:rFonts w:ascii="Cambria Math" w:hAnsi="Cambria Math"/>
            <w:lang w:val="en-US"/>
          </w:rPr>
          <m:t>|u</m:t>
        </m:r>
        <m:r>
          <m:rPr>
            <m:sty m:val="p"/>
          </m:rPr>
          <w:rPr>
            <w:rFonts w:ascii="Cambria Math" w:hAnsi="Cambria Math"/>
            <w:lang w:val="en-US"/>
          </w:rPr>
          <m:t>⟩</m:t>
        </m:r>
      </m:oMath>
      <w:r w:rsidR="00E46266">
        <w:rPr>
          <w:rFonts w:eastAsiaTheme="minorEastAsia"/>
          <w:lang w:val="en-US"/>
        </w:rPr>
        <w:t xml:space="preserve"> </w:t>
      </w:r>
      <w:r w:rsidR="00F06160">
        <w:rPr>
          <w:rFonts w:eastAsiaTheme="minorEastAsia"/>
          <w:lang w:val="en-US"/>
        </w:rPr>
        <w:t xml:space="preserve">and </w:t>
      </w:r>
      <w:r w:rsidR="006529D5">
        <w:rPr>
          <w:rFonts w:eastAsiaTheme="minorEastAsia"/>
          <w:lang w:val="en-US"/>
        </w:rPr>
        <w:t xml:space="preserve">eigenvalue </w:t>
      </w:r>
      <m:oMath>
        <m:r>
          <w:rPr>
            <w:rFonts w:ascii="Cambria Math" w:eastAsiaTheme="minorEastAsia" w:hAnsi="Cambria Math"/>
            <w:lang w:val="en-US"/>
          </w:rPr>
          <m:t>λ=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2πi</m:t>
            </m:r>
            <m:r>
              <w:rPr>
                <w:rFonts w:ascii="Cambria Math" w:eastAsiaTheme="minorEastAsia" w:hAnsi="Cambria Math"/>
                <w:lang w:val="en-US"/>
              </w:rPr>
              <m:t>φ</m:t>
            </m:r>
          </m:sup>
        </m:sSup>
      </m:oMath>
      <w:r w:rsidR="007F3B90">
        <w:rPr>
          <w:rFonts w:eastAsiaTheme="minorEastAsia"/>
          <w:lang w:val="en-US"/>
        </w:rPr>
        <w:t xml:space="preserve"> where </w:t>
      </w:r>
      <m:oMath>
        <m:r>
          <w:rPr>
            <w:rFonts w:ascii="Cambria Math" w:eastAsiaTheme="minorEastAsia" w:hAnsi="Cambria Math"/>
            <w:lang w:val="en-US"/>
          </w:rPr>
          <m:t>φ∈{x</m:t>
        </m:r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 xml:space="preserve">∈R: </m:t>
        </m:r>
        <m:r>
          <w:rPr>
            <w:rFonts w:ascii="Cambria Math" w:eastAsiaTheme="minorEastAsia" w:hAnsi="Cambria Math"/>
            <w:lang w:val="en-US"/>
          </w:rPr>
          <m:t>0≤x&lt;1}</m:t>
        </m:r>
      </m:oMath>
      <w:r w:rsidR="00861B70">
        <w:rPr>
          <w:rFonts w:eastAsiaTheme="minorEastAsia"/>
          <w:lang w:val="en-US"/>
        </w:rPr>
        <w:t>.</w:t>
      </w:r>
    </w:p>
    <w:p w14:paraId="643FDB2D" w14:textId="2540B881" w:rsidR="00DA02C4" w:rsidRDefault="008401FA" w:rsidP="00684B81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λ∈{x</m:t>
        </m:r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∈C: |</m:t>
        </m:r>
        <m:r>
          <w:rPr>
            <w:rFonts w:ascii="Cambria Math" w:eastAsiaTheme="minorEastAsia" w:hAnsi="Cambria Math"/>
            <w:lang w:val="en-US"/>
          </w:rPr>
          <m:t>x|=1}</m:t>
        </m:r>
      </m:oMath>
      <w:r w:rsidR="00BE12F0">
        <w:rPr>
          <w:rFonts w:eastAsiaTheme="minorEastAsia"/>
          <w:lang w:val="en-US"/>
        </w:rPr>
        <w:t xml:space="preserve">, </w:t>
      </w:r>
      <w:r w:rsidR="0030651A">
        <w:rPr>
          <w:rFonts w:eastAsiaTheme="minorEastAsia"/>
          <w:lang w:val="en-US"/>
        </w:rPr>
        <w:t>(</w:t>
      </w:r>
      <w:r w:rsidR="00BE12F0">
        <w:rPr>
          <w:rFonts w:eastAsiaTheme="minorEastAsia"/>
          <w:lang w:val="en-US"/>
        </w:rPr>
        <w:t xml:space="preserve">all </w:t>
      </w:r>
      <w:r w:rsidR="00C84535">
        <w:rPr>
          <w:rFonts w:eastAsiaTheme="minorEastAsia"/>
          <w:lang w:val="en-US"/>
        </w:rPr>
        <w:t>eigenvalues lie on the unit circle</w:t>
      </w:r>
      <w:r w:rsidR="0030651A">
        <w:rPr>
          <w:rFonts w:eastAsiaTheme="minorEastAsia"/>
          <w:lang w:val="en-US"/>
        </w:rPr>
        <w:t>)</w:t>
      </w:r>
      <w:r w:rsidR="00C84535">
        <w:rPr>
          <w:rFonts w:eastAsiaTheme="minorEastAsia"/>
          <w:lang w:val="en-US"/>
        </w:rPr>
        <w:t>.</w:t>
      </w:r>
    </w:p>
    <w:p w14:paraId="494BF089" w14:textId="7E8A452D" w:rsidR="008E10E1" w:rsidRPr="008E10E1" w:rsidRDefault="00C533D1" w:rsidP="00684B8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need to prove that </w:t>
      </w:r>
      <m:oMath>
        <m:r>
          <w:rPr>
            <w:rFonts w:ascii="Cambria Math" w:eastAsiaTheme="minorEastAsia" w:hAnsi="Cambria Math"/>
            <w:lang w:val="en-US"/>
          </w:rPr>
          <m:t>f(φ)=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2πi</m:t>
            </m:r>
            <m:r>
              <w:rPr>
                <w:rFonts w:ascii="Cambria Math" w:eastAsiaTheme="minorEastAsia" w:hAnsi="Cambria Math"/>
                <w:lang w:val="en-US"/>
              </w:rPr>
              <m:t>φ</m:t>
            </m:r>
          </m:sup>
        </m:sSup>
      </m:oMath>
      <w:r w:rsidR="000056FB">
        <w:rPr>
          <w:rFonts w:eastAsiaTheme="minorEastAsia"/>
          <w:lang w:val="en-US"/>
        </w:rPr>
        <w:t xml:space="preserve"> is </w:t>
      </w:r>
      <w:r w:rsidR="000056FB" w:rsidRPr="0050308F">
        <w:rPr>
          <w:rFonts w:eastAsiaTheme="minorEastAsia"/>
          <w:b/>
          <w:bCs/>
          <w:i/>
          <w:iCs/>
          <w:lang w:val="en-US"/>
        </w:rPr>
        <w:t>in</w:t>
      </w:r>
      <w:r w:rsidR="007D0264" w:rsidRPr="0050308F">
        <w:rPr>
          <w:rFonts w:eastAsiaTheme="minorEastAsia"/>
          <w:b/>
          <w:bCs/>
          <w:i/>
          <w:iCs/>
          <w:lang w:val="en-US"/>
        </w:rPr>
        <w:t>je</w:t>
      </w:r>
      <w:r w:rsidR="000056FB" w:rsidRPr="0050308F">
        <w:rPr>
          <w:rFonts w:eastAsiaTheme="minorEastAsia"/>
          <w:b/>
          <w:bCs/>
          <w:i/>
          <w:iCs/>
          <w:lang w:val="en-US"/>
        </w:rPr>
        <w:t>ctive</w:t>
      </w:r>
      <w:r w:rsidR="000056FB">
        <w:rPr>
          <w:rFonts w:eastAsiaTheme="minorEastAsia"/>
          <w:lang w:val="en-US"/>
        </w:rPr>
        <w:t xml:space="preserve"> for </w:t>
      </w:r>
      <m:oMath>
        <m:r>
          <w:rPr>
            <w:rFonts w:ascii="Cambria Math" w:eastAsiaTheme="minorEastAsia" w:hAnsi="Cambria Math"/>
            <w:lang w:val="en-US"/>
          </w:rPr>
          <m:t>φ∈{x</m:t>
        </m:r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 xml:space="preserve">∈R: </m:t>
        </m:r>
        <m:r>
          <w:rPr>
            <w:rFonts w:ascii="Cambria Math" w:eastAsiaTheme="minorEastAsia" w:hAnsi="Cambria Math"/>
            <w:lang w:val="en-US"/>
          </w:rPr>
          <m:t>0≤x</m:t>
        </m:r>
        <m:r>
          <w:rPr>
            <w:rFonts w:ascii="Cambria Math" w:eastAsiaTheme="minorEastAsia" w:hAnsi="Cambria Math"/>
            <w:lang w:val="en-US"/>
          </w:rPr>
          <m:t>&lt;</m:t>
        </m:r>
        <m:r>
          <w:rPr>
            <w:rFonts w:ascii="Cambria Math" w:eastAsiaTheme="minorEastAsia" w:hAnsi="Cambria Math"/>
            <w:lang w:val="en-US"/>
          </w:rPr>
          <m:t>1}</m:t>
        </m:r>
      </m:oMath>
      <w:r w:rsidR="005D00F8">
        <w:rPr>
          <w:rFonts w:eastAsiaTheme="minorEastAsia"/>
          <w:lang w:val="en-US"/>
        </w:rPr>
        <w:t>, that is</w:t>
      </w:r>
      <w:r w:rsidR="006C3870">
        <w:rPr>
          <w:rFonts w:eastAsiaTheme="minorEastAsia"/>
          <w:lang w:val="en-US"/>
        </w:rPr>
        <w:t>:</w:t>
      </w:r>
    </w:p>
    <w:p w14:paraId="2A681AE0" w14:textId="3D268DA3" w:rsidR="00C533D1" w:rsidRPr="00BD220B" w:rsidRDefault="0050308F" w:rsidP="00684B81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∀x∀y(f(x)=f(y)→x=y)∧∀x∀y(f(x)≠f(y)→x≠y)</m:t>
          </m:r>
        </m:oMath>
      </m:oMathPara>
    </w:p>
    <w:p w14:paraId="501437FF" w14:textId="7E3E53E1" w:rsidR="00BD220B" w:rsidRDefault="0013585E" w:rsidP="00684B81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>Direct proof:</w:t>
      </w:r>
    </w:p>
    <w:p w14:paraId="79EB50E6" w14:textId="2C2BEB24" w:rsidR="0013585E" w:rsidRDefault="00702ADD" w:rsidP="00684B8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Assume</w:t>
      </w:r>
      <w:r w:rsidR="00BF087A">
        <w:rPr>
          <w:rFonts w:eastAsiaTheme="minorEastAsia"/>
          <w:lang w:val="en-US"/>
        </w:rPr>
        <w:t>: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f(x)=f(y)</m:t>
        </m:r>
      </m:oMath>
      <w:r w:rsidR="00E67C86">
        <w:rPr>
          <w:rFonts w:eastAsiaTheme="minorEastAsia"/>
          <w:lang w:val="en-US"/>
        </w:rPr>
        <w:t xml:space="preserve">, </w:t>
      </w:r>
      <w:r w:rsidR="00F96344">
        <w:rPr>
          <w:rFonts w:eastAsiaTheme="minorEastAsia"/>
          <w:lang w:val="en-US"/>
        </w:rPr>
        <w:t xml:space="preserve">                                                                                </w:t>
      </w:r>
      <m:oMath>
        <m:r>
          <w:rPr>
            <w:rFonts w:ascii="Cambria Math" w:eastAsiaTheme="minorEastAsia" w:hAnsi="Cambria Math"/>
            <w:lang w:val="en-US"/>
          </w:rPr>
          <m:t>x,y∈{x,y</m:t>
        </m:r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 xml:space="preserve">∈R: </m:t>
        </m:r>
        <m:r>
          <w:rPr>
            <w:rFonts w:ascii="Cambria Math" w:eastAsiaTheme="minorEastAsia" w:hAnsi="Cambria Math"/>
            <w:lang w:val="en-US"/>
          </w:rPr>
          <m:t>0≤x&lt;1}</m:t>
        </m:r>
      </m:oMath>
    </w:p>
    <w:p w14:paraId="69857B49" w14:textId="16105145" w:rsidR="00961804" w:rsidRDefault="00BF087A" w:rsidP="00684B8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Substitute</w:t>
      </w:r>
      <w:r w:rsidR="00945860">
        <w:rPr>
          <w:rFonts w:eastAsiaTheme="minorEastAsia"/>
          <w:lang w:val="en-US"/>
        </w:rPr>
        <w:t xml:space="preserve"> formula</w:t>
      </w:r>
      <w:r>
        <w:rPr>
          <w:rFonts w:eastAsiaTheme="minorEastAsia"/>
          <w:lang w:val="en-US"/>
        </w:rPr>
        <w:t>:</w:t>
      </w:r>
      <w:r w:rsidR="00844242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f(φ)=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2πi</m:t>
            </m:r>
            <m:r>
              <w:rPr>
                <w:rFonts w:ascii="Cambria Math" w:eastAsiaTheme="minorEastAsia" w:hAnsi="Cambria Math"/>
                <w:lang w:val="en-US"/>
              </w:rPr>
              <m:t>φ</m:t>
            </m:r>
          </m:sup>
        </m:sSup>
      </m:oMath>
      <w:r w:rsidR="00D70C87">
        <w:rPr>
          <w:rFonts w:eastAsiaTheme="minorEastAsia"/>
          <w:lang w:val="en-US"/>
        </w:rPr>
        <w:t xml:space="preserve"> </w:t>
      </w:r>
      <w:r w:rsidR="0047334E">
        <w:rPr>
          <w:rFonts w:eastAsiaTheme="minorEastAsia"/>
          <w:lang w:val="en-US"/>
        </w:rPr>
        <w:t>:</w:t>
      </w:r>
      <w:r w:rsidR="00014F05">
        <w:rPr>
          <w:rFonts w:eastAsiaTheme="minorEastAsia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2πi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p>
      </m:oMath>
      <w:r w:rsidR="007B1B95">
        <w:rPr>
          <w:rFonts w:eastAsiaTheme="minorEastAsia"/>
          <w:lang w:val="en-US"/>
        </w:rPr>
        <w:t xml:space="preserve"> </w:t>
      </w:r>
      <w:r w:rsidR="00961804">
        <w:rPr>
          <w:rFonts w:eastAsiaTheme="minorEastAsia"/>
          <w:lang w:val="en-US"/>
        </w:rPr>
        <w:t>=</w:t>
      </w:r>
      <w:r w:rsidR="007B1B95">
        <w:rPr>
          <w:rFonts w:eastAsiaTheme="minorEastAsia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2πi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</m:sup>
        </m:sSup>
      </m:oMath>
      <w:r w:rsidR="00E67C86">
        <w:rPr>
          <w:rFonts w:eastAsiaTheme="minorEastAsia"/>
          <w:lang w:val="en-US"/>
        </w:rPr>
        <w:t xml:space="preserve">, </w:t>
      </w:r>
      <w:r w:rsidR="00F96344">
        <w:rPr>
          <w:rFonts w:eastAsiaTheme="minorEastAsia"/>
          <w:lang w:val="en-US"/>
        </w:rPr>
        <w:t xml:space="preserve">                                </w:t>
      </w:r>
      <m:oMath>
        <m:r>
          <w:rPr>
            <w:rFonts w:ascii="Cambria Math" w:eastAsiaTheme="minorEastAsia" w:hAnsi="Cambria Math"/>
            <w:lang w:val="en-US"/>
          </w:rPr>
          <m:t>x,y∈{x,y</m:t>
        </m:r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 xml:space="preserve">∈R: </m:t>
        </m:r>
        <m:r>
          <w:rPr>
            <w:rFonts w:ascii="Cambria Math" w:eastAsiaTheme="minorEastAsia" w:hAnsi="Cambria Math"/>
            <w:lang w:val="en-US"/>
          </w:rPr>
          <m:t>0≤x&lt;1}</m:t>
        </m:r>
      </m:oMath>
      <w:r>
        <w:rPr>
          <w:rFonts w:eastAsiaTheme="minorEastAsia"/>
          <w:lang w:val="en-US"/>
        </w:rPr>
        <w:t xml:space="preserve"> </w:t>
      </w:r>
    </w:p>
    <w:p w14:paraId="19BF3167" w14:textId="5FC081DC" w:rsidR="00CD57F4" w:rsidRDefault="00BF087A" w:rsidP="00684B8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Apply Euler’s Formula: </w:t>
      </w:r>
      <m:oMath>
        <m:r>
          <w:rPr>
            <w:rFonts w:ascii="Cambria Math" w:eastAsiaTheme="minorEastAsia" w:hAnsi="Cambria Math"/>
            <w:lang w:val="en-US"/>
          </w:rPr>
          <m:t>cos(2πx)+i sin(2πx) = cos(2πy)+i sin(2πy)</m:t>
        </m:r>
      </m:oMath>
    </w:p>
    <w:p w14:paraId="2BCC1152" w14:textId="6594F119" w:rsidR="00033CE8" w:rsidRDefault="00033CE8" w:rsidP="00684B8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Complex numbers are equal if their imaginary and complex components are equal thus:</w:t>
      </w:r>
    </w:p>
    <w:p w14:paraId="6FD6272F" w14:textId="195C1ED8" w:rsidR="00033CE8" w:rsidRPr="00DD0AF2" w:rsidRDefault="00033CE8" w:rsidP="00684B8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cos(2πx)= cos(2πy)∧ i sin(2πx)=i sin(2πy)</m:t>
          </m:r>
        </m:oMath>
      </m:oMathPara>
    </w:p>
    <w:p w14:paraId="5D05EDD2" w14:textId="42ED5D84" w:rsidR="00DD0AF2" w:rsidRDefault="00C85020" w:rsidP="00684B8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</w:t>
      </w:r>
      <w:r w:rsidR="00EB111D">
        <w:rPr>
          <w:rFonts w:eastAsiaTheme="minorEastAsia"/>
          <w:lang w:val="en-US"/>
        </w:rPr>
        <w:t xml:space="preserve">oth conditions are only simultaneously </w:t>
      </w:r>
      <w:r w:rsidR="00B15EE7">
        <w:rPr>
          <w:rFonts w:eastAsiaTheme="minorEastAsia"/>
          <w:lang w:val="en-US"/>
        </w:rPr>
        <w:t>satisfied</w:t>
      </w:r>
      <w:r w:rsidR="00EB111D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when </w:t>
      </w:r>
      <m:oMath>
        <m:r>
          <w:rPr>
            <w:rFonts w:ascii="Cambria Math" w:eastAsiaTheme="minorEastAsia" w:hAnsi="Cambria Math"/>
            <w:lang w:val="en-US"/>
          </w:rPr>
          <m:t>x=y</m:t>
        </m:r>
      </m:oMath>
      <w:r w:rsidR="007F53B4">
        <w:rPr>
          <w:rFonts w:eastAsiaTheme="minorEastAsia"/>
          <w:lang w:val="en-US"/>
        </w:rPr>
        <w:t xml:space="preserve"> </w:t>
      </w:r>
      <w:r w:rsidR="005936A6">
        <w:rPr>
          <w:rFonts w:eastAsiaTheme="minorEastAsia"/>
          <w:lang w:val="en-US"/>
        </w:rPr>
        <w:t xml:space="preserve">within the domain of </w:t>
      </w:r>
      <m:oMath>
        <m:r>
          <w:rPr>
            <w:rFonts w:ascii="Cambria Math" w:eastAsiaTheme="minorEastAsia" w:hAnsi="Cambria Math"/>
            <w:lang w:val="en-US"/>
          </w:rPr>
          <m:t>x,y∈{x,y</m:t>
        </m:r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 xml:space="preserve">∈R: </m:t>
        </m:r>
        <m:r>
          <w:rPr>
            <w:rFonts w:ascii="Cambria Math" w:eastAsiaTheme="minorEastAsia" w:hAnsi="Cambria Math"/>
            <w:lang w:val="en-US"/>
          </w:rPr>
          <m:t>0≤x&lt;1}</m:t>
        </m:r>
      </m:oMath>
      <w:r w:rsidR="005936A6">
        <w:rPr>
          <w:rFonts w:eastAsiaTheme="minorEastAsia"/>
          <w:lang w:val="en-US"/>
        </w:rPr>
        <w:t xml:space="preserve">  </w:t>
      </w:r>
      <w:r w:rsidR="007F53B4">
        <w:rPr>
          <w:rFonts w:eastAsiaTheme="minorEastAsia"/>
          <w:lang w:val="en-US"/>
        </w:rPr>
        <w:t xml:space="preserve">thus </w:t>
      </w:r>
      <m:oMath>
        <m:r>
          <w:rPr>
            <w:rFonts w:ascii="Cambria Math" w:eastAsiaTheme="minorEastAsia" w:hAnsi="Cambria Math"/>
            <w:lang w:val="en-US"/>
          </w:rPr>
          <m:t>f(φ)=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2πi</m:t>
            </m:r>
            <m:r>
              <w:rPr>
                <w:rFonts w:ascii="Cambria Math" w:eastAsiaTheme="minorEastAsia" w:hAnsi="Cambria Math"/>
                <w:lang w:val="en-US"/>
              </w:rPr>
              <m:t>φ</m:t>
            </m:r>
          </m:sup>
        </m:sSup>
      </m:oMath>
      <w:r w:rsidR="007F53B4">
        <w:rPr>
          <w:rFonts w:eastAsiaTheme="minorEastAsia"/>
          <w:lang w:val="en-US"/>
        </w:rPr>
        <w:t xml:space="preserve"> is </w:t>
      </w:r>
      <w:r w:rsidR="007F53B4" w:rsidRPr="0050308F">
        <w:rPr>
          <w:rFonts w:eastAsiaTheme="minorEastAsia"/>
          <w:b/>
          <w:bCs/>
          <w:i/>
          <w:iCs/>
          <w:lang w:val="en-US"/>
        </w:rPr>
        <w:t>injective</w:t>
      </w:r>
      <w:r w:rsidR="00973EA5">
        <w:rPr>
          <w:rFonts w:eastAsiaTheme="minorEastAsia"/>
          <w:b/>
          <w:bCs/>
          <w:i/>
          <w:iCs/>
          <w:lang w:val="en-US"/>
        </w:rPr>
        <w:t xml:space="preserve"> </w:t>
      </w:r>
      <w:r w:rsidR="00973EA5">
        <w:rPr>
          <w:rFonts w:eastAsiaTheme="minorEastAsia"/>
          <w:lang w:val="en-US"/>
        </w:rPr>
        <w:t xml:space="preserve">within the domain of </w:t>
      </w:r>
      <m:oMath>
        <m:r>
          <w:rPr>
            <w:rFonts w:ascii="Cambria Math" w:eastAsiaTheme="minorEastAsia" w:hAnsi="Cambria Math"/>
            <w:lang w:val="en-US"/>
          </w:rPr>
          <m:t>x,y∈{x,y</m:t>
        </m:r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 xml:space="preserve">∈R: </m:t>
        </m:r>
        <m:r>
          <w:rPr>
            <w:rFonts w:ascii="Cambria Math" w:eastAsiaTheme="minorEastAsia" w:hAnsi="Cambria Math"/>
            <w:lang w:val="en-US"/>
          </w:rPr>
          <m:t>0≤x&lt;1}</m:t>
        </m:r>
      </m:oMath>
      <w:r w:rsidR="007E6EAA">
        <w:rPr>
          <w:rFonts w:eastAsiaTheme="minorEastAsia"/>
          <w:b/>
          <w:bCs/>
          <w:i/>
          <w:iCs/>
          <w:lang w:val="en-US"/>
        </w:rPr>
        <w:t>.</w:t>
      </w:r>
    </w:p>
    <w:p w14:paraId="4B66E531" w14:textId="37ED924D" w:rsidR="00606246" w:rsidRPr="000E5DF1" w:rsidRDefault="00606246" w:rsidP="00684B81"/>
    <w:sectPr w:rsidR="00606246" w:rsidRPr="000E5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62608"/>
    <w:multiLevelType w:val="hybridMultilevel"/>
    <w:tmpl w:val="744847A4"/>
    <w:lvl w:ilvl="0" w:tplc="C5D883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C218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94CD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580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1A63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0815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8E99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4478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044D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007376"/>
    <w:multiLevelType w:val="hybridMultilevel"/>
    <w:tmpl w:val="F9945552"/>
    <w:lvl w:ilvl="0" w:tplc="BB3225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DEFD5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DCEA7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1CF3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C6EF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4CF3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4CE1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8071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EAF3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BF1441D"/>
    <w:multiLevelType w:val="hybridMultilevel"/>
    <w:tmpl w:val="AD122C16"/>
    <w:lvl w:ilvl="0" w:tplc="995E4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B47E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9E75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E6CE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1248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E2C6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3470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984D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D433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CD8603B"/>
    <w:multiLevelType w:val="hybridMultilevel"/>
    <w:tmpl w:val="EE724A20"/>
    <w:lvl w:ilvl="0" w:tplc="17CC6B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D043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BA79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EC9A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52B5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1C60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2214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FA66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8EDE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42C03D7"/>
    <w:multiLevelType w:val="hybridMultilevel"/>
    <w:tmpl w:val="61EAAC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6009B4"/>
    <w:multiLevelType w:val="hybridMultilevel"/>
    <w:tmpl w:val="EA928482"/>
    <w:lvl w:ilvl="0" w:tplc="F618B8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C6C1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C26C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609E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2A11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F6AB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6258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E8C0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CAA4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96F7725"/>
    <w:multiLevelType w:val="hybridMultilevel"/>
    <w:tmpl w:val="1B469C10"/>
    <w:lvl w:ilvl="0" w:tplc="7CECE2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4C93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4A48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E653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480A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D08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A262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5EB4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982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A7E1A91"/>
    <w:multiLevelType w:val="hybridMultilevel"/>
    <w:tmpl w:val="D8DAD730"/>
    <w:lvl w:ilvl="0" w:tplc="F9D03F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2E7E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2069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6A40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0E1A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D418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D495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0487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58EC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C366D9A"/>
    <w:multiLevelType w:val="hybridMultilevel"/>
    <w:tmpl w:val="429CE234"/>
    <w:lvl w:ilvl="0" w:tplc="0EA64C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3224E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F2660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D054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A442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CAD9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F40A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8E97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9EA3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C7C0877"/>
    <w:multiLevelType w:val="hybridMultilevel"/>
    <w:tmpl w:val="C012F7F8"/>
    <w:lvl w:ilvl="0" w:tplc="619E726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752F12"/>
    <w:multiLevelType w:val="hybridMultilevel"/>
    <w:tmpl w:val="1324B6BA"/>
    <w:lvl w:ilvl="0" w:tplc="A7CE12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E07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9CD2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14F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5680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5099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D037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4282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46D6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EDA3CFC"/>
    <w:multiLevelType w:val="hybridMultilevel"/>
    <w:tmpl w:val="A92ED2F0"/>
    <w:lvl w:ilvl="0" w:tplc="D0E8D7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6E9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64B9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786B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2A3D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20B5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E886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BC1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F495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08839E1"/>
    <w:multiLevelType w:val="hybridMultilevel"/>
    <w:tmpl w:val="358C89E4"/>
    <w:lvl w:ilvl="0" w:tplc="7B40ED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CA83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06B2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F45E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6A37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CC3B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DACC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9AE3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3E33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0B90170"/>
    <w:multiLevelType w:val="hybridMultilevel"/>
    <w:tmpl w:val="B72477CA"/>
    <w:lvl w:ilvl="0" w:tplc="0770A6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449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A2D9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B63D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44BA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CEF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5C13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72AD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ACBB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29B5545"/>
    <w:multiLevelType w:val="hybridMultilevel"/>
    <w:tmpl w:val="20C8175E"/>
    <w:lvl w:ilvl="0" w:tplc="F5426E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D2AC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722B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AED5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205B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E66E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3640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3459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A46B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3E369D3"/>
    <w:multiLevelType w:val="hybridMultilevel"/>
    <w:tmpl w:val="1F56AE0A"/>
    <w:lvl w:ilvl="0" w:tplc="4F5E30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9A7A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760A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1E0B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7EDA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645E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8CFA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0448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260E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41A340E"/>
    <w:multiLevelType w:val="hybridMultilevel"/>
    <w:tmpl w:val="7292BEEA"/>
    <w:lvl w:ilvl="0" w:tplc="9DCE72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3611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080E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A83D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7ACE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10E9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8046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0C17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2EC9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736759F"/>
    <w:multiLevelType w:val="hybridMultilevel"/>
    <w:tmpl w:val="27D44782"/>
    <w:lvl w:ilvl="0" w:tplc="CFCAE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6CB8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80E0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A854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9AB3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44A3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42D7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90CA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44B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85B7141"/>
    <w:multiLevelType w:val="hybridMultilevel"/>
    <w:tmpl w:val="23D2A8D0"/>
    <w:lvl w:ilvl="0" w:tplc="A300DE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8FB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5852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207C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083E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CC2E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2C16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DA4B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3235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29B661DF"/>
    <w:multiLevelType w:val="hybridMultilevel"/>
    <w:tmpl w:val="D598B9A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632707"/>
    <w:multiLevelType w:val="hybridMultilevel"/>
    <w:tmpl w:val="CDFCBDF4"/>
    <w:lvl w:ilvl="0" w:tplc="BE16C9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6C946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5643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AA27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E819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7CE3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E4B1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DAD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A3C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2D1C39CF"/>
    <w:multiLevelType w:val="hybridMultilevel"/>
    <w:tmpl w:val="D116B0A0"/>
    <w:lvl w:ilvl="0" w:tplc="85B4B4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A69C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D8F4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0857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981F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84B4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7ADD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28C9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8AE0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2A93852"/>
    <w:multiLevelType w:val="hybridMultilevel"/>
    <w:tmpl w:val="A8FC5258"/>
    <w:lvl w:ilvl="0" w:tplc="619E7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8020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CA5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8C1C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92FE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2E5E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5E68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0CA7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4A83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36830653"/>
    <w:multiLevelType w:val="hybridMultilevel"/>
    <w:tmpl w:val="B672A266"/>
    <w:lvl w:ilvl="0" w:tplc="93D627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2C8D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1090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04DA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4465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46D5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D6CC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5C8F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34A7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393B3A63"/>
    <w:multiLevelType w:val="hybridMultilevel"/>
    <w:tmpl w:val="37DECE00"/>
    <w:lvl w:ilvl="0" w:tplc="4F7E04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9884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F0BC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2600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D2FA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840E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625B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1C36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0ADC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3ECD7593"/>
    <w:multiLevelType w:val="hybridMultilevel"/>
    <w:tmpl w:val="D0FA8A5C"/>
    <w:lvl w:ilvl="0" w:tplc="898AD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D02F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98C8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1E89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36E2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20BA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6A9E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3822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94A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3F003047"/>
    <w:multiLevelType w:val="hybridMultilevel"/>
    <w:tmpl w:val="A1549F6A"/>
    <w:lvl w:ilvl="0" w:tplc="298078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6C0B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002E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12D9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A477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A004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7CF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4C7D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2A9A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499473E2"/>
    <w:multiLevelType w:val="hybridMultilevel"/>
    <w:tmpl w:val="0336757E"/>
    <w:lvl w:ilvl="0" w:tplc="E2625F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DA6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D69A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F645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AA3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32C6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067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E00C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821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111516A"/>
    <w:multiLevelType w:val="hybridMultilevel"/>
    <w:tmpl w:val="FC20156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66B1B45"/>
    <w:multiLevelType w:val="hybridMultilevel"/>
    <w:tmpl w:val="980ECCF8"/>
    <w:lvl w:ilvl="0" w:tplc="F606D3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983F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8E43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B60E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AEC2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7472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8C9C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0A3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727A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8870108"/>
    <w:multiLevelType w:val="hybridMultilevel"/>
    <w:tmpl w:val="D598B9A0"/>
    <w:lvl w:ilvl="0" w:tplc="A170AFB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177E0D"/>
    <w:multiLevelType w:val="hybridMultilevel"/>
    <w:tmpl w:val="26F624CE"/>
    <w:lvl w:ilvl="0" w:tplc="4CB07B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7662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68E7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7266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48A1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D4A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9649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D4BE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6230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B2B5264"/>
    <w:multiLevelType w:val="hybridMultilevel"/>
    <w:tmpl w:val="0FAED8F0"/>
    <w:lvl w:ilvl="0" w:tplc="191C932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E70FB0"/>
    <w:multiLevelType w:val="hybridMultilevel"/>
    <w:tmpl w:val="EA541D14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F9938A9"/>
    <w:multiLevelType w:val="hybridMultilevel"/>
    <w:tmpl w:val="D2F0B992"/>
    <w:lvl w:ilvl="0" w:tplc="B388F0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887E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FC6A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64D7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08D1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9ACC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3ECB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0EC5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245A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15C49F4"/>
    <w:multiLevelType w:val="hybridMultilevel"/>
    <w:tmpl w:val="C486FCD4"/>
    <w:lvl w:ilvl="0" w:tplc="191C932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2744B0"/>
    <w:multiLevelType w:val="hybridMultilevel"/>
    <w:tmpl w:val="99945936"/>
    <w:lvl w:ilvl="0" w:tplc="088AF0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F6BD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DCC5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D81F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50E0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285E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D4FC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6AF9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E0A6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A0D4664"/>
    <w:multiLevelType w:val="hybridMultilevel"/>
    <w:tmpl w:val="4F48F2EA"/>
    <w:lvl w:ilvl="0" w:tplc="8F264B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A840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E0DF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3821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80E8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1E1C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9224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9CC6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245A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6ADB2617"/>
    <w:multiLevelType w:val="hybridMultilevel"/>
    <w:tmpl w:val="F028C56A"/>
    <w:lvl w:ilvl="0" w:tplc="BB32254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C7A214B"/>
    <w:multiLevelType w:val="hybridMultilevel"/>
    <w:tmpl w:val="0854F0C8"/>
    <w:lvl w:ilvl="0" w:tplc="E65AA4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8866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D698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0CDC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7445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3EE6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58BD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3C9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964F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ECD61D5"/>
    <w:multiLevelType w:val="hybridMultilevel"/>
    <w:tmpl w:val="007A8FE8"/>
    <w:lvl w:ilvl="0" w:tplc="58D096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E4AD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043A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E855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582F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9EC1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3EEA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B64B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A662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2022874">
    <w:abstractNumId w:val="40"/>
  </w:num>
  <w:num w:numId="2" w16cid:durableId="1981768122">
    <w:abstractNumId w:val="20"/>
  </w:num>
  <w:num w:numId="3" w16cid:durableId="1960843402">
    <w:abstractNumId w:val="22"/>
  </w:num>
  <w:num w:numId="4" w16cid:durableId="196822304">
    <w:abstractNumId w:val="32"/>
  </w:num>
  <w:num w:numId="5" w16cid:durableId="942227235">
    <w:abstractNumId w:val="35"/>
  </w:num>
  <w:num w:numId="6" w16cid:durableId="220100438">
    <w:abstractNumId w:val="33"/>
  </w:num>
  <w:num w:numId="7" w16cid:durableId="184833493">
    <w:abstractNumId w:val="25"/>
  </w:num>
  <w:num w:numId="8" w16cid:durableId="410198388">
    <w:abstractNumId w:val="6"/>
  </w:num>
  <w:num w:numId="9" w16cid:durableId="230510457">
    <w:abstractNumId w:val="39"/>
  </w:num>
  <w:num w:numId="10" w16cid:durableId="198591430">
    <w:abstractNumId w:val="18"/>
  </w:num>
  <w:num w:numId="11" w16cid:durableId="1316954435">
    <w:abstractNumId w:val="36"/>
  </w:num>
  <w:num w:numId="12" w16cid:durableId="1267498043">
    <w:abstractNumId w:val="31"/>
  </w:num>
  <w:num w:numId="13" w16cid:durableId="452944252">
    <w:abstractNumId w:val="24"/>
  </w:num>
  <w:num w:numId="14" w16cid:durableId="575438125">
    <w:abstractNumId w:val="12"/>
  </w:num>
  <w:num w:numId="15" w16cid:durableId="2008315196">
    <w:abstractNumId w:val="17"/>
  </w:num>
  <w:num w:numId="16" w16cid:durableId="774911396">
    <w:abstractNumId w:val="0"/>
  </w:num>
  <w:num w:numId="17" w16cid:durableId="612789488">
    <w:abstractNumId w:val="23"/>
  </w:num>
  <w:num w:numId="18" w16cid:durableId="86267305">
    <w:abstractNumId w:val="14"/>
  </w:num>
  <w:num w:numId="19" w16cid:durableId="1991664892">
    <w:abstractNumId w:val="11"/>
  </w:num>
  <w:num w:numId="20" w16cid:durableId="1552618755">
    <w:abstractNumId w:val="3"/>
  </w:num>
  <w:num w:numId="21" w16cid:durableId="1459953449">
    <w:abstractNumId w:val="37"/>
  </w:num>
  <w:num w:numId="22" w16cid:durableId="1241328004">
    <w:abstractNumId w:val="15"/>
  </w:num>
  <w:num w:numId="23" w16cid:durableId="1920214286">
    <w:abstractNumId w:val="21"/>
  </w:num>
  <w:num w:numId="24" w16cid:durableId="985628266">
    <w:abstractNumId w:val="27"/>
  </w:num>
  <w:num w:numId="25" w16cid:durableId="862747525">
    <w:abstractNumId w:val="34"/>
  </w:num>
  <w:num w:numId="26" w16cid:durableId="52582971">
    <w:abstractNumId w:val="16"/>
  </w:num>
  <w:num w:numId="27" w16cid:durableId="1320383302">
    <w:abstractNumId w:val="13"/>
  </w:num>
  <w:num w:numId="28" w16cid:durableId="498814687">
    <w:abstractNumId w:val="7"/>
  </w:num>
  <w:num w:numId="29" w16cid:durableId="937713708">
    <w:abstractNumId w:val="5"/>
  </w:num>
  <w:num w:numId="30" w16cid:durableId="884683016">
    <w:abstractNumId w:val="8"/>
  </w:num>
  <w:num w:numId="31" w16cid:durableId="980304111">
    <w:abstractNumId w:val="26"/>
  </w:num>
  <w:num w:numId="32" w16cid:durableId="1101146771">
    <w:abstractNumId w:val="1"/>
  </w:num>
  <w:num w:numId="33" w16cid:durableId="1850177652">
    <w:abstractNumId w:val="29"/>
  </w:num>
  <w:num w:numId="34" w16cid:durableId="328287198">
    <w:abstractNumId w:val="10"/>
  </w:num>
  <w:num w:numId="35" w16cid:durableId="1884056804">
    <w:abstractNumId w:val="2"/>
  </w:num>
  <w:num w:numId="36" w16cid:durableId="1526941133">
    <w:abstractNumId w:val="4"/>
  </w:num>
  <w:num w:numId="37" w16cid:durableId="737285222">
    <w:abstractNumId w:val="30"/>
  </w:num>
  <w:num w:numId="38" w16cid:durableId="1633098465">
    <w:abstractNumId w:val="19"/>
  </w:num>
  <w:num w:numId="39" w16cid:durableId="129633851">
    <w:abstractNumId w:val="28"/>
  </w:num>
  <w:num w:numId="40" w16cid:durableId="676543941">
    <w:abstractNumId w:val="38"/>
  </w:num>
  <w:num w:numId="41" w16cid:durableId="20427072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29BC"/>
    <w:rsid w:val="00002808"/>
    <w:rsid w:val="000056FB"/>
    <w:rsid w:val="000125A6"/>
    <w:rsid w:val="000125CB"/>
    <w:rsid w:val="00013BC5"/>
    <w:rsid w:val="00014F05"/>
    <w:rsid w:val="00016FDF"/>
    <w:rsid w:val="00023E2D"/>
    <w:rsid w:val="00027163"/>
    <w:rsid w:val="00033CE8"/>
    <w:rsid w:val="00037F91"/>
    <w:rsid w:val="00047BD7"/>
    <w:rsid w:val="000515C4"/>
    <w:rsid w:val="00055A83"/>
    <w:rsid w:val="00056259"/>
    <w:rsid w:val="000651E5"/>
    <w:rsid w:val="00065944"/>
    <w:rsid w:val="0006626F"/>
    <w:rsid w:val="00077FDE"/>
    <w:rsid w:val="0008588D"/>
    <w:rsid w:val="00093909"/>
    <w:rsid w:val="000B6AA7"/>
    <w:rsid w:val="000B6AC7"/>
    <w:rsid w:val="000B75AF"/>
    <w:rsid w:val="000C15AD"/>
    <w:rsid w:val="000C3FAC"/>
    <w:rsid w:val="000C773D"/>
    <w:rsid w:val="000D3DB0"/>
    <w:rsid w:val="000D6F89"/>
    <w:rsid w:val="000E5DF1"/>
    <w:rsid w:val="000F0580"/>
    <w:rsid w:val="000F327F"/>
    <w:rsid w:val="00106211"/>
    <w:rsid w:val="00107F45"/>
    <w:rsid w:val="0011149F"/>
    <w:rsid w:val="00115C04"/>
    <w:rsid w:val="00115DDB"/>
    <w:rsid w:val="00135163"/>
    <w:rsid w:val="0013585E"/>
    <w:rsid w:val="0015276D"/>
    <w:rsid w:val="001623D5"/>
    <w:rsid w:val="00162C12"/>
    <w:rsid w:val="001645F4"/>
    <w:rsid w:val="00165CEA"/>
    <w:rsid w:val="001715C6"/>
    <w:rsid w:val="00171A85"/>
    <w:rsid w:val="00173E6F"/>
    <w:rsid w:val="0017647C"/>
    <w:rsid w:val="0018019B"/>
    <w:rsid w:val="001817A6"/>
    <w:rsid w:val="00182F62"/>
    <w:rsid w:val="00183468"/>
    <w:rsid w:val="00183581"/>
    <w:rsid w:val="00185E3F"/>
    <w:rsid w:val="00190EAB"/>
    <w:rsid w:val="001912BF"/>
    <w:rsid w:val="00194AC8"/>
    <w:rsid w:val="001A1D6C"/>
    <w:rsid w:val="001A21BF"/>
    <w:rsid w:val="001A2512"/>
    <w:rsid w:val="001A4193"/>
    <w:rsid w:val="001A59C6"/>
    <w:rsid w:val="001A5E34"/>
    <w:rsid w:val="001A77A3"/>
    <w:rsid w:val="001B0CED"/>
    <w:rsid w:val="001B1BC7"/>
    <w:rsid w:val="001B691E"/>
    <w:rsid w:val="001C6EBF"/>
    <w:rsid w:val="001D7D13"/>
    <w:rsid w:val="001E50A0"/>
    <w:rsid w:val="001F2ED5"/>
    <w:rsid w:val="001F5746"/>
    <w:rsid w:val="00204E02"/>
    <w:rsid w:val="00205B80"/>
    <w:rsid w:val="00211FFC"/>
    <w:rsid w:val="0021592E"/>
    <w:rsid w:val="002243C7"/>
    <w:rsid w:val="00224E8A"/>
    <w:rsid w:val="00243EC3"/>
    <w:rsid w:val="002456B3"/>
    <w:rsid w:val="00264F61"/>
    <w:rsid w:val="002667EA"/>
    <w:rsid w:val="00271604"/>
    <w:rsid w:val="0027756D"/>
    <w:rsid w:val="00277DB0"/>
    <w:rsid w:val="00283715"/>
    <w:rsid w:val="0028669E"/>
    <w:rsid w:val="00287EC0"/>
    <w:rsid w:val="00292277"/>
    <w:rsid w:val="00297A0C"/>
    <w:rsid w:val="002A2180"/>
    <w:rsid w:val="002B4C1C"/>
    <w:rsid w:val="002B6E4E"/>
    <w:rsid w:val="002B721D"/>
    <w:rsid w:val="002C2DDD"/>
    <w:rsid w:val="002C3177"/>
    <w:rsid w:val="002D618D"/>
    <w:rsid w:val="002E1BCB"/>
    <w:rsid w:val="002E5A61"/>
    <w:rsid w:val="002E74E4"/>
    <w:rsid w:val="002F2165"/>
    <w:rsid w:val="0030389B"/>
    <w:rsid w:val="0030398A"/>
    <w:rsid w:val="0030651A"/>
    <w:rsid w:val="0031007A"/>
    <w:rsid w:val="0031147C"/>
    <w:rsid w:val="00314980"/>
    <w:rsid w:val="00320FF3"/>
    <w:rsid w:val="00336186"/>
    <w:rsid w:val="00342D09"/>
    <w:rsid w:val="003447C6"/>
    <w:rsid w:val="00345ECE"/>
    <w:rsid w:val="003515F6"/>
    <w:rsid w:val="00352179"/>
    <w:rsid w:val="00357CA7"/>
    <w:rsid w:val="00361571"/>
    <w:rsid w:val="00361676"/>
    <w:rsid w:val="00376419"/>
    <w:rsid w:val="00381D52"/>
    <w:rsid w:val="003839E8"/>
    <w:rsid w:val="00386124"/>
    <w:rsid w:val="00386859"/>
    <w:rsid w:val="00391250"/>
    <w:rsid w:val="00391CB6"/>
    <w:rsid w:val="003A4AD2"/>
    <w:rsid w:val="003B3BE3"/>
    <w:rsid w:val="003B3DFB"/>
    <w:rsid w:val="003B40A0"/>
    <w:rsid w:val="003C4153"/>
    <w:rsid w:val="003C7818"/>
    <w:rsid w:val="003D1FE8"/>
    <w:rsid w:val="003D33C1"/>
    <w:rsid w:val="003D6027"/>
    <w:rsid w:val="003D60C9"/>
    <w:rsid w:val="003D75FB"/>
    <w:rsid w:val="003E683F"/>
    <w:rsid w:val="003E7ACC"/>
    <w:rsid w:val="003F6E93"/>
    <w:rsid w:val="00402773"/>
    <w:rsid w:val="004227A7"/>
    <w:rsid w:val="00423394"/>
    <w:rsid w:val="00423885"/>
    <w:rsid w:val="00423A4A"/>
    <w:rsid w:val="00426E8E"/>
    <w:rsid w:val="00431B07"/>
    <w:rsid w:val="004404AA"/>
    <w:rsid w:val="004423B8"/>
    <w:rsid w:val="00463230"/>
    <w:rsid w:val="00465AC8"/>
    <w:rsid w:val="00467EC3"/>
    <w:rsid w:val="00472A6F"/>
    <w:rsid w:val="0047334E"/>
    <w:rsid w:val="004834BB"/>
    <w:rsid w:val="0048469A"/>
    <w:rsid w:val="0049389A"/>
    <w:rsid w:val="00495081"/>
    <w:rsid w:val="0049635F"/>
    <w:rsid w:val="004A2DF3"/>
    <w:rsid w:val="004C635A"/>
    <w:rsid w:val="004D3B81"/>
    <w:rsid w:val="004D5B48"/>
    <w:rsid w:val="004D6459"/>
    <w:rsid w:val="004F15C7"/>
    <w:rsid w:val="004F4C25"/>
    <w:rsid w:val="004F7265"/>
    <w:rsid w:val="0050308F"/>
    <w:rsid w:val="00505743"/>
    <w:rsid w:val="00507D01"/>
    <w:rsid w:val="005226FA"/>
    <w:rsid w:val="00534C0F"/>
    <w:rsid w:val="00537996"/>
    <w:rsid w:val="00544A04"/>
    <w:rsid w:val="0055106E"/>
    <w:rsid w:val="00553D75"/>
    <w:rsid w:val="00561951"/>
    <w:rsid w:val="00571468"/>
    <w:rsid w:val="005743FF"/>
    <w:rsid w:val="005936A6"/>
    <w:rsid w:val="00594329"/>
    <w:rsid w:val="005A1E26"/>
    <w:rsid w:val="005A46EE"/>
    <w:rsid w:val="005A5A24"/>
    <w:rsid w:val="005A7BEE"/>
    <w:rsid w:val="005B06B7"/>
    <w:rsid w:val="005D00F8"/>
    <w:rsid w:val="005D0DFB"/>
    <w:rsid w:val="005D16EB"/>
    <w:rsid w:val="005D1ECB"/>
    <w:rsid w:val="005E29BC"/>
    <w:rsid w:val="005F0983"/>
    <w:rsid w:val="005F19E0"/>
    <w:rsid w:val="005F5207"/>
    <w:rsid w:val="0060453C"/>
    <w:rsid w:val="00606246"/>
    <w:rsid w:val="0060767C"/>
    <w:rsid w:val="00607852"/>
    <w:rsid w:val="00617501"/>
    <w:rsid w:val="00625D6B"/>
    <w:rsid w:val="0063250A"/>
    <w:rsid w:val="00637B3C"/>
    <w:rsid w:val="00647AC4"/>
    <w:rsid w:val="006529D5"/>
    <w:rsid w:val="00665CC6"/>
    <w:rsid w:val="00670C07"/>
    <w:rsid w:val="00672878"/>
    <w:rsid w:val="006770AA"/>
    <w:rsid w:val="00684B81"/>
    <w:rsid w:val="00685524"/>
    <w:rsid w:val="00685F3F"/>
    <w:rsid w:val="00695E7B"/>
    <w:rsid w:val="006A4A51"/>
    <w:rsid w:val="006A4FF8"/>
    <w:rsid w:val="006A54C0"/>
    <w:rsid w:val="006B6D6B"/>
    <w:rsid w:val="006C2D2D"/>
    <w:rsid w:val="006C3870"/>
    <w:rsid w:val="006C5904"/>
    <w:rsid w:val="006D48C2"/>
    <w:rsid w:val="006D6006"/>
    <w:rsid w:val="006D6AA4"/>
    <w:rsid w:val="006E22AA"/>
    <w:rsid w:val="006E4B73"/>
    <w:rsid w:val="006E558C"/>
    <w:rsid w:val="006E67BA"/>
    <w:rsid w:val="006F3AA8"/>
    <w:rsid w:val="006F7CB4"/>
    <w:rsid w:val="0070185B"/>
    <w:rsid w:val="00702ADD"/>
    <w:rsid w:val="00704722"/>
    <w:rsid w:val="007057BF"/>
    <w:rsid w:val="00707385"/>
    <w:rsid w:val="0070774C"/>
    <w:rsid w:val="00707802"/>
    <w:rsid w:val="00711E14"/>
    <w:rsid w:val="00727823"/>
    <w:rsid w:val="00730DFD"/>
    <w:rsid w:val="007313D7"/>
    <w:rsid w:val="0073235C"/>
    <w:rsid w:val="00733776"/>
    <w:rsid w:val="007408A5"/>
    <w:rsid w:val="00740B10"/>
    <w:rsid w:val="00741FF6"/>
    <w:rsid w:val="007463BA"/>
    <w:rsid w:val="00752283"/>
    <w:rsid w:val="007553C4"/>
    <w:rsid w:val="0076008D"/>
    <w:rsid w:val="007621DF"/>
    <w:rsid w:val="00775B40"/>
    <w:rsid w:val="0077636D"/>
    <w:rsid w:val="0078200D"/>
    <w:rsid w:val="007823FD"/>
    <w:rsid w:val="00783EC5"/>
    <w:rsid w:val="00784673"/>
    <w:rsid w:val="007850FC"/>
    <w:rsid w:val="0078572D"/>
    <w:rsid w:val="007A778A"/>
    <w:rsid w:val="007A7B79"/>
    <w:rsid w:val="007B1B95"/>
    <w:rsid w:val="007B2CC2"/>
    <w:rsid w:val="007B396C"/>
    <w:rsid w:val="007C18C8"/>
    <w:rsid w:val="007C65C7"/>
    <w:rsid w:val="007C76DB"/>
    <w:rsid w:val="007D0264"/>
    <w:rsid w:val="007D0779"/>
    <w:rsid w:val="007D0932"/>
    <w:rsid w:val="007E085F"/>
    <w:rsid w:val="007E6EAA"/>
    <w:rsid w:val="007E78C3"/>
    <w:rsid w:val="007E7B47"/>
    <w:rsid w:val="007F2F01"/>
    <w:rsid w:val="007F3240"/>
    <w:rsid w:val="007F3B90"/>
    <w:rsid w:val="007F53B4"/>
    <w:rsid w:val="0080192B"/>
    <w:rsid w:val="00807C4B"/>
    <w:rsid w:val="00811DFB"/>
    <w:rsid w:val="00826405"/>
    <w:rsid w:val="00827EFE"/>
    <w:rsid w:val="008316E2"/>
    <w:rsid w:val="00831F17"/>
    <w:rsid w:val="008324EB"/>
    <w:rsid w:val="008338A1"/>
    <w:rsid w:val="0083423C"/>
    <w:rsid w:val="00835B2B"/>
    <w:rsid w:val="008368CF"/>
    <w:rsid w:val="008401FA"/>
    <w:rsid w:val="00844242"/>
    <w:rsid w:val="008466BB"/>
    <w:rsid w:val="00846EF0"/>
    <w:rsid w:val="00847C83"/>
    <w:rsid w:val="00850969"/>
    <w:rsid w:val="00850D0B"/>
    <w:rsid w:val="00852555"/>
    <w:rsid w:val="00861B70"/>
    <w:rsid w:val="008642DD"/>
    <w:rsid w:val="008713FB"/>
    <w:rsid w:val="00875E95"/>
    <w:rsid w:val="00882CF2"/>
    <w:rsid w:val="00885488"/>
    <w:rsid w:val="008A1F9B"/>
    <w:rsid w:val="008A79D3"/>
    <w:rsid w:val="008B2796"/>
    <w:rsid w:val="008B5F99"/>
    <w:rsid w:val="008C0BE7"/>
    <w:rsid w:val="008C68A1"/>
    <w:rsid w:val="008C6A58"/>
    <w:rsid w:val="008C7257"/>
    <w:rsid w:val="008D215C"/>
    <w:rsid w:val="008D2726"/>
    <w:rsid w:val="008D62D4"/>
    <w:rsid w:val="008E10E1"/>
    <w:rsid w:val="008E131B"/>
    <w:rsid w:val="008F0155"/>
    <w:rsid w:val="008F74E4"/>
    <w:rsid w:val="00902C88"/>
    <w:rsid w:val="00921F6D"/>
    <w:rsid w:val="00925B7D"/>
    <w:rsid w:val="00930C6D"/>
    <w:rsid w:val="009453A9"/>
    <w:rsid w:val="00945860"/>
    <w:rsid w:val="00947DC0"/>
    <w:rsid w:val="00950AC3"/>
    <w:rsid w:val="009600C7"/>
    <w:rsid w:val="00960737"/>
    <w:rsid w:val="00961804"/>
    <w:rsid w:val="0097221D"/>
    <w:rsid w:val="00972942"/>
    <w:rsid w:val="00973EA5"/>
    <w:rsid w:val="0097606D"/>
    <w:rsid w:val="00981F54"/>
    <w:rsid w:val="009A452D"/>
    <w:rsid w:val="009A74E0"/>
    <w:rsid w:val="009B03EA"/>
    <w:rsid w:val="009B6B37"/>
    <w:rsid w:val="009C7720"/>
    <w:rsid w:val="009D084A"/>
    <w:rsid w:val="009D1A2E"/>
    <w:rsid w:val="009D3E21"/>
    <w:rsid w:val="009E350D"/>
    <w:rsid w:val="009E4D78"/>
    <w:rsid w:val="009F286A"/>
    <w:rsid w:val="009F707B"/>
    <w:rsid w:val="00A07090"/>
    <w:rsid w:val="00A14D11"/>
    <w:rsid w:val="00A20F3D"/>
    <w:rsid w:val="00A210F2"/>
    <w:rsid w:val="00A26ADC"/>
    <w:rsid w:val="00A275F3"/>
    <w:rsid w:val="00A30E49"/>
    <w:rsid w:val="00A32C9D"/>
    <w:rsid w:val="00A43129"/>
    <w:rsid w:val="00A436EE"/>
    <w:rsid w:val="00A51183"/>
    <w:rsid w:val="00A603FD"/>
    <w:rsid w:val="00A64191"/>
    <w:rsid w:val="00A666E8"/>
    <w:rsid w:val="00A762CA"/>
    <w:rsid w:val="00A8320D"/>
    <w:rsid w:val="00A83FC2"/>
    <w:rsid w:val="00A86B2E"/>
    <w:rsid w:val="00AA3E74"/>
    <w:rsid w:val="00AA5F76"/>
    <w:rsid w:val="00AB0524"/>
    <w:rsid w:val="00AB7FF2"/>
    <w:rsid w:val="00AD1E04"/>
    <w:rsid w:val="00AD3CD9"/>
    <w:rsid w:val="00AD5CBA"/>
    <w:rsid w:val="00AD6FD5"/>
    <w:rsid w:val="00AE36DC"/>
    <w:rsid w:val="00AF5FE2"/>
    <w:rsid w:val="00B10C1A"/>
    <w:rsid w:val="00B11357"/>
    <w:rsid w:val="00B1497A"/>
    <w:rsid w:val="00B15EE7"/>
    <w:rsid w:val="00B1655F"/>
    <w:rsid w:val="00B172D5"/>
    <w:rsid w:val="00B20C6E"/>
    <w:rsid w:val="00B25E2B"/>
    <w:rsid w:val="00B262E7"/>
    <w:rsid w:val="00B322DC"/>
    <w:rsid w:val="00B424E2"/>
    <w:rsid w:val="00B45331"/>
    <w:rsid w:val="00B57D05"/>
    <w:rsid w:val="00B7319C"/>
    <w:rsid w:val="00B73E8B"/>
    <w:rsid w:val="00B74D5A"/>
    <w:rsid w:val="00B779BA"/>
    <w:rsid w:val="00B81198"/>
    <w:rsid w:val="00B81B22"/>
    <w:rsid w:val="00B85A8E"/>
    <w:rsid w:val="00B8773A"/>
    <w:rsid w:val="00B92D94"/>
    <w:rsid w:val="00BA4DA2"/>
    <w:rsid w:val="00BA60FF"/>
    <w:rsid w:val="00BB036C"/>
    <w:rsid w:val="00BB48E3"/>
    <w:rsid w:val="00BC2348"/>
    <w:rsid w:val="00BC2B14"/>
    <w:rsid w:val="00BC43C7"/>
    <w:rsid w:val="00BD220B"/>
    <w:rsid w:val="00BD32F0"/>
    <w:rsid w:val="00BD35EE"/>
    <w:rsid w:val="00BD57B2"/>
    <w:rsid w:val="00BD6658"/>
    <w:rsid w:val="00BE12F0"/>
    <w:rsid w:val="00BE769D"/>
    <w:rsid w:val="00BF087A"/>
    <w:rsid w:val="00BF0B2A"/>
    <w:rsid w:val="00BF10B1"/>
    <w:rsid w:val="00BF6408"/>
    <w:rsid w:val="00C1081B"/>
    <w:rsid w:val="00C2039F"/>
    <w:rsid w:val="00C20676"/>
    <w:rsid w:val="00C2584F"/>
    <w:rsid w:val="00C44C0A"/>
    <w:rsid w:val="00C479B9"/>
    <w:rsid w:val="00C533D1"/>
    <w:rsid w:val="00C568DE"/>
    <w:rsid w:val="00C576EF"/>
    <w:rsid w:val="00C61206"/>
    <w:rsid w:val="00C70353"/>
    <w:rsid w:val="00C728C7"/>
    <w:rsid w:val="00C838CA"/>
    <w:rsid w:val="00C84535"/>
    <w:rsid w:val="00C85020"/>
    <w:rsid w:val="00C859B5"/>
    <w:rsid w:val="00C85D1E"/>
    <w:rsid w:val="00C87DB1"/>
    <w:rsid w:val="00C94845"/>
    <w:rsid w:val="00CA19D2"/>
    <w:rsid w:val="00CA7A9D"/>
    <w:rsid w:val="00CB3550"/>
    <w:rsid w:val="00CB5783"/>
    <w:rsid w:val="00CB6359"/>
    <w:rsid w:val="00CB6C98"/>
    <w:rsid w:val="00CC04CA"/>
    <w:rsid w:val="00CC2C1D"/>
    <w:rsid w:val="00CC3286"/>
    <w:rsid w:val="00CC36B4"/>
    <w:rsid w:val="00CD4132"/>
    <w:rsid w:val="00CD57F4"/>
    <w:rsid w:val="00CD610E"/>
    <w:rsid w:val="00CF100C"/>
    <w:rsid w:val="00CF6264"/>
    <w:rsid w:val="00CF7166"/>
    <w:rsid w:val="00D06CB6"/>
    <w:rsid w:val="00D21A7E"/>
    <w:rsid w:val="00D23680"/>
    <w:rsid w:val="00D259E2"/>
    <w:rsid w:val="00D26DA7"/>
    <w:rsid w:val="00D27799"/>
    <w:rsid w:val="00D278FD"/>
    <w:rsid w:val="00D32FFC"/>
    <w:rsid w:val="00D36310"/>
    <w:rsid w:val="00D528E7"/>
    <w:rsid w:val="00D61FB5"/>
    <w:rsid w:val="00D623CB"/>
    <w:rsid w:val="00D63506"/>
    <w:rsid w:val="00D66535"/>
    <w:rsid w:val="00D70C87"/>
    <w:rsid w:val="00D722E2"/>
    <w:rsid w:val="00D75BF7"/>
    <w:rsid w:val="00D7788D"/>
    <w:rsid w:val="00D817C6"/>
    <w:rsid w:val="00D8219E"/>
    <w:rsid w:val="00D826F1"/>
    <w:rsid w:val="00D83A5B"/>
    <w:rsid w:val="00D90EEF"/>
    <w:rsid w:val="00D9408C"/>
    <w:rsid w:val="00D95A65"/>
    <w:rsid w:val="00DA02C4"/>
    <w:rsid w:val="00DB0136"/>
    <w:rsid w:val="00DB34AE"/>
    <w:rsid w:val="00DB601D"/>
    <w:rsid w:val="00DC167B"/>
    <w:rsid w:val="00DC5BD8"/>
    <w:rsid w:val="00DC63E2"/>
    <w:rsid w:val="00DD0AF2"/>
    <w:rsid w:val="00DD622C"/>
    <w:rsid w:val="00DD7656"/>
    <w:rsid w:val="00DE2964"/>
    <w:rsid w:val="00DE2AED"/>
    <w:rsid w:val="00DE2EC8"/>
    <w:rsid w:val="00DE4EA4"/>
    <w:rsid w:val="00DE6539"/>
    <w:rsid w:val="00DF745F"/>
    <w:rsid w:val="00E07666"/>
    <w:rsid w:val="00E1037D"/>
    <w:rsid w:val="00E168EC"/>
    <w:rsid w:val="00E21A96"/>
    <w:rsid w:val="00E24398"/>
    <w:rsid w:val="00E31CEA"/>
    <w:rsid w:val="00E33371"/>
    <w:rsid w:val="00E46266"/>
    <w:rsid w:val="00E61509"/>
    <w:rsid w:val="00E61B5D"/>
    <w:rsid w:val="00E67C86"/>
    <w:rsid w:val="00E703FB"/>
    <w:rsid w:val="00E77436"/>
    <w:rsid w:val="00E82A78"/>
    <w:rsid w:val="00E836B1"/>
    <w:rsid w:val="00E94455"/>
    <w:rsid w:val="00E96931"/>
    <w:rsid w:val="00E97CFA"/>
    <w:rsid w:val="00E97EB1"/>
    <w:rsid w:val="00EA6104"/>
    <w:rsid w:val="00EA62AB"/>
    <w:rsid w:val="00EA77FC"/>
    <w:rsid w:val="00EB111D"/>
    <w:rsid w:val="00EB2219"/>
    <w:rsid w:val="00ED11C1"/>
    <w:rsid w:val="00ED45C4"/>
    <w:rsid w:val="00EE13A8"/>
    <w:rsid w:val="00EE2C29"/>
    <w:rsid w:val="00EE6380"/>
    <w:rsid w:val="00EF2013"/>
    <w:rsid w:val="00F00D51"/>
    <w:rsid w:val="00F02159"/>
    <w:rsid w:val="00F03967"/>
    <w:rsid w:val="00F06160"/>
    <w:rsid w:val="00F1331A"/>
    <w:rsid w:val="00F168B0"/>
    <w:rsid w:val="00F34635"/>
    <w:rsid w:val="00F41C93"/>
    <w:rsid w:val="00F45D4A"/>
    <w:rsid w:val="00F52AFC"/>
    <w:rsid w:val="00F66C10"/>
    <w:rsid w:val="00F67BE4"/>
    <w:rsid w:val="00F70A4F"/>
    <w:rsid w:val="00F860FC"/>
    <w:rsid w:val="00F86BEE"/>
    <w:rsid w:val="00F87D64"/>
    <w:rsid w:val="00F92E08"/>
    <w:rsid w:val="00F94E6E"/>
    <w:rsid w:val="00F96344"/>
    <w:rsid w:val="00FA7723"/>
    <w:rsid w:val="00FA7937"/>
    <w:rsid w:val="00FE2D50"/>
    <w:rsid w:val="00FF3293"/>
    <w:rsid w:val="00FF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6EDA9"/>
  <w15:chartTrackingRefBased/>
  <w15:docId w15:val="{D719466F-8259-493D-B63E-7CF23DF46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9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72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62CA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B5783"/>
    <w:rPr>
      <w:color w:val="808080"/>
    </w:rPr>
  </w:style>
  <w:style w:type="table" w:styleId="TableGrid">
    <w:name w:val="Table Grid"/>
    <w:basedOn w:val="TableNormal"/>
    <w:uiPriority w:val="39"/>
    <w:rsid w:val="00191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527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27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57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5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78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64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17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38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4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69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2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4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195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31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4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4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0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103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74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634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0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48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26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6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8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4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55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62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8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12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7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78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10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6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70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08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8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5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4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882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0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75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43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3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6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41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4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33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17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77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76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4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47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50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h.libretexts.org/Bookshelves/Linear_Algebra/Map%3A_Linear_Algebra_(Waldron_Cherney_and_Denton)/12%3A_Eigenvalues_and_Eigenvectors/12.03%3A_Eigenspace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th.stackexchange.com/questions/2251572/sum-of-two-eigenvectors-for-different-eigenval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78f10d3-827c-4ac9-a2a2-88c30899868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8CE2BF54795F449E0F4C57489C76D9" ma:contentTypeVersion="15" ma:contentTypeDescription="Create a new document." ma:contentTypeScope="" ma:versionID="66ca689e0c19050b4ba7209e876f02d9">
  <xsd:schema xmlns:xsd="http://www.w3.org/2001/XMLSchema" xmlns:xs="http://www.w3.org/2001/XMLSchema" xmlns:p="http://schemas.microsoft.com/office/2006/metadata/properties" xmlns:ns3="421407b2-1b79-476b-a621-a797eda44f07" xmlns:ns4="178f10d3-827c-4ac9-a2a2-88c308998687" targetNamespace="http://schemas.microsoft.com/office/2006/metadata/properties" ma:root="true" ma:fieldsID="294ed6452f82aadaf569af7feb3bf621" ns3:_="" ns4:_="">
    <xsd:import namespace="421407b2-1b79-476b-a621-a797eda44f07"/>
    <xsd:import namespace="178f10d3-827c-4ac9-a2a2-88c30899868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ObjectDetectorVersion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1407b2-1b79-476b-a621-a797eda44f0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8f10d3-827c-4ac9-a2a2-88c3089986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5B536D-0861-4E6B-8AF2-7155CAD3DB0A}">
  <ds:schemaRefs>
    <ds:schemaRef ds:uri="http://schemas.microsoft.com/office/2006/metadata/properties"/>
    <ds:schemaRef ds:uri="http://schemas.microsoft.com/office/infopath/2007/PartnerControls"/>
    <ds:schemaRef ds:uri="178f10d3-827c-4ac9-a2a2-88c308998687"/>
  </ds:schemaRefs>
</ds:datastoreItem>
</file>

<file path=customXml/itemProps2.xml><?xml version="1.0" encoding="utf-8"?>
<ds:datastoreItem xmlns:ds="http://schemas.openxmlformats.org/officeDocument/2006/customXml" ds:itemID="{4C3AD615-DB75-485F-A54E-6901408A02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EA49E7-C8E6-4365-8314-9168D27CB1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1407b2-1b79-476b-a621-a797eda44f07"/>
    <ds:schemaRef ds:uri="178f10d3-827c-4ac9-a2a2-88c3089986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4310</TotalTime>
  <Pages>1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Links>
    <vt:vector size="12" baseType="variant">
      <vt:variant>
        <vt:i4>6422579</vt:i4>
      </vt:variant>
      <vt:variant>
        <vt:i4>3</vt:i4>
      </vt:variant>
      <vt:variant>
        <vt:i4>0</vt:i4>
      </vt:variant>
      <vt:variant>
        <vt:i4>5</vt:i4>
      </vt:variant>
      <vt:variant>
        <vt:lpwstr>https://math.stackexchange.com/questions/2251572/sum-of-two-eigenvectors-for-different-eigenvalues</vt:lpwstr>
      </vt:variant>
      <vt:variant>
        <vt:lpwstr/>
      </vt:variant>
      <vt:variant>
        <vt:i4>3342336</vt:i4>
      </vt:variant>
      <vt:variant>
        <vt:i4>0</vt:i4>
      </vt:variant>
      <vt:variant>
        <vt:i4>0</vt:i4>
      </vt:variant>
      <vt:variant>
        <vt:i4>5</vt:i4>
      </vt:variant>
      <vt:variant>
        <vt:lpwstr>https://math.libretexts.org/Bookshelves/Linear_Algebra/Map%3A_Linear_Algebra_(Waldron_Cherney_and_Denton)/12%3A_Eigenvalues_and_Eigenvectors/12.03%3A_Eigenspaces</vt:lpwstr>
      </vt:variant>
      <vt:variant>
        <vt:lpwstr>:~:text=In%20simple%20terms%2C%20any%20sum,%CE%BB%20is%20called%20an%20eigenspace.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Pontolillo</dc:creator>
  <cp:keywords/>
  <dc:description/>
  <cp:lastModifiedBy>Gabriel Pontolillo</cp:lastModifiedBy>
  <cp:revision>322</cp:revision>
  <dcterms:created xsi:type="dcterms:W3CDTF">2023-09-01T12:54:00Z</dcterms:created>
  <dcterms:modified xsi:type="dcterms:W3CDTF">2023-11-09T00:40:00Z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0x0101006C8CE2BF54795F449E0F4C57489C76D9</vt:lpwstr>
  </property>
</Properties>
</file>