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848" w14:textId="6FBD75CF" w:rsidR="00B74048" w:rsidRPr="00B74048" w:rsidRDefault="00000000" w:rsidP="00B74048">
      <w:pPr>
        <w:spacing w:before="72" w:after="240"/>
        <w:ind w:left="2162" w:right="1439"/>
        <w:jc w:val="center"/>
        <w:rPr>
          <w:rFonts w:ascii="Helvetica Neue" w:eastAsia="Helvetica Neue" w:hAnsi="Helvetica Neue" w:cs="Helvetica Neue"/>
          <w:b/>
          <w:color w:val="4F5252"/>
          <w:sz w:val="34"/>
          <w:szCs w:val="34"/>
        </w:rPr>
      </w:pPr>
      <w:r w:rsidRPr="005E3312">
        <w:rPr>
          <w:rFonts w:ascii="Helvetica Neue" w:eastAsia="Helvetica Neue" w:hAnsi="Helvetica Neue" w:cs="Helvetica Neue"/>
          <w:b/>
          <w:color w:val="4F5252"/>
          <w:sz w:val="34"/>
          <w:szCs w:val="34"/>
        </w:rPr>
        <w:t>Guion para recursos interactivos</w:t>
      </w:r>
    </w:p>
    <w:tbl>
      <w:tblPr>
        <w:tblStyle w:val="af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5005D9" w:rsidRPr="005E3312" w14:paraId="15DC2A6D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EFF0201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57FCBC99" w14:textId="0DAF8B2C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Fundamentos de Base de Datos | DRBD_2008</w:t>
            </w:r>
          </w:p>
        </w:tc>
      </w:tr>
      <w:tr w:rsidR="005005D9" w:rsidRPr="005E3312" w14:paraId="392E2AF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A546034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51FB851B" w14:textId="5A2094C6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Juan Carlos Morocho Yunga</w:t>
            </w:r>
          </w:p>
        </w:tc>
      </w:tr>
      <w:tr w:rsidR="00C362D1" w:rsidRPr="005E3312" w14:paraId="5F171D3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B32E427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  <w:vAlign w:val="center"/>
          </w:tcPr>
          <w:p w14:paraId="2A677C45" w14:textId="002B1194" w:rsidR="00C362D1" w:rsidRPr="005E3312" w:rsidRDefault="001336C1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11</w:t>
            </w:r>
          </w:p>
        </w:tc>
      </w:tr>
      <w:tr w:rsidR="00C362D1" w:rsidRPr="005E3312" w14:paraId="7956265C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14C878A9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5E3312">
              <w:rPr>
                <w:rFonts w:ascii="Helvetica Neue" w:eastAsia="Helvetica Neue" w:hAnsi="Helvetica Neue" w:cs="Helvetica Neue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0F4B2545" w14:textId="77777777" w:rsidR="00C362D1" w:rsidRDefault="00B96419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Infografía</w:t>
            </w:r>
          </w:p>
          <w:p w14:paraId="19F0AB03" w14:textId="77777777" w:rsidR="001336C1" w:rsidRDefault="001336C1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</w:p>
          <w:p w14:paraId="69C9AF47" w14:textId="0A592BC4" w:rsidR="001336C1" w:rsidRPr="005E3312" w:rsidRDefault="001336C1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 xml:space="preserve">Recurso del docente: </w:t>
            </w:r>
            <w:hyperlink r:id="rId7" w:history="1">
              <w:r w:rsidRPr="003D51AE">
                <w:rPr>
                  <w:rStyle w:val="Hipervnculo"/>
                </w:rPr>
                <w:t>https://gemini.google.com/share/19f4ab2ab828</w:t>
              </w:r>
            </w:hyperlink>
            <w:r>
              <w:t xml:space="preserve"> </w:t>
            </w:r>
          </w:p>
        </w:tc>
      </w:tr>
      <w:tr w:rsidR="00C362D1" w:rsidRPr="005E3312" w14:paraId="7BD2F9A3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790A8304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  <w:vAlign w:val="center"/>
          </w:tcPr>
          <w:p w14:paraId="23512A5D" w14:textId="26AEFEF1" w:rsidR="00C362D1" w:rsidRPr="005E3312" w:rsidRDefault="001336C1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 w:rsidRPr="001336C1">
              <w:t>Transformación del Modelo ER a Relacional</w:t>
            </w:r>
          </w:p>
        </w:tc>
      </w:tr>
    </w:tbl>
    <w:p w14:paraId="67BFE9D5" w14:textId="77777777" w:rsidR="00C362D1" w:rsidRPr="005E3312" w:rsidRDefault="00C362D1">
      <w:pPr>
        <w:spacing w:after="240"/>
      </w:pPr>
    </w:p>
    <w:tbl>
      <w:tblPr>
        <w:tblStyle w:val="af0"/>
        <w:tblW w:w="13620" w:type="dxa"/>
        <w:tblInd w:w="-714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ayout w:type="fixed"/>
        <w:tblLook w:val="0000" w:firstRow="0" w:lastRow="0" w:firstColumn="0" w:lastColumn="0" w:noHBand="0" w:noVBand="0"/>
      </w:tblPr>
      <w:tblGrid>
        <w:gridCol w:w="2805"/>
        <w:gridCol w:w="7402"/>
        <w:gridCol w:w="3413"/>
      </w:tblGrid>
      <w:tr w:rsidR="00C362D1" w:rsidRPr="005E3312" w14:paraId="139B60FA" w14:textId="77777777" w:rsidTr="009D1664">
        <w:trPr>
          <w:trHeight w:val="1380"/>
        </w:trPr>
        <w:tc>
          <w:tcPr>
            <w:tcW w:w="2805" w:type="dxa"/>
            <w:shd w:val="clear" w:color="auto" w:fill="E2E1E0"/>
          </w:tcPr>
          <w:p w14:paraId="487A87E4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Elementos de referencia</w:t>
            </w:r>
          </w:p>
          <w:p w14:paraId="1FBC04C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(enlaces de imágenes, videos…)</w:t>
            </w:r>
          </w:p>
          <w:p w14:paraId="0B11178C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  <w:t>(opcional)</w:t>
            </w:r>
          </w:p>
          <w:p w14:paraId="29C11EF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1294AF1B" wp14:editId="7BD5E078">
                  <wp:extent cx="545591" cy="545592"/>
                  <wp:effectExtent l="0" t="0" r="6985" b="6985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45591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2" w:type="dxa"/>
            <w:shd w:val="clear" w:color="auto" w:fill="E2E1E0"/>
          </w:tcPr>
          <w:p w14:paraId="70CEB489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Contenido o Texto</w:t>
            </w:r>
          </w:p>
          <w:p w14:paraId="44F0E9CD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59AE29BC" wp14:editId="0983E931">
                  <wp:extent cx="546475" cy="545592"/>
                  <wp:effectExtent l="0" t="0" r="0" b="0"/>
                  <wp:docPr id="2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75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shd w:val="clear" w:color="auto" w:fill="E2E1E0"/>
          </w:tcPr>
          <w:p w14:paraId="69462507" w14:textId="77777777" w:rsidR="00C362D1" w:rsidRPr="005E3312" w:rsidRDefault="00000000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 xml:space="preserve">Descripción (Recursos multimedia, efectos, dinámica…) </w:t>
            </w:r>
          </w:p>
          <w:p w14:paraId="4307694A" w14:textId="77777777" w:rsidR="00C362D1" w:rsidRPr="005E3312" w:rsidRDefault="00000000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  <w:t>(opcional)</w:t>
            </w:r>
          </w:p>
          <w:p w14:paraId="0E5F1D5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-110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2495B2C0" wp14:editId="1DF74133">
                  <wp:extent cx="546473" cy="545592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73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F65EAF" w14:textId="77777777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-110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</w:p>
        </w:tc>
      </w:tr>
      <w:tr w:rsidR="00C362D1" w:rsidRPr="005E3312" w14:paraId="0C631B51" w14:textId="77777777" w:rsidTr="009D1664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4AE424F8" w14:textId="77777777" w:rsidR="00C362D1" w:rsidRPr="005E3312" w:rsidRDefault="00C362D1">
            <w:pPr>
              <w:rPr>
                <w:sz w:val="22"/>
                <w:szCs w:val="22"/>
              </w:rPr>
            </w:pPr>
          </w:p>
          <w:p w14:paraId="2D6B293E" w14:textId="77777777" w:rsidR="00C362D1" w:rsidRPr="005E3312" w:rsidRDefault="00000000">
            <w:pPr>
              <w:rPr>
                <w:sz w:val="22"/>
                <w:szCs w:val="22"/>
              </w:rPr>
            </w:pPr>
            <w:r w:rsidRPr="005E331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319FFA0" w14:textId="77777777" w:rsidR="00C362D1" w:rsidRPr="005E3312" w:rsidRDefault="00C362D1"/>
          <w:p w14:paraId="5A3F78F3" w14:textId="77777777" w:rsidR="00C362D1" w:rsidRPr="005E3312" w:rsidRDefault="00C362D1" w:rsidP="0080375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500FEEB3" w14:textId="77777777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  <w:p w14:paraId="164D1038" w14:textId="0F4E0A0C" w:rsidR="001A18F2" w:rsidRDefault="001A18F2" w:rsidP="009D1664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rFonts w:ascii="Arial" w:hAnsi="Arial" w:cs="Arial"/>
                <w:sz w:val="20"/>
                <w:szCs w:val="20"/>
              </w:rPr>
            </w:pPr>
            <w:r w:rsidRPr="009D1664">
              <w:rPr>
                <w:rFonts w:ascii="Arial" w:hAnsi="Arial" w:cs="Arial"/>
                <w:sz w:val="20"/>
                <w:szCs w:val="20"/>
              </w:rPr>
              <w:t>Por favor elaborar una infografía a partir de los títulos resaltados de celeste, de manera que al hacer clic en ellos se presente la respectiva información por ventana</w:t>
            </w:r>
            <w:r w:rsidRPr="00457E60">
              <w:rPr>
                <w:rFonts w:ascii="Arial" w:hAnsi="Arial" w:cs="Arial"/>
                <w:sz w:val="20"/>
                <w:szCs w:val="20"/>
              </w:rPr>
              <w:t>.</w:t>
            </w:r>
            <w:r w:rsidR="009D1664" w:rsidRPr="009D166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856688F" w14:textId="77777777" w:rsidR="009D1664" w:rsidRPr="009D1664" w:rsidRDefault="009D1664" w:rsidP="009D1664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rFonts w:ascii="Arial" w:hAnsi="Arial" w:cs="Arial"/>
                <w:sz w:val="20"/>
                <w:szCs w:val="20"/>
              </w:rPr>
            </w:pPr>
          </w:p>
          <w:p w14:paraId="2573EE7E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>Añadir instrucción: “Haga clic en los temas para visualizar la información”</w:t>
            </w:r>
          </w:p>
          <w:p w14:paraId="6B9117D1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lastRenderedPageBreak/>
              <w:t>Por favor, colocar los botones de navegabilidad.</w:t>
            </w:r>
          </w:p>
          <w:p w14:paraId="384B9A3F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>Por favor coloque la referencia en formato APA 7.</w:t>
            </w:r>
          </w:p>
          <w:p w14:paraId="0E451C80" w14:textId="07158016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</w:tc>
      </w:tr>
      <w:tr w:rsidR="00847F5F" w:rsidRPr="005E3312" w14:paraId="5FE80D7B" w14:textId="77777777" w:rsidTr="00D12929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5EDF871C" w14:textId="77777777" w:rsidR="001A18F2" w:rsidRPr="00457E60" w:rsidRDefault="001A18F2" w:rsidP="001A18F2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lastRenderedPageBreak/>
              <w:t>Por favor añadir íconos o figuras acordes a cada apartado.</w:t>
            </w:r>
          </w:p>
          <w:p w14:paraId="511BAA79" w14:textId="77777777" w:rsidR="00847F5F" w:rsidRPr="005E3312" w:rsidRDefault="00847F5F" w:rsidP="00847F5F">
            <w:pPr>
              <w:rPr>
                <w:sz w:val="22"/>
                <w:szCs w:val="22"/>
              </w:rPr>
            </w:pP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3FADE0E8" w14:textId="3894C769" w:rsidR="00847F5F" w:rsidRPr="001336C1" w:rsidRDefault="001336C1" w:rsidP="001336C1">
            <w:pPr>
              <w:spacing w:after="120" w:line="276" w:lineRule="auto"/>
              <w:jc w:val="center"/>
              <w:rPr>
                <w:b/>
                <w:bCs/>
              </w:rPr>
            </w:pPr>
            <w:r w:rsidRPr="001336C1">
              <w:rPr>
                <w:b/>
                <w:bCs/>
              </w:rPr>
              <w:t>TRANSFORMACIÓN DEL MODELO ER A RELACIONAL</w:t>
            </w:r>
          </w:p>
          <w:p w14:paraId="2D67B8B4" w14:textId="40DD5D65" w:rsidR="001336C1" w:rsidRPr="005E3312" w:rsidRDefault="001336C1" w:rsidP="00847F5F">
            <w:pPr>
              <w:spacing w:after="120" w:line="276" w:lineRule="auto"/>
            </w:pPr>
            <w:r>
              <w:t>Esta hoja de ruta describe las reglas para convertir los constructos del diagrama Entidad-Relación (ER) en estructuras de tablas, garantizando la integridad referencial.</w:t>
            </w: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E8B3456" w14:textId="77777777" w:rsidR="00847F5F" w:rsidRPr="006200CB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  <w:r w:rsidRPr="006200CB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[Titulo]</w:t>
            </w:r>
          </w:p>
          <w:p w14:paraId="2D6392C5" w14:textId="77777777" w:rsidR="00847F5F" w:rsidRPr="006200CB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</w:p>
          <w:p w14:paraId="7F259592" w14:textId="6F87D40D" w:rsidR="00847F5F" w:rsidRPr="001336C1" w:rsidRDefault="00847F5F" w:rsidP="001336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  <w:r w:rsidRPr="006200CB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[Texto Introductorio]</w:t>
            </w:r>
          </w:p>
        </w:tc>
      </w:tr>
      <w:tr w:rsidR="00847F5F" w:rsidRPr="005E3312" w14:paraId="37437848" w14:textId="77777777" w:rsidTr="00D12929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7E8A2CC" w14:textId="77777777" w:rsidR="00847F5F" w:rsidRPr="005E3312" w:rsidRDefault="00847F5F" w:rsidP="00847F5F">
            <w:pPr>
              <w:rPr>
                <w:sz w:val="22"/>
                <w:szCs w:val="22"/>
              </w:rPr>
            </w:pP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2E5362CD" w14:textId="34277FEA" w:rsidR="001336C1" w:rsidRPr="001336C1" w:rsidRDefault="001336C1" w:rsidP="001336C1">
            <w:pPr>
              <w:spacing w:after="120" w:line="276" w:lineRule="auto"/>
              <w:rPr>
                <w:b/>
                <w:bCs/>
              </w:rPr>
            </w:pPr>
            <w:r w:rsidRPr="001336C1">
              <w:rPr>
                <w:b/>
                <w:bCs/>
                <w:highlight w:val="cyan"/>
              </w:rPr>
              <w:t xml:space="preserve">1. </w:t>
            </w:r>
            <w:r w:rsidRPr="001336C1">
              <w:rPr>
                <w:b/>
                <w:bCs/>
                <w:highlight w:val="cyan"/>
              </w:rPr>
              <w:t>Mapeo de Entidades</w:t>
            </w:r>
          </w:p>
          <w:p w14:paraId="50020D8E" w14:textId="77777777" w:rsidR="001336C1" w:rsidRDefault="001336C1" w:rsidP="001336C1">
            <w:pPr>
              <w:spacing w:after="120" w:line="276" w:lineRule="auto"/>
            </w:pPr>
            <w:r w:rsidRPr="001336C1">
              <w:rPr>
                <w:b/>
                <w:bCs/>
              </w:rPr>
              <w:t>Entrada ER:</w:t>
            </w:r>
            <w:r>
              <w:t xml:space="preserve"> Entidades regulares y sus atributos simples.</w:t>
            </w:r>
          </w:p>
          <w:p w14:paraId="79CECFD2" w14:textId="77777777" w:rsidR="001336C1" w:rsidRPr="001336C1" w:rsidRDefault="001336C1" w:rsidP="001336C1">
            <w:pPr>
              <w:spacing w:after="120" w:line="276" w:lineRule="auto"/>
              <w:rPr>
                <w:b/>
                <w:bCs/>
              </w:rPr>
            </w:pPr>
            <w:r w:rsidRPr="001336C1">
              <w:rPr>
                <w:b/>
                <w:bCs/>
              </w:rPr>
              <w:t>PRODUCTO RELACIONAL</w:t>
            </w:r>
          </w:p>
          <w:p w14:paraId="0E079B89" w14:textId="77777777" w:rsidR="001336C1" w:rsidRDefault="001336C1" w:rsidP="001336C1">
            <w:pPr>
              <w:spacing w:after="120" w:line="276" w:lineRule="auto"/>
            </w:pPr>
            <w:r>
              <w:t>Tabla 'R' con atributos como columnas. Se define la PK (</w:t>
            </w:r>
            <w:proofErr w:type="spellStart"/>
            <w:r>
              <w:t>Primary</w:t>
            </w:r>
            <w:proofErr w:type="spellEnd"/>
            <w:r>
              <w:t xml:space="preserve"> Key).</w:t>
            </w:r>
          </w:p>
          <w:p w14:paraId="2BE7DDD6" w14:textId="77777777" w:rsidR="001336C1" w:rsidRDefault="001336C1" w:rsidP="001336C1">
            <w:pPr>
              <w:spacing w:after="120" w:line="276" w:lineRule="auto"/>
              <w:jc w:val="center"/>
            </w:pPr>
            <w:r>
              <w:t>↓</w:t>
            </w:r>
          </w:p>
          <w:p w14:paraId="2C1C7160" w14:textId="6DF1DC04" w:rsidR="001336C1" w:rsidRPr="001336C1" w:rsidRDefault="001336C1" w:rsidP="001336C1">
            <w:pPr>
              <w:spacing w:after="120" w:line="276" w:lineRule="auto"/>
              <w:rPr>
                <w:b/>
                <w:bCs/>
              </w:rPr>
            </w:pPr>
            <w:r w:rsidRPr="001336C1">
              <w:rPr>
                <w:b/>
                <w:bCs/>
                <w:highlight w:val="cyan"/>
              </w:rPr>
              <w:t xml:space="preserve">2. </w:t>
            </w:r>
            <w:r w:rsidRPr="001336C1">
              <w:rPr>
                <w:b/>
                <w:bCs/>
                <w:highlight w:val="cyan"/>
              </w:rPr>
              <w:t>Mapeo de Atributos Compuestos</w:t>
            </w:r>
          </w:p>
          <w:p w14:paraId="5A364451" w14:textId="77777777" w:rsidR="001336C1" w:rsidRDefault="001336C1" w:rsidP="001336C1">
            <w:pPr>
              <w:spacing w:after="120" w:line="276" w:lineRule="auto"/>
            </w:pPr>
            <w:r w:rsidRPr="001336C1">
              <w:rPr>
                <w:b/>
                <w:bCs/>
              </w:rPr>
              <w:t>Entrada ER:</w:t>
            </w:r>
            <w:r>
              <w:t xml:space="preserve"> Atributos que se dividen en subpartes (</w:t>
            </w:r>
            <w:proofErr w:type="spellStart"/>
            <w:r>
              <w:t>ej</w:t>
            </w:r>
            <w:proofErr w:type="spellEnd"/>
            <w:r>
              <w:t>: Dirección).</w:t>
            </w:r>
          </w:p>
          <w:p w14:paraId="6EE7CC76" w14:textId="77777777" w:rsidR="001336C1" w:rsidRPr="001336C1" w:rsidRDefault="001336C1" w:rsidP="001336C1">
            <w:pPr>
              <w:spacing w:after="120" w:line="276" w:lineRule="auto"/>
              <w:rPr>
                <w:b/>
                <w:bCs/>
              </w:rPr>
            </w:pPr>
            <w:r w:rsidRPr="001336C1">
              <w:rPr>
                <w:b/>
                <w:bCs/>
              </w:rPr>
              <w:t>PRODUCTO RELACIONAL</w:t>
            </w:r>
          </w:p>
          <w:p w14:paraId="4D9BC06E" w14:textId="77777777" w:rsidR="001336C1" w:rsidRDefault="001336C1" w:rsidP="001336C1">
            <w:pPr>
              <w:spacing w:after="120" w:line="276" w:lineRule="auto"/>
            </w:pPr>
            <w:r>
              <w:t>Atributos planos: cada componente se convierte en una columna de la tabla.</w:t>
            </w:r>
          </w:p>
          <w:p w14:paraId="7B756B66" w14:textId="77777777" w:rsidR="001336C1" w:rsidRDefault="001336C1" w:rsidP="001336C1">
            <w:pPr>
              <w:spacing w:after="120" w:line="276" w:lineRule="auto"/>
              <w:jc w:val="center"/>
            </w:pPr>
            <w:r>
              <w:t>↓</w:t>
            </w:r>
          </w:p>
          <w:p w14:paraId="1C8E3047" w14:textId="6E86EE62" w:rsidR="001336C1" w:rsidRPr="001336C1" w:rsidRDefault="001336C1" w:rsidP="001336C1">
            <w:pPr>
              <w:spacing w:after="120" w:line="276" w:lineRule="auto"/>
              <w:rPr>
                <w:b/>
                <w:bCs/>
              </w:rPr>
            </w:pPr>
            <w:r w:rsidRPr="001336C1">
              <w:rPr>
                <w:b/>
                <w:bCs/>
                <w:highlight w:val="cyan"/>
              </w:rPr>
              <w:t xml:space="preserve">3. </w:t>
            </w:r>
            <w:r w:rsidRPr="001336C1">
              <w:rPr>
                <w:b/>
                <w:bCs/>
                <w:highlight w:val="cyan"/>
              </w:rPr>
              <w:t>Relaciones Binarias 1:1</w:t>
            </w:r>
          </w:p>
          <w:p w14:paraId="15DEC732" w14:textId="77777777" w:rsidR="001336C1" w:rsidRDefault="001336C1" w:rsidP="001336C1">
            <w:pPr>
              <w:spacing w:after="120" w:line="276" w:lineRule="auto"/>
            </w:pPr>
            <w:r w:rsidRPr="001336C1">
              <w:rPr>
                <w:b/>
                <w:bCs/>
              </w:rPr>
              <w:t>Entrada ER:</w:t>
            </w:r>
            <w:r>
              <w:t xml:space="preserve"> Vínculo de instancia única entre dos entidades.</w:t>
            </w:r>
          </w:p>
          <w:p w14:paraId="1E8C93DF" w14:textId="77777777" w:rsidR="001336C1" w:rsidRPr="001336C1" w:rsidRDefault="001336C1" w:rsidP="001336C1">
            <w:pPr>
              <w:spacing w:after="120" w:line="276" w:lineRule="auto"/>
              <w:rPr>
                <w:b/>
                <w:bCs/>
              </w:rPr>
            </w:pPr>
            <w:r w:rsidRPr="001336C1">
              <w:rPr>
                <w:b/>
                <w:bCs/>
              </w:rPr>
              <w:lastRenderedPageBreak/>
              <w:t>PRODUCTO RELACIONAL</w:t>
            </w:r>
          </w:p>
          <w:p w14:paraId="12118929" w14:textId="77777777" w:rsidR="001336C1" w:rsidRDefault="001336C1" w:rsidP="001336C1">
            <w:pPr>
              <w:spacing w:after="120" w:line="276" w:lineRule="auto"/>
            </w:pPr>
            <w:r>
              <w:t>Estrategia de Clave Foránea (FK) en la tabla con participación total o Fusión de tablas.</w:t>
            </w:r>
          </w:p>
          <w:p w14:paraId="35C563D9" w14:textId="77777777" w:rsidR="001336C1" w:rsidRDefault="001336C1" w:rsidP="001336C1">
            <w:pPr>
              <w:spacing w:after="120" w:line="276" w:lineRule="auto"/>
              <w:jc w:val="center"/>
            </w:pPr>
            <w:r>
              <w:t>↓</w:t>
            </w:r>
          </w:p>
          <w:p w14:paraId="19E0E9AA" w14:textId="3E525229" w:rsidR="001336C1" w:rsidRPr="001336C1" w:rsidRDefault="001336C1" w:rsidP="001336C1">
            <w:pPr>
              <w:spacing w:after="120" w:line="276" w:lineRule="auto"/>
              <w:rPr>
                <w:b/>
                <w:bCs/>
              </w:rPr>
            </w:pPr>
            <w:r w:rsidRPr="001336C1">
              <w:rPr>
                <w:b/>
                <w:bCs/>
                <w:highlight w:val="cyan"/>
              </w:rPr>
              <w:t xml:space="preserve">4. </w:t>
            </w:r>
            <w:r w:rsidRPr="001336C1">
              <w:rPr>
                <w:b/>
                <w:bCs/>
                <w:highlight w:val="cyan"/>
              </w:rPr>
              <w:t xml:space="preserve">Relaciones Binarias </w:t>
            </w:r>
            <w:proofErr w:type="gramStart"/>
            <w:r w:rsidRPr="001336C1">
              <w:rPr>
                <w:b/>
                <w:bCs/>
                <w:highlight w:val="cyan"/>
              </w:rPr>
              <w:t>1:N</w:t>
            </w:r>
            <w:proofErr w:type="gramEnd"/>
          </w:p>
          <w:p w14:paraId="6470D8FA" w14:textId="77777777" w:rsidR="001336C1" w:rsidRDefault="001336C1" w:rsidP="001336C1">
            <w:pPr>
              <w:spacing w:after="120" w:line="276" w:lineRule="auto"/>
            </w:pPr>
            <w:r w:rsidRPr="001336C1">
              <w:rPr>
                <w:b/>
                <w:bCs/>
              </w:rPr>
              <w:t>Entrada ER:</w:t>
            </w:r>
            <w:r>
              <w:t xml:space="preserve"> Un registro de 'A' se relaciona con muchos de 'B'.</w:t>
            </w:r>
          </w:p>
          <w:p w14:paraId="5840CDD4" w14:textId="77777777" w:rsidR="001336C1" w:rsidRPr="001336C1" w:rsidRDefault="001336C1" w:rsidP="001336C1">
            <w:pPr>
              <w:spacing w:after="120" w:line="276" w:lineRule="auto"/>
              <w:rPr>
                <w:b/>
                <w:bCs/>
              </w:rPr>
            </w:pPr>
            <w:r w:rsidRPr="001336C1">
              <w:rPr>
                <w:b/>
                <w:bCs/>
              </w:rPr>
              <w:t>PRODUCTO RELACIONAL</w:t>
            </w:r>
          </w:p>
          <w:p w14:paraId="49252425" w14:textId="77777777" w:rsidR="001336C1" w:rsidRDefault="001336C1" w:rsidP="001336C1">
            <w:pPr>
              <w:spacing w:after="120" w:line="276" w:lineRule="auto"/>
            </w:pPr>
            <w:r>
              <w:t>Propagación de Clave: la PK del lado '1' se añade como FK en la tabla del lado 'N'.</w:t>
            </w:r>
          </w:p>
          <w:p w14:paraId="5F11CCE4" w14:textId="77777777" w:rsidR="001336C1" w:rsidRDefault="001336C1" w:rsidP="001336C1">
            <w:pPr>
              <w:spacing w:after="120" w:line="276" w:lineRule="auto"/>
              <w:jc w:val="center"/>
            </w:pPr>
            <w:r>
              <w:t>↓</w:t>
            </w:r>
          </w:p>
          <w:p w14:paraId="741FDE01" w14:textId="4774742C" w:rsidR="001336C1" w:rsidRPr="001336C1" w:rsidRDefault="001336C1" w:rsidP="001336C1">
            <w:pPr>
              <w:spacing w:after="120" w:line="276" w:lineRule="auto"/>
              <w:rPr>
                <w:b/>
                <w:bCs/>
              </w:rPr>
            </w:pPr>
            <w:r w:rsidRPr="001336C1">
              <w:rPr>
                <w:b/>
                <w:bCs/>
                <w:highlight w:val="cyan"/>
              </w:rPr>
              <w:t xml:space="preserve">5. </w:t>
            </w:r>
            <w:r w:rsidRPr="001336C1">
              <w:rPr>
                <w:b/>
                <w:bCs/>
                <w:highlight w:val="cyan"/>
              </w:rPr>
              <w:t xml:space="preserve">Relaciones Binarias </w:t>
            </w:r>
            <w:proofErr w:type="gramStart"/>
            <w:r w:rsidRPr="001336C1">
              <w:rPr>
                <w:b/>
                <w:bCs/>
                <w:highlight w:val="cyan"/>
              </w:rPr>
              <w:t>M:N</w:t>
            </w:r>
            <w:proofErr w:type="gramEnd"/>
          </w:p>
          <w:p w14:paraId="0594BB69" w14:textId="77777777" w:rsidR="001336C1" w:rsidRDefault="001336C1" w:rsidP="001336C1">
            <w:pPr>
              <w:spacing w:after="120" w:line="276" w:lineRule="auto"/>
            </w:pPr>
            <w:r w:rsidRPr="001336C1">
              <w:rPr>
                <w:b/>
                <w:bCs/>
              </w:rPr>
              <w:t>Entrada ER:</w:t>
            </w:r>
            <w:r>
              <w:t xml:space="preserve"> Muchos registros de 'A' con muchos de 'B'.</w:t>
            </w:r>
          </w:p>
          <w:p w14:paraId="35E6661D" w14:textId="77777777" w:rsidR="001336C1" w:rsidRPr="001336C1" w:rsidRDefault="001336C1" w:rsidP="001336C1">
            <w:pPr>
              <w:spacing w:after="120" w:line="276" w:lineRule="auto"/>
              <w:rPr>
                <w:b/>
                <w:bCs/>
              </w:rPr>
            </w:pPr>
            <w:r w:rsidRPr="001336C1">
              <w:rPr>
                <w:b/>
                <w:bCs/>
              </w:rPr>
              <w:t>PRODUCTO RELACIONAL</w:t>
            </w:r>
          </w:p>
          <w:p w14:paraId="02BA1014" w14:textId="62E83E80" w:rsidR="00847F5F" w:rsidRPr="005E3312" w:rsidRDefault="001336C1" w:rsidP="001336C1">
            <w:pPr>
              <w:spacing w:after="120" w:line="276" w:lineRule="auto"/>
            </w:pPr>
            <w:r>
              <w:t xml:space="preserve">Tabla Intermedia 'T': PK compuesta por las </w:t>
            </w:r>
            <w:proofErr w:type="spellStart"/>
            <w:r>
              <w:t>PKs</w:t>
            </w:r>
            <w:proofErr w:type="spellEnd"/>
            <w:r>
              <w:t xml:space="preserve"> de ambas tablas + atributos de la relación.</w:t>
            </w: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30267857" w14:textId="77777777" w:rsidR="0080375B" w:rsidRDefault="0080375B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</w:p>
          <w:p w14:paraId="370789EF" w14:textId="4F6350FA" w:rsidR="00847F5F" w:rsidRPr="005E3312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[Ítems]</w:t>
            </w:r>
          </w:p>
        </w:tc>
      </w:tr>
      <w:tr w:rsidR="00847F5F" w:rsidRPr="005E3312" w14:paraId="61EF96F1" w14:textId="77777777" w:rsidTr="001E746A">
        <w:trPr>
          <w:trHeight w:val="551"/>
        </w:trPr>
        <w:tc>
          <w:tcPr>
            <w:tcW w:w="2805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645A02DF" w14:textId="77777777" w:rsidR="00847F5F" w:rsidRPr="005E3312" w:rsidRDefault="00847F5F" w:rsidP="00847F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7402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6C2D0105" w14:textId="30C59D8E" w:rsidR="00847F5F" w:rsidRPr="001E746A" w:rsidRDefault="001E746A" w:rsidP="001E746A">
            <w:pPr>
              <w:rPr>
                <w:rFonts w:ascii="Arial" w:hAnsi="Arial" w:cs="Arial"/>
                <w:sz w:val="22"/>
                <w:szCs w:val="22"/>
                <w:lang w:eastAsia="es-ES"/>
              </w:rPr>
            </w:pPr>
            <w:r w:rsidRPr="001E746A">
              <w:rPr>
                <w:rFonts w:ascii="Arial" w:hAnsi="Arial" w:cs="Arial"/>
                <w:sz w:val="22"/>
                <w:szCs w:val="22"/>
                <w:lang w:eastAsia="es-ES"/>
              </w:rPr>
              <w:t>Elaboración propia</w:t>
            </w:r>
          </w:p>
        </w:tc>
        <w:tc>
          <w:tcPr>
            <w:tcW w:w="3413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58D1F1F" w14:textId="566E7B27" w:rsidR="00847F5F" w:rsidRPr="005E3312" w:rsidRDefault="00847F5F" w:rsidP="00D1292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6B2334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[Referencia bibliográfica]</w:t>
            </w:r>
          </w:p>
        </w:tc>
      </w:tr>
    </w:tbl>
    <w:p w14:paraId="65F5679C" w14:textId="77777777" w:rsidR="00C362D1" w:rsidRDefault="00C362D1" w:rsidP="001336C1">
      <w:pPr>
        <w:spacing w:after="240"/>
      </w:pPr>
    </w:p>
    <w:sectPr w:rsidR="00C362D1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3B4BF4-279D-4D20-BAB5-57FE88DC6532}"/>
    <w:embedBold r:id="rId2" w:fontKey="{9077570E-7B7F-4959-A158-A8A668F37BA1}"/>
  </w:font>
  <w:font w:name="Helvetica Neue Light">
    <w:altName w:val="Arial Nova Light"/>
    <w:charset w:val="00"/>
    <w:family w:val="auto"/>
    <w:pitch w:val="default"/>
    <w:embedRegular r:id="rId3" w:fontKey="{224C938B-414F-4380-AB00-48E592E1D17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C29651C3-8E35-43B8-AF99-0325FC28495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591356CC-B60F-4B11-A304-55373E2998A0}"/>
    <w:embedItalic r:id="rId6" w:fontKey="{1594DBBB-5241-45DD-BEF1-40FE9CA986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  <w:embedRegular r:id="rId7" w:fontKey="{6BF53D48-2486-4223-9FF9-FF6C519EF10C}"/>
    <w:embedBold r:id="rId8" w:fontKey="{2AD14F90-8CB0-441C-B383-CDA8B2C210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C20326F-BA28-4149-AA76-221EC79B4FF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FA05F4F9-0238-4487-BE6A-C30EB86209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061C0"/>
    <w:multiLevelType w:val="hybridMultilevel"/>
    <w:tmpl w:val="A178E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E77C9"/>
    <w:multiLevelType w:val="hybridMultilevel"/>
    <w:tmpl w:val="4AC6EC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6510E"/>
    <w:multiLevelType w:val="hybridMultilevel"/>
    <w:tmpl w:val="AE50B9A6"/>
    <w:lvl w:ilvl="0" w:tplc="30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num w:numId="1" w16cid:durableId="1085300131">
    <w:abstractNumId w:val="1"/>
  </w:num>
  <w:num w:numId="2" w16cid:durableId="975254155">
    <w:abstractNumId w:val="0"/>
  </w:num>
  <w:num w:numId="3" w16cid:durableId="446893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D1"/>
    <w:rsid w:val="0002445D"/>
    <w:rsid w:val="000710C7"/>
    <w:rsid w:val="00077F11"/>
    <w:rsid w:val="001336C1"/>
    <w:rsid w:val="00155F13"/>
    <w:rsid w:val="0016640A"/>
    <w:rsid w:val="001A1115"/>
    <w:rsid w:val="001A18F2"/>
    <w:rsid w:val="001E2584"/>
    <w:rsid w:val="001E746A"/>
    <w:rsid w:val="001F211C"/>
    <w:rsid w:val="0023103C"/>
    <w:rsid w:val="002313FC"/>
    <w:rsid w:val="00324053"/>
    <w:rsid w:val="00365D82"/>
    <w:rsid w:val="004E0CB8"/>
    <w:rsid w:val="005005D9"/>
    <w:rsid w:val="005E3312"/>
    <w:rsid w:val="0061048D"/>
    <w:rsid w:val="006D103D"/>
    <w:rsid w:val="007843BC"/>
    <w:rsid w:val="0080375B"/>
    <w:rsid w:val="00847F5F"/>
    <w:rsid w:val="009D1664"/>
    <w:rsid w:val="00A0208B"/>
    <w:rsid w:val="00A36BC8"/>
    <w:rsid w:val="00B23A4B"/>
    <w:rsid w:val="00B25144"/>
    <w:rsid w:val="00B428E8"/>
    <w:rsid w:val="00B74048"/>
    <w:rsid w:val="00B96419"/>
    <w:rsid w:val="00C22FB0"/>
    <w:rsid w:val="00C362D1"/>
    <w:rsid w:val="00C91626"/>
    <w:rsid w:val="00D12929"/>
    <w:rsid w:val="00D96268"/>
    <w:rsid w:val="00ED4C12"/>
    <w:rsid w:val="00F243CF"/>
    <w:rsid w:val="00F53986"/>
    <w:rsid w:val="00F95A2A"/>
    <w:rsid w:val="00FB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8CD6"/>
  <w15:docId w15:val="{1E8E9A9F-B073-4DB8-ADA4-625ADE41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62"/>
    <w:rPr>
      <w:color w:val="954F72" w:themeColor="followedHyperlink"/>
      <w:u w:val="single"/>
    </w:rPr>
  </w:style>
  <w:style w:type="character" w:customStyle="1" w:styleId="PrrafodelistaCar">
    <w:name w:val="Párrafo de lista Car"/>
    <w:link w:val="Prrafodelista"/>
    <w:uiPriority w:val="1"/>
    <w:rsid w:val="00722B62"/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22B62"/>
    <w:pPr>
      <w:spacing w:after="120" w:line="360" w:lineRule="auto"/>
    </w:pPr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2B62"/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211390"/>
    <w:rPr>
      <w:b/>
      <w:sz w:val="28"/>
      <w:szCs w:val="28"/>
    </w:r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133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hyperlink" Target="https://gemini.google.com/share/19f4ab2ab828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Dfhu4ugr4BgKRKtwPKjzdx96Q==">CgMxLjAyCWguMzBqMHpsbDgAciExRVk2N253N1ZhR2tfNjNiT2tOY2JxdGh4cFJMUl83bzg=</go:docsCustomData>
</go:gDocsCustomXmlDataStorage>
</file>

<file path=customXml/itemProps1.xml><?xml version="1.0" encoding="utf-8"?>
<ds:datastoreItem xmlns:ds="http://schemas.openxmlformats.org/officeDocument/2006/customXml" ds:itemID="{2CBA76C2-65CC-40D2-80C7-0E574C67E9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25</cp:revision>
  <dcterms:created xsi:type="dcterms:W3CDTF">2021-03-03T02:57:00Z</dcterms:created>
  <dcterms:modified xsi:type="dcterms:W3CDTF">2026-03-28T23:08:00Z</dcterms:modified>
</cp:coreProperties>
</file>