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06848" w14:textId="6FBD75CF" w:rsidR="00B74048" w:rsidRPr="00B74048" w:rsidRDefault="00000000" w:rsidP="00B74048">
      <w:pPr>
        <w:spacing w:before="72" w:after="240"/>
        <w:ind w:left="2162" w:right="1439"/>
        <w:jc w:val="center"/>
        <w:rPr>
          <w:rFonts w:ascii="Helvetica Neue" w:eastAsia="Helvetica Neue" w:hAnsi="Helvetica Neue" w:cs="Helvetica Neue"/>
          <w:b/>
          <w:color w:val="4F5252"/>
          <w:sz w:val="34"/>
          <w:szCs w:val="34"/>
        </w:rPr>
      </w:pPr>
      <w:r w:rsidRPr="005E3312">
        <w:rPr>
          <w:rFonts w:ascii="Helvetica Neue" w:eastAsia="Helvetica Neue" w:hAnsi="Helvetica Neue" w:cs="Helvetica Neue"/>
          <w:b/>
          <w:color w:val="4F5252"/>
          <w:sz w:val="34"/>
          <w:szCs w:val="34"/>
        </w:rPr>
        <w:t>Guion para recursos interactivos</w:t>
      </w:r>
    </w:p>
    <w:tbl>
      <w:tblPr>
        <w:tblStyle w:val="af"/>
        <w:tblW w:w="13609" w:type="dxa"/>
        <w:tblInd w:w="-714" w:type="dxa"/>
        <w:tblBorders>
          <w:top w:val="single" w:sz="4" w:space="0" w:color="00685F"/>
          <w:left w:val="single" w:sz="4" w:space="0" w:color="00685F"/>
          <w:bottom w:val="single" w:sz="4" w:space="0" w:color="00685F"/>
          <w:right w:val="single" w:sz="4" w:space="0" w:color="00685F"/>
          <w:insideH w:val="single" w:sz="4" w:space="0" w:color="00685F"/>
          <w:insideV w:val="single" w:sz="4" w:space="0" w:color="00685F"/>
        </w:tblBorders>
        <w:tblLayout w:type="fixed"/>
        <w:tblLook w:val="0000" w:firstRow="0" w:lastRow="0" w:firstColumn="0" w:lastColumn="0" w:noHBand="0" w:noVBand="0"/>
      </w:tblPr>
      <w:tblGrid>
        <w:gridCol w:w="2865"/>
        <w:gridCol w:w="10744"/>
      </w:tblGrid>
      <w:tr w:rsidR="003E5D37" w:rsidRPr="005E3312" w14:paraId="15DC2A6D" w14:textId="77777777" w:rsidTr="00C12D3D">
        <w:trPr>
          <w:trHeight w:val="362"/>
        </w:trPr>
        <w:tc>
          <w:tcPr>
            <w:tcW w:w="2865" w:type="dxa"/>
            <w:shd w:val="clear" w:color="auto" w:fill="00AFAA"/>
          </w:tcPr>
          <w:p w14:paraId="3EFF0201" w14:textId="77777777" w:rsidR="003E5D37" w:rsidRPr="005E3312" w:rsidRDefault="003E5D37" w:rsidP="003E5D37">
            <w:pPr>
              <w:widowControl w:val="0"/>
              <w:spacing w:before="46"/>
              <w:ind w:left="80"/>
              <w:rPr>
                <w:rFonts w:ascii="Helvetica Neue" w:eastAsia="Helvetica Neue" w:hAnsi="Helvetica Neue" w:cs="Helvetica Neue"/>
                <w:b/>
                <w:sz w:val="20"/>
                <w:szCs w:val="20"/>
              </w:rPr>
            </w:pPr>
            <w:r w:rsidRPr="005E3312">
              <w:rPr>
                <w:rFonts w:ascii="Helvetica Neue" w:eastAsia="Helvetica Neue" w:hAnsi="Helvetica Neue" w:cs="Helvetica Neue"/>
                <w:b/>
                <w:color w:val="FFFFFF"/>
                <w:sz w:val="20"/>
                <w:szCs w:val="20"/>
              </w:rPr>
              <w:t>Asignatura y código:</w:t>
            </w:r>
          </w:p>
        </w:tc>
        <w:tc>
          <w:tcPr>
            <w:tcW w:w="10744" w:type="dxa"/>
            <w:vAlign w:val="center"/>
          </w:tcPr>
          <w:p w14:paraId="57FCBC99" w14:textId="5243EE7D" w:rsidR="003E5D37" w:rsidRPr="005E3312" w:rsidRDefault="003E5D37" w:rsidP="003E5D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6"/>
              <w:ind w:left="200"/>
            </w:pPr>
            <w:r>
              <w:t>Fundamentos de Base de Datos | DRBD_2008</w:t>
            </w:r>
          </w:p>
        </w:tc>
      </w:tr>
      <w:tr w:rsidR="003E5D37" w:rsidRPr="005E3312" w14:paraId="392E2AF6" w14:textId="77777777" w:rsidTr="00C12D3D">
        <w:trPr>
          <w:trHeight w:val="362"/>
        </w:trPr>
        <w:tc>
          <w:tcPr>
            <w:tcW w:w="2865" w:type="dxa"/>
            <w:shd w:val="clear" w:color="auto" w:fill="00AFAA"/>
          </w:tcPr>
          <w:p w14:paraId="3A546034" w14:textId="77777777" w:rsidR="003E5D37" w:rsidRPr="005E3312" w:rsidRDefault="003E5D37" w:rsidP="003E5D37">
            <w:pPr>
              <w:widowControl w:val="0"/>
              <w:spacing w:before="46"/>
              <w:ind w:left="80"/>
              <w:rPr>
                <w:rFonts w:ascii="Helvetica Neue" w:eastAsia="Helvetica Neue" w:hAnsi="Helvetica Neue" w:cs="Helvetica Neue"/>
                <w:b/>
                <w:sz w:val="20"/>
                <w:szCs w:val="20"/>
              </w:rPr>
            </w:pPr>
            <w:r w:rsidRPr="005E3312">
              <w:rPr>
                <w:rFonts w:ascii="Helvetica Neue" w:eastAsia="Helvetica Neue" w:hAnsi="Helvetica Neue" w:cs="Helvetica Neue"/>
                <w:b/>
                <w:color w:val="FFFFFF"/>
                <w:sz w:val="20"/>
                <w:szCs w:val="20"/>
              </w:rPr>
              <w:t>Profesor:</w:t>
            </w:r>
          </w:p>
        </w:tc>
        <w:tc>
          <w:tcPr>
            <w:tcW w:w="10744" w:type="dxa"/>
            <w:vAlign w:val="center"/>
          </w:tcPr>
          <w:p w14:paraId="51FB851B" w14:textId="77F56E2F" w:rsidR="003E5D37" w:rsidRPr="005E3312" w:rsidRDefault="003E5D37" w:rsidP="003E5D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6"/>
              <w:ind w:left="200"/>
            </w:pPr>
            <w:r>
              <w:t>Juan Carlos Morocho Yunga</w:t>
            </w:r>
          </w:p>
        </w:tc>
      </w:tr>
      <w:tr w:rsidR="00C362D1" w:rsidRPr="005E3312" w14:paraId="5F171D36" w14:textId="77777777">
        <w:trPr>
          <w:trHeight w:val="362"/>
        </w:trPr>
        <w:tc>
          <w:tcPr>
            <w:tcW w:w="2865" w:type="dxa"/>
            <w:shd w:val="clear" w:color="auto" w:fill="00AFAA"/>
          </w:tcPr>
          <w:p w14:paraId="3B32E427" w14:textId="77777777" w:rsidR="00C362D1" w:rsidRPr="005E3312" w:rsidRDefault="00000000">
            <w:pPr>
              <w:widowControl w:val="0"/>
              <w:spacing w:before="46"/>
              <w:ind w:left="80"/>
              <w:rPr>
                <w:rFonts w:ascii="Helvetica Neue" w:eastAsia="Helvetica Neue" w:hAnsi="Helvetica Neue" w:cs="Helvetica Neue"/>
                <w:b/>
                <w:sz w:val="20"/>
                <w:szCs w:val="20"/>
              </w:rPr>
            </w:pPr>
            <w:r w:rsidRPr="005E3312">
              <w:rPr>
                <w:rFonts w:ascii="Helvetica Neue" w:eastAsia="Helvetica Neue" w:hAnsi="Helvetica Neue" w:cs="Helvetica Neue"/>
                <w:b/>
                <w:color w:val="FFFFFF"/>
                <w:sz w:val="20"/>
                <w:szCs w:val="20"/>
              </w:rPr>
              <w:t>Semana:</w:t>
            </w:r>
          </w:p>
        </w:tc>
        <w:tc>
          <w:tcPr>
            <w:tcW w:w="10744" w:type="dxa"/>
          </w:tcPr>
          <w:p w14:paraId="2A677C45" w14:textId="6F99DA16" w:rsidR="00C362D1" w:rsidRPr="005E3312" w:rsidRDefault="00E863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6"/>
              <w:ind w:left="200"/>
            </w:pPr>
            <w:r>
              <w:t>14</w:t>
            </w:r>
          </w:p>
        </w:tc>
      </w:tr>
      <w:tr w:rsidR="00C362D1" w:rsidRPr="005E3312" w14:paraId="7956265C" w14:textId="77777777" w:rsidTr="00B23CBF">
        <w:trPr>
          <w:trHeight w:val="362"/>
        </w:trPr>
        <w:tc>
          <w:tcPr>
            <w:tcW w:w="2865" w:type="dxa"/>
            <w:shd w:val="clear" w:color="auto" w:fill="00AFAA"/>
          </w:tcPr>
          <w:p w14:paraId="14C878A9" w14:textId="77777777" w:rsidR="00C362D1" w:rsidRPr="005E3312" w:rsidRDefault="00000000">
            <w:pPr>
              <w:widowControl w:val="0"/>
              <w:spacing w:before="46"/>
              <w:ind w:left="80"/>
              <w:rPr>
                <w:rFonts w:ascii="Helvetica Neue" w:eastAsia="Helvetica Neue" w:hAnsi="Helvetica Neue" w:cs="Helvetica Neue"/>
                <w:b/>
                <w:sz w:val="20"/>
                <w:szCs w:val="20"/>
              </w:rPr>
            </w:pPr>
            <w:r w:rsidRPr="005E3312">
              <w:rPr>
                <w:rFonts w:ascii="Helvetica Neue" w:eastAsia="Helvetica Neue" w:hAnsi="Helvetica Neue" w:cs="Helvetica Neue"/>
                <w:b/>
                <w:color w:val="FFFFFF"/>
                <w:sz w:val="20"/>
                <w:szCs w:val="20"/>
              </w:rPr>
              <w:t xml:space="preserve">Recurso de referencia: </w:t>
            </w:r>
            <w:r w:rsidRPr="005E3312">
              <w:rPr>
                <w:rFonts w:ascii="Helvetica Neue" w:eastAsia="Helvetica Neue" w:hAnsi="Helvetica Neue" w:cs="Helvetica Neue"/>
                <w:b/>
                <w:color w:val="FF0000"/>
                <w:sz w:val="20"/>
                <w:szCs w:val="20"/>
              </w:rPr>
              <w:t>(opcional)</w:t>
            </w:r>
          </w:p>
        </w:tc>
        <w:tc>
          <w:tcPr>
            <w:tcW w:w="10744" w:type="dxa"/>
            <w:vAlign w:val="center"/>
          </w:tcPr>
          <w:p w14:paraId="69C9AF47" w14:textId="6E76BAA5" w:rsidR="00C362D1" w:rsidRPr="005E3312" w:rsidRDefault="009D2928" w:rsidP="00B23C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6"/>
              <w:ind w:left="200"/>
            </w:pPr>
            <w:r>
              <w:t>Arrastrar y soltar</w:t>
            </w:r>
          </w:p>
        </w:tc>
      </w:tr>
      <w:tr w:rsidR="00C362D1" w:rsidRPr="005E3312" w14:paraId="7BD2F9A3" w14:textId="77777777">
        <w:trPr>
          <w:trHeight w:val="362"/>
        </w:trPr>
        <w:tc>
          <w:tcPr>
            <w:tcW w:w="2865" w:type="dxa"/>
            <w:shd w:val="clear" w:color="auto" w:fill="00AFAA"/>
          </w:tcPr>
          <w:p w14:paraId="790A8304" w14:textId="77777777" w:rsidR="00C362D1" w:rsidRPr="005E3312" w:rsidRDefault="00000000">
            <w:pPr>
              <w:widowControl w:val="0"/>
              <w:spacing w:before="46"/>
              <w:ind w:left="80"/>
              <w:rPr>
                <w:rFonts w:ascii="Helvetica Neue" w:eastAsia="Helvetica Neue" w:hAnsi="Helvetica Neue" w:cs="Helvetica Neue"/>
                <w:b/>
                <w:color w:val="FFFFFF"/>
                <w:sz w:val="20"/>
                <w:szCs w:val="20"/>
              </w:rPr>
            </w:pPr>
            <w:r w:rsidRPr="005E3312">
              <w:rPr>
                <w:rFonts w:ascii="Helvetica Neue" w:eastAsia="Helvetica Neue" w:hAnsi="Helvetica Neue" w:cs="Helvetica Neue"/>
                <w:b/>
                <w:color w:val="FFFFFF"/>
                <w:sz w:val="20"/>
                <w:szCs w:val="20"/>
              </w:rPr>
              <w:t>Título:</w:t>
            </w:r>
          </w:p>
        </w:tc>
        <w:tc>
          <w:tcPr>
            <w:tcW w:w="10744" w:type="dxa"/>
          </w:tcPr>
          <w:p w14:paraId="23512A5D" w14:textId="2446FCB4" w:rsidR="00C362D1" w:rsidRPr="005E3312" w:rsidRDefault="00E863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6"/>
              <w:ind w:left="200"/>
            </w:pPr>
            <w:r w:rsidRPr="00E86374">
              <w:t>Organización de archivos e índices</w:t>
            </w:r>
          </w:p>
        </w:tc>
      </w:tr>
    </w:tbl>
    <w:p w14:paraId="09E95EB0" w14:textId="77777777" w:rsidR="00B23CBF" w:rsidRDefault="00B23CBF">
      <w:pPr>
        <w:spacing w:after="240"/>
        <w:rPr>
          <w:color w:val="FF0000"/>
        </w:rPr>
      </w:pPr>
    </w:p>
    <w:p w14:paraId="7258E443" w14:textId="3D0BD4A4" w:rsidR="00C362D1" w:rsidRPr="005E3312" w:rsidRDefault="00000000">
      <w:pPr>
        <w:spacing w:after="240"/>
        <w:rPr>
          <w:color w:val="FF0000"/>
        </w:rPr>
      </w:pPr>
      <w:r w:rsidRPr="005E3312">
        <w:rPr>
          <w:color w:val="FF0000"/>
        </w:rPr>
        <w:t>Si existe una actividad interactiva</w:t>
      </w:r>
    </w:p>
    <w:tbl>
      <w:tblPr>
        <w:tblStyle w:val="af1"/>
        <w:tblW w:w="5000" w:type="pct"/>
        <w:tblInd w:w="0" w:type="dxa"/>
        <w:tblBorders>
          <w:top w:val="single" w:sz="4" w:space="0" w:color="004270"/>
          <w:left w:val="single" w:sz="4" w:space="0" w:color="004270"/>
          <w:bottom w:val="single" w:sz="4" w:space="0" w:color="004270"/>
          <w:right w:val="single" w:sz="4" w:space="0" w:color="004270"/>
          <w:insideH w:val="single" w:sz="4" w:space="0" w:color="004270"/>
          <w:insideV w:val="single" w:sz="4" w:space="0" w:color="004270"/>
        </w:tblBorders>
        <w:tblLook w:val="0400" w:firstRow="0" w:lastRow="0" w:firstColumn="0" w:lastColumn="0" w:noHBand="0" w:noVBand="1"/>
      </w:tblPr>
      <w:tblGrid>
        <w:gridCol w:w="12996"/>
      </w:tblGrid>
      <w:tr w:rsidR="00C362D1" w:rsidRPr="005E3312" w14:paraId="333C0BD5" w14:textId="77777777" w:rsidTr="00916E62">
        <w:trPr>
          <w:trHeight w:val="1084"/>
        </w:trPr>
        <w:tc>
          <w:tcPr>
            <w:tcW w:w="5000" w:type="pct"/>
            <w:tcBorders>
              <w:top w:val="single" w:sz="4" w:space="0" w:color="004270"/>
              <w:left w:val="single" w:sz="4" w:space="0" w:color="00685F"/>
              <w:bottom w:val="single" w:sz="4" w:space="0" w:color="004270"/>
              <w:right w:val="single" w:sz="4" w:space="0" w:color="00685F"/>
            </w:tcBorders>
          </w:tcPr>
          <w:p w14:paraId="5739E150" w14:textId="77777777" w:rsidR="00C362D1" w:rsidRPr="005E3312" w:rsidRDefault="00000000">
            <w:pPr>
              <w:spacing w:before="131" w:line="256" w:lineRule="auto"/>
              <w:ind w:left="363" w:right="65" w:hanging="284"/>
              <w:jc w:val="both"/>
              <w:rPr>
                <w:color w:val="000000"/>
                <w:sz w:val="20"/>
                <w:szCs w:val="20"/>
              </w:rPr>
            </w:pPr>
            <w:r w:rsidRPr="005E3312">
              <w:rPr>
                <w:b/>
                <w:i/>
                <w:color w:val="000000"/>
                <w:sz w:val="20"/>
                <w:szCs w:val="20"/>
              </w:rPr>
              <w:t>Descripción general de la actividad para equipo de producción de contenido</w:t>
            </w:r>
            <w:r w:rsidRPr="005E3312">
              <w:rPr>
                <w:color w:val="000000"/>
                <w:sz w:val="20"/>
                <w:szCs w:val="20"/>
              </w:rPr>
              <w:t xml:space="preserve"> </w:t>
            </w:r>
          </w:p>
          <w:p w14:paraId="1B3ACD68" w14:textId="2FDA30E1" w:rsidR="00C362D1" w:rsidRPr="00921CC4" w:rsidRDefault="009D1664" w:rsidP="00921CC4">
            <w:pPr>
              <w:pStyle w:val="Prrafodelista"/>
              <w:numPr>
                <w:ilvl w:val="0"/>
                <w:numId w:val="8"/>
              </w:numPr>
              <w:spacing w:before="120" w:after="120"/>
              <w:ind w:left="794" w:right="62" w:hanging="357"/>
              <w:jc w:val="both"/>
              <w:rPr>
                <w:rFonts w:ascii="Helvetica Neue" w:eastAsia="Helvetica Neue" w:hAnsi="Helvetica Neue" w:cs="Helvetica Neue"/>
                <w:bCs/>
                <w:sz w:val="20"/>
                <w:szCs w:val="20"/>
              </w:rPr>
            </w:pPr>
            <w:r w:rsidRPr="00921CC4">
              <w:rPr>
                <w:rFonts w:ascii="Helvetica Neue" w:eastAsia="Helvetica Neue" w:hAnsi="Helvetica Neue" w:cs="Helvetica Neue"/>
                <w:bCs/>
                <w:sz w:val="20"/>
                <w:szCs w:val="20"/>
              </w:rPr>
              <w:t xml:space="preserve">Por favor, elaborar un recurso tipo: </w:t>
            </w:r>
            <w:r w:rsidR="00921CC4" w:rsidRPr="00921CC4">
              <w:rPr>
                <w:rFonts w:ascii="Helvetica Neue" w:eastAsia="Helvetica Neue" w:hAnsi="Helvetica Neue" w:cs="Helvetica Neue"/>
                <w:b/>
                <w:sz w:val="20"/>
                <w:szCs w:val="20"/>
              </w:rPr>
              <w:t>Arrastrar y soltar</w:t>
            </w:r>
            <w:r w:rsidR="00921CC4" w:rsidRPr="00921CC4">
              <w:rPr>
                <w:rFonts w:ascii="Helvetica Neue" w:eastAsia="Helvetica Neue" w:hAnsi="Helvetica Neue" w:cs="Helvetica Neue"/>
                <w:bCs/>
                <w:sz w:val="20"/>
                <w:szCs w:val="20"/>
              </w:rPr>
              <w:t>.</w:t>
            </w:r>
          </w:p>
          <w:p w14:paraId="2AC3C3D2" w14:textId="678BC175" w:rsidR="006B34C5" w:rsidRPr="00921CC4" w:rsidRDefault="00B31DDF" w:rsidP="00921CC4">
            <w:pPr>
              <w:pStyle w:val="Prrafodelista"/>
              <w:numPr>
                <w:ilvl w:val="0"/>
                <w:numId w:val="8"/>
              </w:numPr>
              <w:spacing w:before="120" w:after="120"/>
              <w:ind w:left="794" w:right="62" w:hanging="357"/>
              <w:jc w:val="both"/>
              <w:rPr>
                <w:rFonts w:ascii="Helvetica Neue" w:eastAsia="Helvetica Neue" w:hAnsi="Helvetica Neue" w:cs="Helvetica Neue"/>
                <w:b/>
                <w:sz w:val="20"/>
                <w:szCs w:val="20"/>
              </w:rPr>
            </w:pPr>
            <w:r w:rsidRPr="00921CC4">
              <w:rPr>
                <w:rFonts w:ascii="Helvetica Neue" w:eastAsia="Helvetica Neue" w:hAnsi="Helvetica Neue" w:cs="Helvetica Neue"/>
                <w:bCs/>
                <w:sz w:val="20"/>
                <w:szCs w:val="20"/>
              </w:rPr>
              <w:t>Además, reorganizar el orden de presentación de las respuestas para que los estudiantes no reciban siempre el mismo patrón</w:t>
            </w:r>
          </w:p>
        </w:tc>
      </w:tr>
    </w:tbl>
    <w:p w14:paraId="219EBB3B" w14:textId="77777777" w:rsidR="00C362D1" w:rsidRPr="005E3312" w:rsidRDefault="00C362D1">
      <w:pPr>
        <w:spacing w:line="276" w:lineRule="auto"/>
        <w:rPr>
          <w:rFonts w:ascii="Helvetica Neue Light" w:eastAsia="Helvetica Neue Light" w:hAnsi="Helvetica Neue Light" w:cs="Helvetica Neue Light"/>
          <w:color w:val="000000"/>
          <w:sz w:val="28"/>
          <w:szCs w:val="28"/>
        </w:rPr>
      </w:pPr>
    </w:p>
    <w:tbl>
      <w:tblPr>
        <w:tblStyle w:val="af2"/>
        <w:tblW w:w="5000" w:type="pct"/>
        <w:tblInd w:w="0" w:type="dxa"/>
        <w:tblBorders>
          <w:top w:val="single" w:sz="4" w:space="0" w:color="004270"/>
          <w:left w:val="single" w:sz="4" w:space="0" w:color="004270"/>
          <w:bottom w:val="single" w:sz="4" w:space="0" w:color="004270"/>
          <w:right w:val="single" w:sz="4" w:space="0" w:color="004270"/>
          <w:insideH w:val="single" w:sz="4" w:space="0" w:color="004270"/>
          <w:insideV w:val="single" w:sz="4" w:space="0" w:color="004270"/>
        </w:tblBorders>
        <w:tblLook w:val="0400" w:firstRow="0" w:lastRow="0" w:firstColumn="0" w:lastColumn="0" w:noHBand="0" w:noVBand="1"/>
      </w:tblPr>
      <w:tblGrid>
        <w:gridCol w:w="2485"/>
        <w:gridCol w:w="10511"/>
      </w:tblGrid>
      <w:tr w:rsidR="00C362D1" w:rsidRPr="005E3312" w14:paraId="3B801423" w14:textId="77777777" w:rsidTr="00916E62">
        <w:trPr>
          <w:trHeight w:val="380"/>
        </w:trPr>
        <w:tc>
          <w:tcPr>
            <w:tcW w:w="956" w:type="pct"/>
            <w:tcBorders>
              <w:top w:val="single" w:sz="4" w:space="0" w:color="004270"/>
              <w:left w:val="single" w:sz="4" w:space="0" w:color="004270"/>
              <w:bottom w:val="single" w:sz="4" w:space="0" w:color="004270"/>
              <w:right w:val="single" w:sz="4" w:space="0" w:color="004270"/>
            </w:tcBorders>
            <w:shd w:val="clear" w:color="auto" w:fill="E2E1E0"/>
          </w:tcPr>
          <w:p w14:paraId="3F2051F7" w14:textId="77777777" w:rsidR="00C362D1" w:rsidRPr="005E3312" w:rsidRDefault="00000000" w:rsidP="00B74048">
            <w:pPr>
              <w:spacing w:before="103"/>
              <w:jc w:val="center"/>
              <w:rPr>
                <w:rFonts w:ascii="Helvetica Neue" w:eastAsia="Helvetica Neue" w:hAnsi="Helvetica Neue" w:cs="Helvetica Neue"/>
                <w:b/>
                <w:color w:val="000000"/>
                <w:sz w:val="18"/>
                <w:szCs w:val="18"/>
              </w:rPr>
            </w:pPr>
            <w:r w:rsidRPr="005E3312">
              <w:rPr>
                <w:rFonts w:ascii="Helvetica Neue" w:eastAsia="Helvetica Neue" w:hAnsi="Helvetica Neue" w:cs="Helvetica Neue"/>
                <w:b/>
                <w:color w:val="007067"/>
                <w:sz w:val="18"/>
                <w:szCs w:val="18"/>
              </w:rPr>
              <w:t>Elemento</w:t>
            </w:r>
          </w:p>
        </w:tc>
        <w:tc>
          <w:tcPr>
            <w:tcW w:w="4044" w:type="pct"/>
            <w:tcBorders>
              <w:top w:val="single" w:sz="4" w:space="0" w:color="004270"/>
              <w:left w:val="single" w:sz="4" w:space="0" w:color="004270"/>
              <w:bottom w:val="single" w:sz="4" w:space="0" w:color="004270"/>
              <w:right w:val="single" w:sz="4" w:space="0" w:color="004270"/>
            </w:tcBorders>
            <w:shd w:val="clear" w:color="auto" w:fill="E2E1E0"/>
          </w:tcPr>
          <w:p w14:paraId="55F5385C" w14:textId="77777777" w:rsidR="00C362D1" w:rsidRPr="005E3312" w:rsidRDefault="00000000" w:rsidP="00B74048">
            <w:pPr>
              <w:spacing w:before="103"/>
              <w:ind w:left="2496" w:right="2481" w:hanging="80"/>
              <w:jc w:val="center"/>
              <w:rPr>
                <w:rFonts w:ascii="Helvetica Neue" w:eastAsia="Helvetica Neue" w:hAnsi="Helvetica Neue" w:cs="Helvetica Neue"/>
                <w:b/>
                <w:color w:val="000000"/>
                <w:sz w:val="18"/>
                <w:szCs w:val="18"/>
              </w:rPr>
            </w:pPr>
            <w:r w:rsidRPr="005E3312">
              <w:rPr>
                <w:rFonts w:ascii="Helvetica Neue" w:eastAsia="Helvetica Neue" w:hAnsi="Helvetica Neue" w:cs="Helvetica Neue"/>
                <w:b/>
                <w:color w:val="007067"/>
                <w:sz w:val="18"/>
                <w:szCs w:val="18"/>
              </w:rPr>
              <w:t>Descripción</w:t>
            </w:r>
          </w:p>
        </w:tc>
      </w:tr>
      <w:tr w:rsidR="009D1664" w:rsidRPr="005E3312" w14:paraId="685E4885" w14:textId="77777777" w:rsidTr="003A4012">
        <w:trPr>
          <w:trHeight w:val="406"/>
        </w:trPr>
        <w:tc>
          <w:tcPr>
            <w:tcW w:w="956" w:type="pct"/>
            <w:tcBorders>
              <w:top w:val="single" w:sz="4" w:space="0" w:color="00685F"/>
              <w:left w:val="single" w:sz="4" w:space="0" w:color="00685F"/>
              <w:bottom w:val="single" w:sz="4" w:space="0" w:color="00685F"/>
              <w:right w:val="single" w:sz="4" w:space="0" w:color="00685F"/>
            </w:tcBorders>
            <w:shd w:val="clear" w:color="auto" w:fill="F2F2F2" w:themeFill="background1" w:themeFillShade="F2"/>
          </w:tcPr>
          <w:p w14:paraId="3656549C" w14:textId="40D2BBD6" w:rsidR="009D1664" w:rsidRPr="005E3312" w:rsidRDefault="009D1664" w:rsidP="009D1664">
            <w:pPr>
              <w:spacing w:before="46"/>
              <w:ind w:left="-38" w:firstLine="24"/>
              <w:jc w:val="center"/>
              <w:rPr>
                <w:rFonts w:ascii="Helvetica Neue" w:eastAsia="Helvetica Neue" w:hAnsi="Helvetica Neue" w:cs="Helvetica Neue"/>
                <w:b/>
                <w:color w:val="4F5252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b/>
                <w:color w:val="4F5252"/>
                <w:sz w:val="20"/>
                <w:szCs w:val="20"/>
              </w:rPr>
              <w:t>Instrucciones al estudiante</w:t>
            </w:r>
          </w:p>
        </w:tc>
        <w:tc>
          <w:tcPr>
            <w:tcW w:w="4044" w:type="pct"/>
            <w:tcBorders>
              <w:top w:val="single" w:sz="4" w:space="0" w:color="00685F"/>
              <w:left w:val="single" w:sz="4" w:space="0" w:color="00685F"/>
              <w:bottom w:val="single" w:sz="4" w:space="0" w:color="00685F"/>
              <w:right w:val="single" w:sz="4" w:space="0" w:color="00685F"/>
            </w:tcBorders>
            <w:shd w:val="clear" w:color="auto" w:fill="F2F2F2" w:themeFill="background1" w:themeFillShade="F2"/>
            <w:vAlign w:val="center"/>
          </w:tcPr>
          <w:p w14:paraId="28F8B5AC" w14:textId="1CB3DC5B" w:rsidR="0069419C" w:rsidRPr="00E86374" w:rsidRDefault="00E86374" w:rsidP="006E4E4C">
            <w:pPr>
              <w:tabs>
                <w:tab w:val="left" w:pos="421"/>
              </w:tabs>
              <w:spacing w:before="120" w:after="120" w:line="372" w:lineRule="auto"/>
              <w:ind w:left="80"/>
              <w:rPr>
                <w:rFonts w:ascii="Helvetica Neue" w:eastAsia="Helvetica Neue" w:hAnsi="Helvetica Neue" w:cs="Helvetica Neue"/>
                <w:iCs/>
                <w:color w:val="000000"/>
                <w:sz w:val="20"/>
                <w:szCs w:val="20"/>
              </w:rPr>
            </w:pPr>
            <w:r w:rsidRPr="00E86374">
              <w:rPr>
                <w:rFonts w:ascii="Helvetica Neue" w:eastAsia="Helvetica Neue" w:hAnsi="Helvetica Neue" w:cs="Helvetica Neue"/>
                <w:iCs/>
                <w:color w:val="000000"/>
                <w:sz w:val="20"/>
                <w:szCs w:val="20"/>
              </w:rPr>
              <w:t>Arrastrar cada concepto y colocarlo en el espacio que complete correctamente el enunciado sobre organización física de archivos e índices en bases de datos.</w:t>
            </w:r>
          </w:p>
        </w:tc>
      </w:tr>
      <w:tr w:rsidR="00B74048" w:rsidRPr="005E3312" w14:paraId="4D984DEA" w14:textId="77777777" w:rsidTr="00916E62">
        <w:trPr>
          <w:trHeight w:val="406"/>
        </w:trPr>
        <w:tc>
          <w:tcPr>
            <w:tcW w:w="956" w:type="pct"/>
            <w:tcBorders>
              <w:top w:val="single" w:sz="4" w:space="0" w:color="00685F"/>
              <w:left w:val="single" w:sz="4" w:space="0" w:color="00685F"/>
              <w:bottom w:val="single" w:sz="4" w:space="0" w:color="00685F"/>
              <w:right w:val="single" w:sz="4" w:space="0" w:color="00685F"/>
            </w:tcBorders>
            <w:shd w:val="clear" w:color="auto" w:fill="FFFFFF" w:themeFill="background1"/>
            <w:vAlign w:val="center"/>
          </w:tcPr>
          <w:p w14:paraId="29FDF3AA" w14:textId="77777777" w:rsidR="00B74048" w:rsidRDefault="00B74048" w:rsidP="00916E62">
            <w:pPr>
              <w:spacing w:before="46"/>
              <w:ind w:left="80" w:hanging="80"/>
              <w:jc w:val="center"/>
              <w:rPr>
                <w:rFonts w:ascii="Helvetica Neue" w:eastAsia="Helvetica Neue" w:hAnsi="Helvetica Neue" w:cs="Helvetica Neue"/>
                <w:b/>
                <w:color w:val="4F5252"/>
                <w:sz w:val="20"/>
                <w:szCs w:val="20"/>
              </w:rPr>
            </w:pPr>
          </w:p>
          <w:p w14:paraId="2AA9A2EF" w14:textId="6BE9F65D" w:rsidR="00916E62" w:rsidRPr="005E3312" w:rsidRDefault="007E5890" w:rsidP="00916E62">
            <w:pPr>
              <w:spacing w:before="46"/>
              <w:ind w:left="80" w:hanging="80"/>
              <w:jc w:val="center"/>
              <w:rPr>
                <w:rFonts w:ascii="Helvetica Neue" w:eastAsia="Helvetica Neue" w:hAnsi="Helvetica Neue" w:cs="Helvetica Neue"/>
                <w:b/>
                <w:color w:val="4F5252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b/>
                <w:color w:val="4F5252"/>
                <w:sz w:val="20"/>
                <w:szCs w:val="20"/>
              </w:rPr>
              <w:t>Opciones</w:t>
            </w:r>
            <w:r w:rsidR="00916E62">
              <w:rPr>
                <w:rFonts w:ascii="Helvetica Neue" w:eastAsia="Helvetica Neue" w:hAnsi="Helvetica Neue" w:cs="Helvetica Neue"/>
                <w:b/>
                <w:color w:val="4F5252"/>
                <w:sz w:val="20"/>
                <w:szCs w:val="20"/>
              </w:rPr>
              <w:t xml:space="preserve"> y </w:t>
            </w:r>
            <w:r>
              <w:rPr>
                <w:rFonts w:ascii="Helvetica Neue" w:eastAsia="Helvetica Neue" w:hAnsi="Helvetica Neue" w:cs="Helvetica Neue"/>
                <w:b/>
                <w:color w:val="4F5252"/>
                <w:sz w:val="20"/>
                <w:szCs w:val="20"/>
              </w:rPr>
              <w:t>r</w:t>
            </w:r>
            <w:r w:rsidR="00916E62">
              <w:rPr>
                <w:rFonts w:ascii="Helvetica Neue" w:eastAsia="Helvetica Neue" w:hAnsi="Helvetica Neue" w:cs="Helvetica Neue"/>
                <w:b/>
                <w:color w:val="4F5252"/>
                <w:sz w:val="20"/>
                <w:szCs w:val="20"/>
              </w:rPr>
              <w:t>espuesta</w:t>
            </w:r>
          </w:p>
        </w:tc>
        <w:tc>
          <w:tcPr>
            <w:tcW w:w="4044" w:type="pct"/>
            <w:tcBorders>
              <w:top w:val="single" w:sz="4" w:space="0" w:color="00685F"/>
              <w:left w:val="single" w:sz="4" w:space="0" w:color="00685F"/>
              <w:bottom w:val="single" w:sz="4" w:space="0" w:color="00685F"/>
              <w:right w:val="single" w:sz="4" w:space="0" w:color="00685F"/>
            </w:tcBorders>
            <w:shd w:val="clear" w:color="auto" w:fill="FFFFFF" w:themeFill="background1"/>
          </w:tcPr>
          <w:p w14:paraId="18A1E68E" w14:textId="77777777" w:rsidR="00B74048" w:rsidRDefault="00B74048" w:rsidP="00B74048">
            <w:pPr>
              <w:tabs>
                <w:tab w:val="left" w:pos="421"/>
              </w:tabs>
              <w:spacing w:before="31" w:line="372" w:lineRule="auto"/>
              <w:ind w:left="80" w:firstLine="90"/>
              <w:rPr>
                <w:rFonts w:ascii="Helvetica Neue" w:eastAsia="Helvetica Neue" w:hAnsi="Helvetica Neue" w:cs="Helvetica Neue"/>
                <w:iCs/>
                <w:color w:val="000000"/>
                <w:sz w:val="20"/>
                <w:szCs w:val="20"/>
              </w:rPr>
            </w:pPr>
          </w:p>
          <w:tbl>
            <w:tblPr>
              <w:tblStyle w:val="Tablaconcuadrcula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1430"/>
              <w:gridCol w:w="8841"/>
            </w:tblGrid>
            <w:tr w:rsidR="009D293C" w14:paraId="18CF7BDC" w14:textId="77777777" w:rsidTr="00E86374">
              <w:trPr>
                <w:jc w:val="center"/>
              </w:trPr>
              <w:tc>
                <w:tcPr>
                  <w:tcW w:w="0" w:type="auto"/>
                  <w:shd w:val="clear" w:color="auto" w:fill="D9D9D9" w:themeFill="background1" w:themeFillShade="D9"/>
                </w:tcPr>
                <w:p w14:paraId="564ABFD6" w14:textId="3FD6C41F" w:rsidR="009D293C" w:rsidRPr="003A4012" w:rsidRDefault="00903B23" w:rsidP="00903B23">
                  <w:pPr>
                    <w:tabs>
                      <w:tab w:val="left" w:pos="421"/>
                    </w:tabs>
                    <w:spacing w:before="31" w:line="372" w:lineRule="auto"/>
                    <w:jc w:val="center"/>
                    <w:rPr>
                      <w:rFonts w:ascii="Helvetica Neue" w:eastAsia="Helvetica Neue" w:hAnsi="Helvetica Neue" w:cs="Helvetica Neue"/>
                      <w:b/>
                      <w:color w:val="4F5252"/>
                      <w:sz w:val="20"/>
                      <w:szCs w:val="20"/>
                    </w:rPr>
                  </w:pPr>
                  <w:r w:rsidRPr="003A4012">
                    <w:rPr>
                      <w:rFonts w:ascii="Helvetica Neue" w:eastAsia="Helvetica Neue" w:hAnsi="Helvetica Neue" w:cs="Helvetica Neue"/>
                      <w:b/>
                      <w:color w:val="4F5252"/>
                      <w:sz w:val="20"/>
                      <w:szCs w:val="20"/>
                    </w:rPr>
                    <w:t>Opción</w:t>
                  </w:r>
                </w:p>
              </w:tc>
              <w:tc>
                <w:tcPr>
                  <w:tcW w:w="0" w:type="auto"/>
                  <w:shd w:val="clear" w:color="auto" w:fill="D9D9D9" w:themeFill="background1" w:themeFillShade="D9"/>
                </w:tcPr>
                <w:p w14:paraId="0CAE6118" w14:textId="4EFCDBD1" w:rsidR="009D293C" w:rsidRPr="003A4012" w:rsidRDefault="00903B23" w:rsidP="00903B23">
                  <w:pPr>
                    <w:tabs>
                      <w:tab w:val="left" w:pos="421"/>
                    </w:tabs>
                    <w:spacing w:before="31" w:line="372" w:lineRule="auto"/>
                    <w:jc w:val="center"/>
                    <w:rPr>
                      <w:rFonts w:ascii="Helvetica Neue" w:eastAsia="Helvetica Neue" w:hAnsi="Helvetica Neue" w:cs="Helvetica Neue"/>
                      <w:b/>
                      <w:color w:val="4F5252"/>
                      <w:sz w:val="20"/>
                      <w:szCs w:val="20"/>
                    </w:rPr>
                  </w:pPr>
                  <w:r w:rsidRPr="003A4012">
                    <w:rPr>
                      <w:rFonts w:ascii="Helvetica Neue" w:eastAsia="Helvetica Neue" w:hAnsi="Helvetica Neue" w:cs="Helvetica Neue"/>
                      <w:b/>
                      <w:color w:val="4F5252"/>
                      <w:sz w:val="20"/>
                      <w:szCs w:val="20"/>
                    </w:rPr>
                    <w:t>Respuesta</w:t>
                  </w:r>
                </w:p>
              </w:tc>
            </w:tr>
            <w:tr w:rsidR="00E86374" w14:paraId="4568C2D6" w14:textId="77777777" w:rsidTr="00E86374">
              <w:trPr>
                <w:jc w:val="center"/>
              </w:trPr>
              <w:tc>
                <w:tcPr>
                  <w:tcW w:w="0" w:type="auto"/>
                  <w:vAlign w:val="center"/>
                </w:tcPr>
                <w:p w14:paraId="35638EB5" w14:textId="03D3D9E5" w:rsidR="00E86374" w:rsidRPr="00047FAC" w:rsidRDefault="00E86374" w:rsidP="00E86374">
                  <w:pPr>
                    <w:tabs>
                      <w:tab w:val="left" w:pos="421"/>
                    </w:tabs>
                    <w:spacing w:before="31" w:line="360" w:lineRule="auto"/>
                    <w:rPr>
                      <w:rFonts w:ascii="Arial" w:eastAsia="Helvetica Neue" w:hAnsi="Arial" w:cs="Arial"/>
                      <w:iCs/>
                      <w:color w:val="000000"/>
                      <w:sz w:val="20"/>
                      <w:szCs w:val="20"/>
                    </w:rPr>
                  </w:pPr>
                  <w:r>
                    <w:t>1. Heap</w:t>
                  </w:r>
                </w:p>
              </w:tc>
              <w:tc>
                <w:tcPr>
                  <w:tcW w:w="0" w:type="auto"/>
                  <w:vAlign w:val="center"/>
                </w:tcPr>
                <w:p w14:paraId="476694D6" w14:textId="715AD684" w:rsidR="00E86374" w:rsidRPr="00AA6E54" w:rsidRDefault="00E86374" w:rsidP="00E86374">
                  <w:pPr>
                    <w:tabs>
                      <w:tab w:val="left" w:pos="421"/>
                    </w:tabs>
                    <w:spacing w:before="31" w:line="360" w:lineRule="auto"/>
                    <w:rPr>
                      <w:rFonts w:ascii="Arial" w:eastAsia="Helvetica Neue" w:hAnsi="Arial" w:cs="Arial"/>
                      <w:iCs/>
                      <w:color w:val="000000"/>
                      <w:sz w:val="20"/>
                      <w:szCs w:val="20"/>
                    </w:rPr>
                  </w:pPr>
                  <w:r>
                    <w:t>Los archivos de tipo _____ almacenan registros sin orden y permiten inserciones rápidas al final</w:t>
                  </w:r>
                </w:p>
              </w:tc>
            </w:tr>
            <w:tr w:rsidR="00E86374" w14:paraId="7DD0959E" w14:textId="77777777" w:rsidTr="00E86374">
              <w:trPr>
                <w:jc w:val="center"/>
              </w:trPr>
              <w:tc>
                <w:tcPr>
                  <w:tcW w:w="0" w:type="auto"/>
                  <w:vAlign w:val="center"/>
                </w:tcPr>
                <w:p w14:paraId="5F077790" w14:textId="44E48C3A" w:rsidR="00E86374" w:rsidRPr="00047FAC" w:rsidRDefault="00E86374" w:rsidP="00E86374">
                  <w:pPr>
                    <w:tabs>
                      <w:tab w:val="left" w:pos="421"/>
                    </w:tabs>
                    <w:spacing w:before="31" w:line="360" w:lineRule="auto"/>
                    <w:rPr>
                      <w:rFonts w:ascii="Arial" w:eastAsia="Helvetica Neue" w:hAnsi="Arial" w:cs="Arial"/>
                      <w:iCs/>
                      <w:color w:val="000000"/>
                      <w:sz w:val="20"/>
                      <w:szCs w:val="20"/>
                    </w:rPr>
                  </w:pPr>
                  <w:r>
                    <w:lastRenderedPageBreak/>
                    <w:t xml:space="preserve">2. </w:t>
                  </w:r>
                  <w:proofErr w:type="spellStart"/>
                  <w:r>
                    <w:t>Sorted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</w:tcPr>
                <w:p w14:paraId="3C82B7C3" w14:textId="0EE453BB" w:rsidR="00E86374" w:rsidRPr="00AA6E54" w:rsidRDefault="00E86374" w:rsidP="00E86374">
                  <w:pPr>
                    <w:tabs>
                      <w:tab w:val="left" w:pos="421"/>
                    </w:tabs>
                    <w:spacing w:before="31" w:line="360" w:lineRule="auto"/>
                    <w:rPr>
                      <w:rFonts w:ascii="Arial" w:eastAsia="Helvetica Neue" w:hAnsi="Arial" w:cs="Arial"/>
                      <w:iCs/>
                      <w:color w:val="000000"/>
                      <w:sz w:val="20"/>
                      <w:szCs w:val="20"/>
                    </w:rPr>
                  </w:pPr>
                  <w:r>
                    <w:t>Los archivos _____ mantienen los registros ordenados por una clave, facilitando búsquedas eficientes</w:t>
                  </w:r>
                </w:p>
              </w:tc>
            </w:tr>
            <w:tr w:rsidR="00E86374" w14:paraId="05F3257F" w14:textId="77777777" w:rsidTr="00E86374">
              <w:trPr>
                <w:jc w:val="center"/>
              </w:trPr>
              <w:tc>
                <w:tcPr>
                  <w:tcW w:w="0" w:type="auto"/>
                  <w:vAlign w:val="center"/>
                </w:tcPr>
                <w:p w14:paraId="4608D02D" w14:textId="686CEB6C" w:rsidR="00E86374" w:rsidRPr="00047FAC" w:rsidRDefault="00E86374" w:rsidP="00E86374">
                  <w:pPr>
                    <w:tabs>
                      <w:tab w:val="left" w:pos="421"/>
                    </w:tabs>
                    <w:spacing w:before="31" w:line="360" w:lineRule="auto"/>
                    <w:rPr>
                      <w:rFonts w:ascii="Arial" w:eastAsia="Helvetica Neue" w:hAnsi="Arial" w:cs="Arial"/>
                      <w:iCs/>
                      <w:color w:val="000000"/>
                      <w:sz w:val="20"/>
                      <w:szCs w:val="20"/>
                    </w:rPr>
                  </w:pPr>
                  <w:r>
                    <w:t>3. Hash</w:t>
                  </w:r>
                </w:p>
              </w:tc>
              <w:tc>
                <w:tcPr>
                  <w:tcW w:w="0" w:type="auto"/>
                  <w:vAlign w:val="center"/>
                </w:tcPr>
                <w:p w14:paraId="5B2718E6" w14:textId="35907ACE" w:rsidR="00E86374" w:rsidRPr="00AA6E54" w:rsidRDefault="00E86374" w:rsidP="00E86374">
                  <w:pPr>
                    <w:tabs>
                      <w:tab w:val="left" w:pos="421"/>
                    </w:tabs>
                    <w:spacing w:before="31" w:line="360" w:lineRule="auto"/>
                    <w:rPr>
                      <w:rFonts w:ascii="Arial" w:eastAsia="Helvetica Neue" w:hAnsi="Arial" w:cs="Arial"/>
                      <w:iCs/>
                      <w:color w:val="000000"/>
                      <w:sz w:val="20"/>
                      <w:szCs w:val="20"/>
                    </w:rPr>
                  </w:pPr>
                  <w:r>
                    <w:t>Los archivos _____ utilizan una función para ubicar registros con acceso directo por clave</w:t>
                  </w:r>
                </w:p>
              </w:tc>
            </w:tr>
            <w:tr w:rsidR="00E86374" w14:paraId="65DE10C6" w14:textId="77777777" w:rsidTr="00E86374">
              <w:trPr>
                <w:jc w:val="center"/>
              </w:trPr>
              <w:tc>
                <w:tcPr>
                  <w:tcW w:w="0" w:type="auto"/>
                  <w:vAlign w:val="center"/>
                </w:tcPr>
                <w:p w14:paraId="559CE8AE" w14:textId="02C4123F" w:rsidR="00E86374" w:rsidRPr="00047FAC" w:rsidRDefault="00E86374" w:rsidP="00E86374">
                  <w:pPr>
                    <w:tabs>
                      <w:tab w:val="left" w:pos="421"/>
                    </w:tabs>
                    <w:spacing w:before="31" w:line="360" w:lineRule="auto"/>
                    <w:rPr>
                      <w:rFonts w:ascii="Arial" w:hAnsi="Arial" w:cs="Arial"/>
                      <w:iCs/>
                      <w:sz w:val="20"/>
                      <w:szCs w:val="20"/>
                    </w:rPr>
                  </w:pPr>
                  <w:r>
                    <w:t>4. Índice</w:t>
                  </w:r>
                </w:p>
              </w:tc>
              <w:tc>
                <w:tcPr>
                  <w:tcW w:w="0" w:type="auto"/>
                  <w:vAlign w:val="center"/>
                </w:tcPr>
                <w:p w14:paraId="7F972E74" w14:textId="36FCB375" w:rsidR="00E86374" w:rsidRPr="00AA6E54" w:rsidRDefault="00E86374" w:rsidP="00E86374">
                  <w:pPr>
                    <w:tabs>
                      <w:tab w:val="left" w:pos="421"/>
                    </w:tabs>
                    <w:spacing w:before="31" w:line="360" w:lineRule="auto"/>
                    <w:rPr>
                      <w:rFonts w:ascii="Arial" w:eastAsia="Helvetica Neue" w:hAnsi="Arial" w:cs="Arial"/>
                      <w:iCs/>
                      <w:color w:val="000000"/>
                      <w:sz w:val="20"/>
                      <w:szCs w:val="20"/>
                    </w:rPr>
                  </w:pPr>
                  <w:r>
                    <w:t>Un _____ permite acceder rápidamente a los datos sin recorrer toda la tabla</w:t>
                  </w:r>
                </w:p>
              </w:tc>
            </w:tr>
            <w:tr w:rsidR="00E86374" w14:paraId="18FDAE76" w14:textId="77777777" w:rsidTr="00E86374">
              <w:trPr>
                <w:jc w:val="center"/>
              </w:trPr>
              <w:tc>
                <w:tcPr>
                  <w:tcW w:w="0" w:type="auto"/>
                  <w:vAlign w:val="center"/>
                </w:tcPr>
                <w:p w14:paraId="7116E9D1" w14:textId="177D6EAB" w:rsidR="00E86374" w:rsidRPr="00047FAC" w:rsidRDefault="00E86374" w:rsidP="00E86374">
                  <w:pPr>
                    <w:tabs>
                      <w:tab w:val="left" w:pos="421"/>
                    </w:tabs>
                    <w:spacing w:before="31" w:line="360" w:lineRule="auto"/>
                    <w:rPr>
                      <w:rFonts w:ascii="Arial" w:hAnsi="Arial" w:cs="Arial"/>
                      <w:iCs/>
                      <w:sz w:val="20"/>
                      <w:szCs w:val="20"/>
                    </w:rPr>
                  </w:pPr>
                  <w:r>
                    <w:t>5. B+ Tree</w:t>
                  </w:r>
                </w:p>
              </w:tc>
              <w:tc>
                <w:tcPr>
                  <w:tcW w:w="0" w:type="auto"/>
                  <w:vAlign w:val="center"/>
                </w:tcPr>
                <w:p w14:paraId="1714EE11" w14:textId="420B5476" w:rsidR="00E86374" w:rsidRPr="00AA6E54" w:rsidRDefault="00E86374" w:rsidP="00E86374">
                  <w:pPr>
                    <w:tabs>
                      <w:tab w:val="left" w:pos="421"/>
                    </w:tabs>
                    <w:spacing w:before="31" w:line="360" w:lineRule="auto"/>
                    <w:rPr>
                      <w:rFonts w:ascii="Arial" w:eastAsia="Helvetica Neue" w:hAnsi="Arial" w:cs="Arial"/>
                      <w:iCs/>
                      <w:color w:val="000000"/>
                      <w:sz w:val="20"/>
                      <w:szCs w:val="20"/>
                    </w:rPr>
                  </w:pPr>
                  <w:r>
                    <w:t>El _____ permite búsquedas logarítmicas y soporta consultas por rango</w:t>
                  </w:r>
                </w:p>
              </w:tc>
            </w:tr>
            <w:tr w:rsidR="00E86374" w14:paraId="59132C65" w14:textId="77777777" w:rsidTr="00E86374">
              <w:trPr>
                <w:jc w:val="center"/>
              </w:trPr>
              <w:tc>
                <w:tcPr>
                  <w:tcW w:w="0" w:type="auto"/>
                  <w:vAlign w:val="center"/>
                </w:tcPr>
                <w:p w14:paraId="571AA5C1" w14:textId="47B41180" w:rsidR="00E86374" w:rsidRPr="00047FAC" w:rsidRDefault="00E86374" w:rsidP="00E86374">
                  <w:pPr>
                    <w:tabs>
                      <w:tab w:val="left" w:pos="421"/>
                    </w:tabs>
                    <w:spacing w:before="31" w:line="360" w:lineRule="auto"/>
                    <w:rPr>
                      <w:rFonts w:ascii="Arial" w:hAnsi="Arial" w:cs="Arial"/>
                      <w:iCs/>
                      <w:sz w:val="20"/>
                      <w:szCs w:val="20"/>
                    </w:rPr>
                  </w:pPr>
                  <w:r>
                    <w:t xml:space="preserve">6. Hash </w:t>
                  </w:r>
                  <w:proofErr w:type="spellStart"/>
                  <w:r>
                    <w:t>index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</w:tcPr>
                <w:p w14:paraId="3455C27E" w14:textId="62104526" w:rsidR="00E86374" w:rsidRPr="00AA6E54" w:rsidRDefault="00E86374" w:rsidP="00E86374">
                  <w:pPr>
                    <w:tabs>
                      <w:tab w:val="left" w:pos="421"/>
                    </w:tabs>
                    <w:spacing w:before="31" w:line="360" w:lineRule="auto"/>
                    <w:rPr>
                      <w:rFonts w:ascii="Arial" w:eastAsia="Helvetica Neue" w:hAnsi="Arial" w:cs="Arial"/>
                      <w:iCs/>
                      <w:color w:val="000000"/>
                      <w:sz w:val="20"/>
                      <w:szCs w:val="20"/>
                    </w:rPr>
                  </w:pPr>
                  <w:r>
                    <w:t>El _____ permite búsquedas exactas en tiempo constante</w:t>
                  </w:r>
                </w:p>
              </w:tc>
            </w:tr>
            <w:tr w:rsidR="00E86374" w14:paraId="0C2C66BB" w14:textId="77777777" w:rsidTr="00E86374">
              <w:trPr>
                <w:jc w:val="center"/>
              </w:trPr>
              <w:tc>
                <w:tcPr>
                  <w:tcW w:w="0" w:type="auto"/>
                  <w:vAlign w:val="center"/>
                </w:tcPr>
                <w:p w14:paraId="4F9B099D" w14:textId="2539A0FE" w:rsidR="00E86374" w:rsidRPr="00047FAC" w:rsidRDefault="00E86374" w:rsidP="00E86374">
                  <w:pPr>
                    <w:tabs>
                      <w:tab w:val="left" w:pos="421"/>
                    </w:tabs>
                    <w:spacing w:before="31" w:line="360" w:lineRule="auto"/>
                    <w:rPr>
                      <w:rFonts w:ascii="Arial" w:hAnsi="Arial" w:cs="Arial"/>
                      <w:iCs/>
                      <w:sz w:val="20"/>
                      <w:szCs w:val="20"/>
                    </w:rPr>
                  </w:pPr>
                  <w:r>
                    <w:t>7. Página</w:t>
                  </w:r>
                </w:p>
              </w:tc>
              <w:tc>
                <w:tcPr>
                  <w:tcW w:w="0" w:type="auto"/>
                  <w:vAlign w:val="center"/>
                </w:tcPr>
                <w:p w14:paraId="09CCAD98" w14:textId="2EE1F01D" w:rsidR="00E86374" w:rsidRPr="00AA6E54" w:rsidRDefault="00E86374" w:rsidP="00E86374">
                  <w:pPr>
                    <w:tabs>
                      <w:tab w:val="left" w:pos="421"/>
                    </w:tabs>
                    <w:spacing w:before="31" w:line="360" w:lineRule="auto"/>
                    <w:rPr>
                      <w:rFonts w:ascii="Arial" w:eastAsia="Helvetica Neue" w:hAnsi="Arial" w:cs="Arial"/>
                      <w:iCs/>
                      <w:color w:val="000000"/>
                      <w:sz w:val="20"/>
                      <w:szCs w:val="20"/>
                    </w:rPr>
                  </w:pPr>
                  <w:r>
                    <w:t>Una _____ es la unidad básica de transferencia entre disco y memoria</w:t>
                  </w:r>
                </w:p>
              </w:tc>
            </w:tr>
            <w:tr w:rsidR="00E86374" w14:paraId="4DDB8194" w14:textId="77777777" w:rsidTr="00E86374">
              <w:trPr>
                <w:jc w:val="center"/>
              </w:trPr>
              <w:tc>
                <w:tcPr>
                  <w:tcW w:w="0" w:type="auto"/>
                  <w:vAlign w:val="center"/>
                </w:tcPr>
                <w:p w14:paraId="1E6DC47D" w14:textId="2CC55916" w:rsidR="00E86374" w:rsidRPr="00047FAC" w:rsidRDefault="00E86374" w:rsidP="00E86374">
                  <w:pPr>
                    <w:tabs>
                      <w:tab w:val="left" w:pos="421"/>
                    </w:tabs>
                    <w:spacing w:before="31" w:line="360" w:lineRule="auto"/>
                    <w:rPr>
                      <w:rFonts w:ascii="Arial" w:hAnsi="Arial" w:cs="Arial"/>
                      <w:iCs/>
                      <w:sz w:val="20"/>
                      <w:szCs w:val="20"/>
                    </w:rPr>
                  </w:pPr>
                  <w:r>
                    <w:t>8. Buffer</w:t>
                  </w:r>
                </w:p>
              </w:tc>
              <w:tc>
                <w:tcPr>
                  <w:tcW w:w="0" w:type="auto"/>
                  <w:vAlign w:val="center"/>
                </w:tcPr>
                <w:p w14:paraId="7417BDDB" w14:textId="29F75E96" w:rsidR="00E86374" w:rsidRPr="00AA6E54" w:rsidRDefault="00E86374" w:rsidP="00E86374">
                  <w:pPr>
                    <w:tabs>
                      <w:tab w:val="left" w:pos="421"/>
                    </w:tabs>
                    <w:spacing w:before="31" w:line="360" w:lineRule="auto"/>
                    <w:rPr>
                      <w:rFonts w:ascii="Arial" w:eastAsia="Helvetica Neue" w:hAnsi="Arial" w:cs="Arial"/>
                      <w:iCs/>
                      <w:color w:val="000000"/>
                      <w:sz w:val="20"/>
                      <w:szCs w:val="20"/>
                    </w:rPr>
                  </w:pPr>
                  <w:r>
                    <w:t>El _____ mantiene datos en memoria principal para acelerar el acceso</w:t>
                  </w:r>
                </w:p>
              </w:tc>
            </w:tr>
          </w:tbl>
          <w:p w14:paraId="670C4E54" w14:textId="77777777" w:rsidR="00E86374" w:rsidRDefault="00E86374" w:rsidP="00EC67F0">
            <w:pPr>
              <w:tabs>
                <w:tab w:val="left" w:pos="421"/>
              </w:tabs>
              <w:spacing w:before="31" w:line="372" w:lineRule="auto"/>
              <w:ind w:left="80" w:firstLine="90"/>
              <w:rPr>
                <w:rFonts w:ascii="Arial" w:eastAsia="Helvetica Neue" w:hAnsi="Arial" w:cs="Arial"/>
                <w:iCs/>
                <w:color w:val="000000"/>
                <w:sz w:val="2"/>
                <w:szCs w:val="2"/>
              </w:rPr>
            </w:pPr>
          </w:p>
          <w:p w14:paraId="700E1F7A" w14:textId="77777777" w:rsidR="00E86374" w:rsidRDefault="00E86374" w:rsidP="00EC67F0">
            <w:pPr>
              <w:tabs>
                <w:tab w:val="left" w:pos="421"/>
              </w:tabs>
              <w:spacing w:before="31" w:line="372" w:lineRule="auto"/>
              <w:ind w:left="80" w:firstLine="90"/>
              <w:rPr>
                <w:rFonts w:ascii="Arial" w:eastAsia="Helvetica Neue" w:hAnsi="Arial" w:cs="Arial"/>
                <w:iCs/>
                <w:color w:val="000000"/>
                <w:sz w:val="2"/>
                <w:szCs w:val="2"/>
              </w:rPr>
            </w:pPr>
          </w:p>
          <w:p w14:paraId="48DC7C45" w14:textId="5E25ED51" w:rsidR="00FE2E57" w:rsidRPr="00EC67F0" w:rsidRDefault="00EC67F0" w:rsidP="00EC67F0">
            <w:pPr>
              <w:tabs>
                <w:tab w:val="left" w:pos="421"/>
              </w:tabs>
              <w:spacing w:before="31" w:line="372" w:lineRule="auto"/>
              <w:ind w:left="80" w:firstLine="90"/>
              <w:rPr>
                <w:rFonts w:ascii="Arial" w:eastAsia="Helvetica Neue" w:hAnsi="Arial" w:cs="Arial"/>
                <w:iCs/>
                <w:color w:val="000000"/>
                <w:sz w:val="2"/>
                <w:szCs w:val="2"/>
              </w:rPr>
            </w:pPr>
            <w:r w:rsidRPr="00EC67F0">
              <w:rPr>
                <w:rFonts w:ascii="Arial" w:eastAsia="Helvetica Neue" w:hAnsi="Arial" w:cs="Arial"/>
                <w:iCs/>
                <w:color w:val="000000"/>
                <w:sz w:val="2"/>
                <w:szCs w:val="2"/>
              </w:rPr>
              <w:t>.</w:t>
            </w:r>
          </w:p>
        </w:tc>
      </w:tr>
      <w:tr w:rsidR="00B74048" w:rsidRPr="005E3312" w14:paraId="730DC497" w14:textId="77777777" w:rsidTr="00EC67F0">
        <w:trPr>
          <w:trHeight w:val="3745"/>
        </w:trPr>
        <w:tc>
          <w:tcPr>
            <w:tcW w:w="956" w:type="pct"/>
            <w:tcBorders>
              <w:top w:val="single" w:sz="4" w:space="0" w:color="00685F"/>
              <w:left w:val="single" w:sz="4" w:space="0" w:color="00685F"/>
              <w:bottom w:val="single" w:sz="4" w:space="0" w:color="00685F"/>
              <w:right w:val="single" w:sz="4" w:space="0" w:color="00685F"/>
            </w:tcBorders>
            <w:shd w:val="clear" w:color="auto" w:fill="F2F2F2" w:themeFill="background1" w:themeFillShade="F2"/>
            <w:vAlign w:val="center"/>
          </w:tcPr>
          <w:p w14:paraId="27B56882" w14:textId="2DB31CDB" w:rsidR="00B74048" w:rsidRPr="005E3312" w:rsidRDefault="00B74048" w:rsidP="006E4E4C">
            <w:pPr>
              <w:spacing w:before="46"/>
              <w:ind w:left="80" w:hanging="80"/>
              <w:jc w:val="center"/>
              <w:rPr>
                <w:rFonts w:ascii="Helvetica Neue" w:eastAsia="Helvetica Neue" w:hAnsi="Helvetica Neue" w:cs="Helvetica Neue"/>
                <w:b/>
                <w:color w:val="4F5252"/>
                <w:sz w:val="20"/>
                <w:szCs w:val="20"/>
              </w:rPr>
            </w:pPr>
            <w:r w:rsidRPr="005E3312">
              <w:rPr>
                <w:rFonts w:ascii="Helvetica Neue" w:eastAsia="Helvetica Neue" w:hAnsi="Helvetica Neue" w:cs="Helvetica Neue"/>
                <w:b/>
                <w:color w:val="4F5252"/>
                <w:sz w:val="20"/>
                <w:szCs w:val="20"/>
              </w:rPr>
              <w:lastRenderedPageBreak/>
              <w:t>Retroalimentación</w:t>
            </w:r>
          </w:p>
        </w:tc>
        <w:tc>
          <w:tcPr>
            <w:tcW w:w="4044" w:type="pct"/>
            <w:tcBorders>
              <w:top w:val="single" w:sz="4" w:space="0" w:color="00685F"/>
              <w:left w:val="single" w:sz="4" w:space="0" w:color="00685F"/>
              <w:bottom w:val="single" w:sz="4" w:space="0" w:color="00685F"/>
              <w:right w:val="single" w:sz="4" w:space="0" w:color="00685F"/>
            </w:tcBorders>
            <w:shd w:val="clear" w:color="auto" w:fill="F2F2F2" w:themeFill="background1" w:themeFillShade="F2"/>
          </w:tcPr>
          <w:p w14:paraId="509797E4" w14:textId="77777777" w:rsidR="00B74048" w:rsidRPr="00AA6E54" w:rsidRDefault="00B74048" w:rsidP="00B74048">
            <w:pPr>
              <w:tabs>
                <w:tab w:val="left" w:pos="421"/>
              </w:tabs>
              <w:spacing w:before="31" w:line="372" w:lineRule="auto"/>
              <w:ind w:left="80" w:firstLine="90"/>
              <w:rPr>
                <w:rFonts w:ascii="Helvetica Neue" w:eastAsia="Helvetica Neue" w:hAnsi="Helvetica Neue" w:cs="Helvetica Neue"/>
                <w:iCs/>
                <w:color w:val="000000"/>
                <w:sz w:val="20"/>
                <w:szCs w:val="20"/>
              </w:rPr>
            </w:pPr>
          </w:p>
          <w:tbl>
            <w:tblPr>
              <w:tblStyle w:val="Tablaconcuadrcula"/>
              <w:tblW w:w="8520" w:type="dxa"/>
              <w:jc w:val="center"/>
              <w:tblLook w:val="04A0" w:firstRow="1" w:lastRow="0" w:firstColumn="1" w:lastColumn="0" w:noHBand="0" w:noVBand="1"/>
            </w:tblPr>
            <w:tblGrid>
              <w:gridCol w:w="925"/>
              <w:gridCol w:w="7595"/>
            </w:tblGrid>
            <w:tr w:rsidR="00AA6E54" w14:paraId="2C966535" w14:textId="77777777" w:rsidTr="00E86374">
              <w:trPr>
                <w:jc w:val="center"/>
              </w:trPr>
              <w:tc>
                <w:tcPr>
                  <w:tcW w:w="925" w:type="dxa"/>
                  <w:shd w:val="clear" w:color="auto" w:fill="D9D9D9" w:themeFill="background1" w:themeFillShade="D9"/>
                </w:tcPr>
                <w:p w14:paraId="60A0D69E" w14:textId="163AB0B2" w:rsidR="00AA6E54" w:rsidRPr="00AA6E54" w:rsidRDefault="00AA6E54" w:rsidP="00AA6E54">
                  <w:pPr>
                    <w:tabs>
                      <w:tab w:val="left" w:pos="421"/>
                    </w:tabs>
                    <w:spacing w:before="31" w:line="372" w:lineRule="auto"/>
                    <w:jc w:val="center"/>
                    <w:rPr>
                      <w:rFonts w:ascii="Helvetica Neue" w:eastAsia="Helvetica Neue" w:hAnsi="Helvetica Neue" w:cs="Helvetica Neue"/>
                      <w:b/>
                      <w:color w:val="4F5252"/>
                      <w:sz w:val="20"/>
                      <w:szCs w:val="20"/>
                    </w:rPr>
                  </w:pPr>
                  <w:r w:rsidRPr="00AA6E54">
                    <w:rPr>
                      <w:rFonts w:ascii="Helvetica Neue" w:eastAsia="Helvetica Neue" w:hAnsi="Helvetica Neue" w:cs="Helvetica Neue"/>
                      <w:b/>
                      <w:color w:val="4F5252"/>
                      <w:sz w:val="20"/>
                      <w:szCs w:val="20"/>
                    </w:rPr>
                    <w:t>Opción</w:t>
                  </w:r>
                </w:p>
              </w:tc>
              <w:tc>
                <w:tcPr>
                  <w:tcW w:w="7595" w:type="dxa"/>
                  <w:shd w:val="clear" w:color="auto" w:fill="D9D9D9" w:themeFill="background1" w:themeFillShade="D9"/>
                </w:tcPr>
                <w:p w14:paraId="155658B9" w14:textId="23AFD4D8" w:rsidR="00AA6E54" w:rsidRPr="00AA6E54" w:rsidRDefault="00AA6E54" w:rsidP="00AA6E54">
                  <w:pPr>
                    <w:tabs>
                      <w:tab w:val="left" w:pos="421"/>
                    </w:tabs>
                    <w:spacing w:before="31" w:line="372" w:lineRule="auto"/>
                    <w:jc w:val="center"/>
                    <w:rPr>
                      <w:rFonts w:ascii="Helvetica Neue" w:eastAsia="Helvetica Neue" w:hAnsi="Helvetica Neue" w:cs="Helvetica Neue"/>
                      <w:b/>
                      <w:color w:val="4F5252"/>
                      <w:sz w:val="20"/>
                      <w:szCs w:val="20"/>
                    </w:rPr>
                  </w:pPr>
                  <w:r w:rsidRPr="005E3312">
                    <w:rPr>
                      <w:rFonts w:ascii="Helvetica Neue" w:eastAsia="Helvetica Neue" w:hAnsi="Helvetica Neue" w:cs="Helvetica Neue"/>
                      <w:b/>
                      <w:color w:val="4F5252"/>
                      <w:sz w:val="20"/>
                      <w:szCs w:val="20"/>
                    </w:rPr>
                    <w:t>Retroalimentación</w:t>
                  </w:r>
                </w:p>
              </w:tc>
            </w:tr>
            <w:tr w:rsidR="00E86374" w14:paraId="4716982E" w14:textId="77777777" w:rsidTr="00E86374">
              <w:trPr>
                <w:jc w:val="center"/>
              </w:trPr>
              <w:tc>
                <w:tcPr>
                  <w:tcW w:w="925" w:type="dxa"/>
                  <w:shd w:val="clear" w:color="auto" w:fill="FFFFFF" w:themeFill="background1"/>
                  <w:vAlign w:val="center"/>
                </w:tcPr>
                <w:p w14:paraId="0D64CE3B" w14:textId="44BDB9D2" w:rsidR="00E86374" w:rsidRPr="003A4012" w:rsidRDefault="00E86374" w:rsidP="00E86374">
                  <w:pPr>
                    <w:tabs>
                      <w:tab w:val="left" w:pos="421"/>
                    </w:tabs>
                    <w:spacing w:before="31" w:line="372" w:lineRule="auto"/>
                    <w:rPr>
                      <w:rFonts w:ascii="Arial" w:eastAsia="Helvetica Neue" w:hAnsi="Arial" w:cs="Arial"/>
                      <w:iCs/>
                      <w:color w:val="000000"/>
                      <w:sz w:val="20"/>
                      <w:szCs w:val="20"/>
                    </w:rPr>
                  </w:pPr>
                  <w:r>
                    <w:t>1</w:t>
                  </w:r>
                </w:p>
              </w:tc>
              <w:tc>
                <w:tcPr>
                  <w:tcW w:w="7595" w:type="dxa"/>
                  <w:shd w:val="clear" w:color="auto" w:fill="FFFFFF" w:themeFill="background1"/>
                  <w:vAlign w:val="center"/>
                </w:tcPr>
                <w:p w14:paraId="6F48634E" w14:textId="3D8E9717" w:rsidR="00E86374" w:rsidRPr="003A4012" w:rsidRDefault="00E86374" w:rsidP="00E86374">
                  <w:pPr>
                    <w:tabs>
                      <w:tab w:val="left" w:pos="421"/>
                    </w:tabs>
                    <w:spacing w:line="360" w:lineRule="auto"/>
                    <w:rPr>
                      <w:rFonts w:ascii="Arial" w:eastAsia="Helvetica Neue" w:hAnsi="Arial" w:cs="Arial"/>
                      <w:iCs/>
                      <w:color w:val="000000"/>
                      <w:sz w:val="20"/>
                      <w:szCs w:val="20"/>
                    </w:rPr>
                  </w:pPr>
                  <w:r>
                    <w:t>Este tipo de archivo prioriza la rapidez en inserción, pero no optimiza la búsqueda, lo que impacta el rendimiento en consultas.</w:t>
                  </w:r>
                </w:p>
              </w:tc>
            </w:tr>
            <w:tr w:rsidR="00E86374" w14:paraId="33B0EB83" w14:textId="77777777" w:rsidTr="00E86374">
              <w:trPr>
                <w:jc w:val="center"/>
              </w:trPr>
              <w:tc>
                <w:tcPr>
                  <w:tcW w:w="925" w:type="dxa"/>
                  <w:shd w:val="clear" w:color="auto" w:fill="FFFFFF" w:themeFill="background1"/>
                  <w:vAlign w:val="center"/>
                </w:tcPr>
                <w:p w14:paraId="48D8E577" w14:textId="2247131E" w:rsidR="00E86374" w:rsidRPr="003A4012" w:rsidRDefault="00E86374" w:rsidP="00E86374">
                  <w:pPr>
                    <w:tabs>
                      <w:tab w:val="left" w:pos="421"/>
                    </w:tabs>
                    <w:spacing w:before="31" w:line="372" w:lineRule="auto"/>
                    <w:rPr>
                      <w:rFonts w:ascii="Arial" w:eastAsia="Helvetica Neue" w:hAnsi="Arial" w:cs="Arial"/>
                      <w:iCs/>
                      <w:color w:val="000000"/>
                      <w:sz w:val="20"/>
                      <w:szCs w:val="20"/>
                    </w:rPr>
                  </w:pPr>
                  <w:r>
                    <w:t>2</w:t>
                  </w:r>
                </w:p>
              </w:tc>
              <w:tc>
                <w:tcPr>
                  <w:tcW w:w="7595" w:type="dxa"/>
                  <w:shd w:val="clear" w:color="auto" w:fill="FFFFFF" w:themeFill="background1"/>
                  <w:vAlign w:val="center"/>
                </w:tcPr>
                <w:p w14:paraId="43E7EE62" w14:textId="1BB51D7F" w:rsidR="00E86374" w:rsidRPr="003A4012" w:rsidRDefault="00E86374" w:rsidP="00E86374">
                  <w:pPr>
                    <w:tabs>
                      <w:tab w:val="left" w:pos="421"/>
                    </w:tabs>
                    <w:spacing w:line="360" w:lineRule="auto"/>
                    <w:rPr>
                      <w:rFonts w:ascii="Arial" w:eastAsia="Helvetica Neue" w:hAnsi="Arial" w:cs="Arial"/>
                      <w:iCs/>
                      <w:color w:val="000000"/>
                      <w:sz w:val="20"/>
                      <w:szCs w:val="20"/>
                    </w:rPr>
                  </w:pPr>
                  <w:r>
                    <w:t>La organización ordenada permite aplicar técnicas eficientes como búsqueda binaria, mejorando el acceso a datos.</w:t>
                  </w:r>
                </w:p>
              </w:tc>
            </w:tr>
            <w:tr w:rsidR="00E86374" w14:paraId="090A2AE0" w14:textId="77777777" w:rsidTr="00E86374">
              <w:trPr>
                <w:jc w:val="center"/>
              </w:trPr>
              <w:tc>
                <w:tcPr>
                  <w:tcW w:w="925" w:type="dxa"/>
                  <w:shd w:val="clear" w:color="auto" w:fill="FFFFFF" w:themeFill="background1"/>
                  <w:vAlign w:val="center"/>
                </w:tcPr>
                <w:p w14:paraId="2547C620" w14:textId="0E396270" w:rsidR="00E86374" w:rsidRPr="003A4012" w:rsidRDefault="00E86374" w:rsidP="00E86374">
                  <w:pPr>
                    <w:tabs>
                      <w:tab w:val="left" w:pos="421"/>
                    </w:tabs>
                    <w:spacing w:before="31" w:line="372" w:lineRule="auto"/>
                    <w:rPr>
                      <w:rFonts w:ascii="Arial" w:eastAsia="Helvetica Neue" w:hAnsi="Arial" w:cs="Arial"/>
                      <w:iCs/>
                      <w:color w:val="000000"/>
                      <w:sz w:val="20"/>
                      <w:szCs w:val="20"/>
                    </w:rPr>
                  </w:pPr>
                  <w:r>
                    <w:t>3</w:t>
                  </w:r>
                </w:p>
              </w:tc>
              <w:tc>
                <w:tcPr>
                  <w:tcW w:w="7595" w:type="dxa"/>
                  <w:shd w:val="clear" w:color="auto" w:fill="FFFFFF" w:themeFill="background1"/>
                  <w:vAlign w:val="center"/>
                </w:tcPr>
                <w:p w14:paraId="4D8882AE" w14:textId="4A82193C" w:rsidR="00E86374" w:rsidRPr="003A4012" w:rsidRDefault="00E86374" w:rsidP="00E86374">
                  <w:pPr>
                    <w:spacing w:line="36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t>El uso de funciones hash permite ubicar registros rápidamente, aunque limita las consultas por rango.</w:t>
                  </w:r>
                </w:p>
              </w:tc>
            </w:tr>
            <w:tr w:rsidR="00E86374" w14:paraId="65CD2131" w14:textId="77777777" w:rsidTr="00E86374">
              <w:trPr>
                <w:jc w:val="center"/>
              </w:trPr>
              <w:tc>
                <w:tcPr>
                  <w:tcW w:w="925" w:type="dxa"/>
                  <w:shd w:val="clear" w:color="auto" w:fill="FFFFFF" w:themeFill="background1"/>
                  <w:vAlign w:val="center"/>
                </w:tcPr>
                <w:p w14:paraId="661B88CC" w14:textId="7C0EF5A0" w:rsidR="00E86374" w:rsidRPr="003A4012" w:rsidRDefault="00E86374" w:rsidP="00E86374">
                  <w:pPr>
                    <w:tabs>
                      <w:tab w:val="left" w:pos="421"/>
                    </w:tabs>
                    <w:spacing w:before="31" w:line="372" w:lineRule="auto"/>
                    <w:rPr>
                      <w:rFonts w:ascii="Arial" w:eastAsia="Helvetica Neue" w:hAnsi="Arial" w:cs="Arial"/>
                      <w:iCs/>
                      <w:color w:val="000000"/>
                      <w:sz w:val="20"/>
                      <w:szCs w:val="20"/>
                    </w:rPr>
                  </w:pPr>
                  <w:r>
                    <w:lastRenderedPageBreak/>
                    <w:t>4</w:t>
                  </w:r>
                </w:p>
              </w:tc>
              <w:tc>
                <w:tcPr>
                  <w:tcW w:w="7595" w:type="dxa"/>
                  <w:shd w:val="clear" w:color="auto" w:fill="FFFFFF" w:themeFill="background1"/>
                  <w:vAlign w:val="center"/>
                </w:tcPr>
                <w:p w14:paraId="495BE781" w14:textId="64F1EB5E" w:rsidR="00E86374" w:rsidRPr="003A4012" w:rsidRDefault="00E86374" w:rsidP="00E86374">
                  <w:pPr>
                    <w:tabs>
                      <w:tab w:val="left" w:pos="421"/>
                    </w:tabs>
                    <w:spacing w:line="36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t>El índice actúa como estructura auxiliar que optimiza el acceso a los datos, reduciendo el tiempo de búsqueda.</w:t>
                  </w:r>
                </w:p>
              </w:tc>
            </w:tr>
            <w:tr w:rsidR="00E86374" w14:paraId="5F934CD2" w14:textId="77777777" w:rsidTr="00E86374">
              <w:trPr>
                <w:jc w:val="center"/>
              </w:trPr>
              <w:tc>
                <w:tcPr>
                  <w:tcW w:w="925" w:type="dxa"/>
                  <w:shd w:val="clear" w:color="auto" w:fill="FFFFFF" w:themeFill="background1"/>
                  <w:vAlign w:val="center"/>
                </w:tcPr>
                <w:p w14:paraId="50924645" w14:textId="2FDF52E3" w:rsidR="00E86374" w:rsidRPr="003A4012" w:rsidRDefault="00E86374" w:rsidP="00E86374">
                  <w:pPr>
                    <w:tabs>
                      <w:tab w:val="left" w:pos="421"/>
                    </w:tabs>
                    <w:spacing w:before="31" w:line="372" w:lineRule="auto"/>
                    <w:rPr>
                      <w:rFonts w:ascii="Arial" w:eastAsia="Helvetica Neue" w:hAnsi="Arial" w:cs="Arial"/>
                      <w:iCs/>
                      <w:color w:val="000000"/>
                      <w:sz w:val="20"/>
                      <w:szCs w:val="20"/>
                    </w:rPr>
                  </w:pPr>
                  <w:r>
                    <w:t>5</w:t>
                  </w:r>
                </w:p>
              </w:tc>
              <w:tc>
                <w:tcPr>
                  <w:tcW w:w="7595" w:type="dxa"/>
                  <w:shd w:val="clear" w:color="auto" w:fill="FFFFFF" w:themeFill="background1"/>
                  <w:vAlign w:val="center"/>
                </w:tcPr>
                <w:p w14:paraId="169EA7AD" w14:textId="257B8ADC" w:rsidR="00E86374" w:rsidRPr="003A4012" w:rsidRDefault="00E86374" w:rsidP="00E86374">
                  <w:pPr>
                    <w:tabs>
                      <w:tab w:val="left" w:pos="421"/>
                    </w:tabs>
                    <w:spacing w:line="36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t>Esta estructura organiza datos de forma balanceada, permitiendo búsquedas eficientes incluso en grandes volúmenes.</w:t>
                  </w:r>
                </w:p>
              </w:tc>
            </w:tr>
            <w:tr w:rsidR="00E86374" w14:paraId="0245D048" w14:textId="77777777" w:rsidTr="00E86374">
              <w:trPr>
                <w:jc w:val="center"/>
              </w:trPr>
              <w:tc>
                <w:tcPr>
                  <w:tcW w:w="925" w:type="dxa"/>
                  <w:shd w:val="clear" w:color="auto" w:fill="FFFFFF" w:themeFill="background1"/>
                  <w:vAlign w:val="center"/>
                </w:tcPr>
                <w:p w14:paraId="30F6FE3D" w14:textId="0F8ADCD6" w:rsidR="00E86374" w:rsidRPr="003A4012" w:rsidRDefault="00E86374" w:rsidP="00E86374">
                  <w:pPr>
                    <w:tabs>
                      <w:tab w:val="left" w:pos="421"/>
                    </w:tabs>
                    <w:spacing w:before="31" w:line="372" w:lineRule="auto"/>
                    <w:rPr>
                      <w:rFonts w:ascii="Arial" w:eastAsia="Helvetica Neue" w:hAnsi="Arial" w:cs="Arial"/>
                      <w:iCs/>
                      <w:color w:val="000000"/>
                      <w:sz w:val="20"/>
                      <w:szCs w:val="20"/>
                    </w:rPr>
                  </w:pPr>
                  <w:r>
                    <w:t>6</w:t>
                  </w:r>
                </w:p>
              </w:tc>
              <w:tc>
                <w:tcPr>
                  <w:tcW w:w="7595" w:type="dxa"/>
                  <w:shd w:val="clear" w:color="auto" w:fill="FFFFFF" w:themeFill="background1"/>
                  <w:vAlign w:val="center"/>
                </w:tcPr>
                <w:p w14:paraId="0E843DDC" w14:textId="5D46B915" w:rsidR="00E86374" w:rsidRPr="003A4012" w:rsidRDefault="00E86374" w:rsidP="00E86374">
                  <w:pPr>
                    <w:tabs>
                      <w:tab w:val="left" w:pos="421"/>
                    </w:tabs>
                    <w:spacing w:line="36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t>Este índice es eficiente para búsquedas exactas, ya que accede directamente a la ubicación del dato.</w:t>
                  </w:r>
                </w:p>
              </w:tc>
            </w:tr>
            <w:tr w:rsidR="00E86374" w14:paraId="1226ED72" w14:textId="77777777" w:rsidTr="00E86374">
              <w:trPr>
                <w:jc w:val="center"/>
              </w:trPr>
              <w:tc>
                <w:tcPr>
                  <w:tcW w:w="925" w:type="dxa"/>
                  <w:shd w:val="clear" w:color="auto" w:fill="FFFFFF" w:themeFill="background1"/>
                  <w:vAlign w:val="center"/>
                </w:tcPr>
                <w:p w14:paraId="4B5405D7" w14:textId="7D37556F" w:rsidR="00E86374" w:rsidRPr="003A4012" w:rsidRDefault="00E86374" w:rsidP="00E86374">
                  <w:pPr>
                    <w:tabs>
                      <w:tab w:val="left" w:pos="421"/>
                    </w:tabs>
                    <w:spacing w:before="31" w:line="372" w:lineRule="auto"/>
                    <w:rPr>
                      <w:rFonts w:ascii="Arial" w:eastAsia="Helvetica Neue" w:hAnsi="Arial" w:cs="Arial"/>
                      <w:iCs/>
                      <w:color w:val="000000"/>
                      <w:sz w:val="20"/>
                      <w:szCs w:val="20"/>
                    </w:rPr>
                  </w:pPr>
                  <w:r>
                    <w:t>7</w:t>
                  </w:r>
                </w:p>
              </w:tc>
              <w:tc>
                <w:tcPr>
                  <w:tcW w:w="7595" w:type="dxa"/>
                  <w:shd w:val="clear" w:color="auto" w:fill="FFFFFF" w:themeFill="background1"/>
                  <w:vAlign w:val="center"/>
                </w:tcPr>
                <w:p w14:paraId="7170DEF9" w14:textId="4ED5785D" w:rsidR="00E86374" w:rsidRPr="003A4012" w:rsidRDefault="00E86374" w:rsidP="00E86374">
                  <w:pPr>
                    <w:tabs>
                      <w:tab w:val="left" w:pos="421"/>
                    </w:tabs>
                    <w:spacing w:line="36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t>Las páginas estructuran el almacenamiento físico, permitiendo transferencias eficientes entre disco y memoria.</w:t>
                  </w:r>
                </w:p>
              </w:tc>
            </w:tr>
            <w:tr w:rsidR="00E86374" w14:paraId="45448C1C" w14:textId="77777777" w:rsidTr="00E86374">
              <w:trPr>
                <w:jc w:val="center"/>
              </w:trPr>
              <w:tc>
                <w:tcPr>
                  <w:tcW w:w="925" w:type="dxa"/>
                  <w:shd w:val="clear" w:color="auto" w:fill="FFFFFF" w:themeFill="background1"/>
                  <w:vAlign w:val="center"/>
                </w:tcPr>
                <w:p w14:paraId="7A6FF2F8" w14:textId="6E775722" w:rsidR="00E86374" w:rsidRPr="003A4012" w:rsidRDefault="00E86374" w:rsidP="00E86374">
                  <w:pPr>
                    <w:tabs>
                      <w:tab w:val="left" w:pos="421"/>
                    </w:tabs>
                    <w:spacing w:before="31" w:line="372" w:lineRule="auto"/>
                    <w:rPr>
                      <w:rFonts w:ascii="Arial" w:eastAsia="Helvetica Neue" w:hAnsi="Arial" w:cs="Arial"/>
                      <w:iCs/>
                      <w:color w:val="000000"/>
                      <w:sz w:val="20"/>
                      <w:szCs w:val="20"/>
                    </w:rPr>
                  </w:pPr>
                  <w:r>
                    <w:t>8</w:t>
                  </w:r>
                </w:p>
              </w:tc>
              <w:tc>
                <w:tcPr>
                  <w:tcW w:w="7595" w:type="dxa"/>
                  <w:shd w:val="clear" w:color="auto" w:fill="FFFFFF" w:themeFill="background1"/>
                  <w:vAlign w:val="center"/>
                </w:tcPr>
                <w:p w14:paraId="33C91C04" w14:textId="73569AE6" w:rsidR="00E86374" w:rsidRPr="003A4012" w:rsidRDefault="00E86374" w:rsidP="00E86374">
                  <w:pPr>
                    <w:tabs>
                      <w:tab w:val="left" w:pos="421"/>
                    </w:tabs>
                    <w:spacing w:line="36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t>El buffer mejora el rendimiento al reducir accesos a disco, manteniendo datos frecuentemente utilizados en memoria.</w:t>
                  </w:r>
                </w:p>
              </w:tc>
            </w:tr>
          </w:tbl>
          <w:p w14:paraId="75770BD4" w14:textId="67A7E65D" w:rsidR="00AA6E54" w:rsidRPr="00EC67F0" w:rsidRDefault="00EC67F0" w:rsidP="00EC67F0">
            <w:pPr>
              <w:tabs>
                <w:tab w:val="left" w:pos="421"/>
              </w:tabs>
              <w:spacing w:before="31" w:line="372" w:lineRule="auto"/>
              <w:ind w:left="80" w:firstLine="90"/>
              <w:rPr>
                <w:rFonts w:ascii="Helvetica Neue" w:eastAsia="Helvetica Neue" w:hAnsi="Helvetica Neue" w:cs="Helvetica Neue"/>
                <w:iCs/>
                <w:color w:val="000000"/>
                <w:sz w:val="4"/>
                <w:szCs w:val="4"/>
              </w:rPr>
            </w:pPr>
            <w:r w:rsidRPr="00EC67F0">
              <w:rPr>
                <w:rFonts w:ascii="Helvetica Neue" w:eastAsia="Helvetica Neue" w:hAnsi="Helvetica Neue" w:cs="Helvetica Neue"/>
                <w:iCs/>
                <w:color w:val="000000"/>
                <w:sz w:val="4"/>
                <w:szCs w:val="4"/>
              </w:rPr>
              <w:t>.</w:t>
            </w:r>
          </w:p>
        </w:tc>
      </w:tr>
      <w:tr w:rsidR="006B4F05" w:rsidRPr="005E3312" w14:paraId="6A51EAA6" w14:textId="77777777" w:rsidTr="006B4F05">
        <w:trPr>
          <w:trHeight w:val="406"/>
        </w:trPr>
        <w:tc>
          <w:tcPr>
            <w:tcW w:w="956" w:type="pct"/>
            <w:tcBorders>
              <w:top w:val="single" w:sz="4" w:space="0" w:color="00685F"/>
              <w:left w:val="single" w:sz="4" w:space="0" w:color="00685F"/>
              <w:bottom w:val="single" w:sz="4" w:space="0" w:color="00685F"/>
              <w:right w:val="single" w:sz="4" w:space="0" w:color="00685F"/>
            </w:tcBorders>
            <w:shd w:val="clear" w:color="auto" w:fill="D5DCE4" w:themeFill="text2" w:themeFillTint="33"/>
            <w:vAlign w:val="center"/>
          </w:tcPr>
          <w:p w14:paraId="2B315246" w14:textId="63A3E534" w:rsidR="006B4F05" w:rsidRPr="005E3312" w:rsidRDefault="006B4F05" w:rsidP="006B4F05">
            <w:pPr>
              <w:spacing w:before="240" w:after="240"/>
              <w:ind w:left="80" w:hanging="80"/>
              <w:jc w:val="center"/>
              <w:rPr>
                <w:rFonts w:ascii="Helvetica Neue" w:eastAsia="Helvetica Neue" w:hAnsi="Helvetica Neue" w:cs="Helvetica Neue"/>
                <w:b/>
                <w:color w:val="4F5252"/>
                <w:sz w:val="20"/>
                <w:szCs w:val="20"/>
              </w:rPr>
            </w:pPr>
            <w:r w:rsidRPr="006B4F05">
              <w:rPr>
                <w:rFonts w:ascii="Helvetica Neue" w:eastAsia="Helvetica Neue" w:hAnsi="Helvetica Neue" w:cs="Helvetica Neue"/>
                <w:b/>
                <w:color w:val="4F5252"/>
                <w:sz w:val="20"/>
                <w:szCs w:val="20"/>
              </w:rPr>
              <w:lastRenderedPageBreak/>
              <w:t>Retroalimentación final de la actividad</w:t>
            </w:r>
          </w:p>
        </w:tc>
        <w:tc>
          <w:tcPr>
            <w:tcW w:w="4044" w:type="pct"/>
            <w:tcBorders>
              <w:top w:val="single" w:sz="4" w:space="0" w:color="00685F"/>
              <w:left w:val="single" w:sz="4" w:space="0" w:color="00685F"/>
              <w:bottom w:val="single" w:sz="4" w:space="0" w:color="00685F"/>
              <w:right w:val="single" w:sz="4" w:space="0" w:color="00685F"/>
            </w:tcBorders>
            <w:shd w:val="clear" w:color="auto" w:fill="D5DCE4" w:themeFill="text2" w:themeFillTint="33"/>
          </w:tcPr>
          <w:p w14:paraId="1E2E1E6C" w14:textId="46433556" w:rsidR="006B4F05" w:rsidRPr="00AA6E54" w:rsidRDefault="00E86374" w:rsidP="006B4F05">
            <w:pPr>
              <w:tabs>
                <w:tab w:val="left" w:pos="421"/>
              </w:tabs>
              <w:spacing w:before="240" w:after="240" w:line="372" w:lineRule="auto"/>
              <w:ind w:left="80" w:firstLine="90"/>
              <w:rPr>
                <w:rFonts w:ascii="Helvetica Neue" w:eastAsia="Helvetica Neue" w:hAnsi="Helvetica Neue" w:cs="Helvetica Neue"/>
                <w:iCs/>
                <w:color w:val="000000"/>
                <w:sz w:val="20"/>
                <w:szCs w:val="20"/>
              </w:rPr>
            </w:pPr>
            <w:r w:rsidRPr="00E86374">
              <w:rPr>
                <w:rFonts w:ascii="Helvetica Neue" w:eastAsia="Helvetica Neue" w:hAnsi="Helvetica Neue" w:cs="Helvetica Neue"/>
                <w:iCs/>
                <w:color w:val="000000"/>
                <w:sz w:val="20"/>
                <w:szCs w:val="20"/>
              </w:rPr>
              <w:t>¡Felicitaciones!</w:t>
            </w:r>
            <w:r w:rsidRPr="00E86374">
              <w:t xml:space="preserve"> </w:t>
            </w:r>
            <w:r w:rsidRPr="00E86374">
              <w:rPr>
                <w:rFonts w:ascii="Helvetica Neue" w:eastAsia="Helvetica Neue" w:hAnsi="Helvetica Neue" w:cs="Helvetica Neue"/>
                <w:iCs/>
                <w:color w:val="000000"/>
                <w:sz w:val="20"/>
                <w:szCs w:val="20"/>
              </w:rPr>
              <w:t xml:space="preserve">La </w:t>
            </w:r>
            <w:r w:rsidRPr="00E86374">
              <w:rPr>
                <w:rFonts w:ascii="Helvetica Neue" w:eastAsia="Helvetica Neue" w:hAnsi="Helvetica Neue" w:cs="Helvetica Neue"/>
                <w:iCs/>
                <w:color w:val="000000"/>
                <w:sz w:val="20"/>
                <w:szCs w:val="20"/>
              </w:rPr>
              <w:t>organización de archivos e índices permite optimizar el acceso y almacenamiento de datos en sistemas de bases de datos.</w:t>
            </w:r>
          </w:p>
        </w:tc>
      </w:tr>
    </w:tbl>
    <w:p w14:paraId="26EF54CA" w14:textId="77777777" w:rsidR="002874CE" w:rsidRDefault="002874CE" w:rsidP="006B4F05"/>
    <w:sectPr w:rsidR="002874CE">
      <w:pgSz w:w="15840" w:h="12240" w:orient="landscape"/>
      <w:pgMar w:top="1701" w:right="1417" w:bottom="1701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7D561B5-DD5A-493E-B47F-D80604857328}"/>
    <w:embedBold r:id="rId2" w:fontKey="{82CF4F90-DC3F-4725-81FA-7AD7746F1F2D}"/>
    <w:embedBoldItalic r:id="rId3" w:fontKey="{1C147B52-E8A1-46D6-976D-C48BE1E8CB20}"/>
  </w:font>
  <w:font w:name="Helvetica Neue Light">
    <w:altName w:val="Arial Nova Light"/>
    <w:charset w:val="00"/>
    <w:family w:val="auto"/>
    <w:pitch w:val="default"/>
    <w:embedRegular r:id="rId4" w:fontKey="{D53F966E-010D-41E9-9FBA-E2B25BCF072A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5" w:fontKey="{5B0CDBCE-0322-4252-A026-C154A11CE39F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8A6580DE-900E-4197-AA09-FE9860398DA9}"/>
    <w:embedItalic r:id="rId7" w:fontKey="{75A06846-BB91-4470-9A4F-A34093B2FC6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altName w:val="Corbel"/>
    <w:charset w:val="00"/>
    <w:family w:val="auto"/>
    <w:pitch w:val="default"/>
    <w:embedRegular r:id="rId8" w:fontKey="{446D669F-57CD-44FE-9258-E12DFDA092D9}"/>
    <w:embedBold r:id="rId9" w:fontKey="{7C3B4CA9-E2D1-4CF8-BBFF-6B480E03366B}"/>
    <w:embedItalic r:id="rId10" w:fontKey="{07648883-9888-41B7-9366-00A7B3E33593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11" w:fontKey="{12F3DD73-DBC6-44C6-B1D8-F2021E60D2A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E72BB"/>
    <w:multiLevelType w:val="hybridMultilevel"/>
    <w:tmpl w:val="95E057B2"/>
    <w:lvl w:ilvl="0" w:tplc="300A0001">
      <w:start w:val="1"/>
      <w:numFmt w:val="bullet"/>
      <w:lvlText w:val=""/>
      <w:lvlJc w:val="left"/>
      <w:pPr>
        <w:ind w:left="799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519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239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959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79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99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119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839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559" w:hanging="360"/>
      </w:pPr>
      <w:rPr>
        <w:rFonts w:ascii="Wingdings" w:hAnsi="Wingdings" w:hint="default"/>
      </w:rPr>
    </w:lvl>
  </w:abstractNum>
  <w:abstractNum w:abstractNumId="1" w15:restartNumberingAfterBreak="0">
    <w:nsid w:val="13D464D4"/>
    <w:multiLevelType w:val="multilevel"/>
    <w:tmpl w:val="D80A9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9A1054"/>
    <w:multiLevelType w:val="hybridMultilevel"/>
    <w:tmpl w:val="58400844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27742F"/>
    <w:multiLevelType w:val="multilevel"/>
    <w:tmpl w:val="E1B46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4061C0"/>
    <w:multiLevelType w:val="hybridMultilevel"/>
    <w:tmpl w:val="A178E05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C70C81"/>
    <w:multiLevelType w:val="multilevel"/>
    <w:tmpl w:val="D248D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BF0F48"/>
    <w:multiLevelType w:val="multilevel"/>
    <w:tmpl w:val="91701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548" w:hanging="468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6E77C9"/>
    <w:multiLevelType w:val="hybridMultilevel"/>
    <w:tmpl w:val="4AC6EC0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5300131">
    <w:abstractNumId w:val="7"/>
  </w:num>
  <w:num w:numId="2" w16cid:durableId="975254155">
    <w:abstractNumId w:val="4"/>
  </w:num>
  <w:num w:numId="3" w16cid:durableId="508836991">
    <w:abstractNumId w:val="5"/>
  </w:num>
  <w:num w:numId="4" w16cid:durableId="719668176">
    <w:abstractNumId w:val="6"/>
  </w:num>
  <w:num w:numId="5" w16cid:durableId="953680171">
    <w:abstractNumId w:val="3"/>
  </w:num>
  <w:num w:numId="6" w16cid:durableId="1399091503">
    <w:abstractNumId w:val="1"/>
  </w:num>
  <w:num w:numId="7" w16cid:durableId="1072386240">
    <w:abstractNumId w:val="2"/>
  </w:num>
  <w:num w:numId="8" w16cid:durableId="16787267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62D1"/>
    <w:rsid w:val="000004A9"/>
    <w:rsid w:val="00047FAC"/>
    <w:rsid w:val="00074BD8"/>
    <w:rsid w:val="001961E7"/>
    <w:rsid w:val="001A18F2"/>
    <w:rsid w:val="00211A1A"/>
    <w:rsid w:val="00224F67"/>
    <w:rsid w:val="002313FC"/>
    <w:rsid w:val="002874CE"/>
    <w:rsid w:val="00324053"/>
    <w:rsid w:val="003A4012"/>
    <w:rsid w:val="003E5D37"/>
    <w:rsid w:val="004E4051"/>
    <w:rsid w:val="00510EB9"/>
    <w:rsid w:val="005772A8"/>
    <w:rsid w:val="005E3312"/>
    <w:rsid w:val="006074BE"/>
    <w:rsid w:val="0061048D"/>
    <w:rsid w:val="0069419C"/>
    <w:rsid w:val="006B34C5"/>
    <w:rsid w:val="006B4F05"/>
    <w:rsid w:val="006E4E4C"/>
    <w:rsid w:val="007E5890"/>
    <w:rsid w:val="00831782"/>
    <w:rsid w:val="00847F5F"/>
    <w:rsid w:val="00903B23"/>
    <w:rsid w:val="00916E62"/>
    <w:rsid w:val="00921CC4"/>
    <w:rsid w:val="009D1664"/>
    <w:rsid w:val="009D2928"/>
    <w:rsid w:val="009D293C"/>
    <w:rsid w:val="00A36BC8"/>
    <w:rsid w:val="00AA6E54"/>
    <w:rsid w:val="00B23CBF"/>
    <w:rsid w:val="00B25144"/>
    <w:rsid w:val="00B31DDF"/>
    <w:rsid w:val="00B74048"/>
    <w:rsid w:val="00C22FB0"/>
    <w:rsid w:val="00C362D1"/>
    <w:rsid w:val="00C91626"/>
    <w:rsid w:val="00CA6024"/>
    <w:rsid w:val="00CB2E8E"/>
    <w:rsid w:val="00CB3826"/>
    <w:rsid w:val="00D25852"/>
    <w:rsid w:val="00D3675C"/>
    <w:rsid w:val="00DF5DE7"/>
    <w:rsid w:val="00E86374"/>
    <w:rsid w:val="00EC67F0"/>
    <w:rsid w:val="00ED4C12"/>
    <w:rsid w:val="00F243CF"/>
    <w:rsid w:val="00FE2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18CD6"/>
  <w15:docId w15:val="{1E8E9A9F-B073-4DB8-ADA4-625ADE419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s-EC" w:eastAsia="es-EC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24C8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link w:val="PrrafodelistaCar"/>
    <w:uiPriority w:val="1"/>
    <w:qFormat/>
    <w:rsid w:val="00CB4453"/>
    <w:pPr>
      <w:widowControl w:val="0"/>
      <w:ind w:left="720"/>
      <w:contextualSpacing/>
    </w:pPr>
    <w:rPr>
      <w:rFonts w:ascii="Helvetica Neue Light" w:eastAsia="Helvetica Neue Light" w:hAnsi="Helvetica Neue Light" w:cs="Helvetica Neue Light"/>
      <w:sz w:val="22"/>
      <w:szCs w:val="22"/>
      <w:lang w:val="es-ES"/>
    </w:rPr>
  </w:style>
  <w:style w:type="paragraph" w:styleId="Textocomentario">
    <w:name w:val="annotation text"/>
    <w:basedOn w:val="Normal"/>
    <w:link w:val="TextocomentarioCar"/>
    <w:uiPriority w:val="99"/>
    <w:unhideWhenUsed/>
    <w:rsid w:val="00CB4453"/>
    <w:pPr>
      <w:widowControl w:val="0"/>
    </w:pPr>
    <w:rPr>
      <w:rFonts w:ascii="Helvetica Neue Light" w:eastAsia="Helvetica Neue Light" w:hAnsi="Helvetica Neue Light" w:cs="Helvetica Neue Light"/>
      <w:sz w:val="20"/>
      <w:szCs w:val="20"/>
      <w:lang w:val="es-ES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CB4453"/>
    <w:rPr>
      <w:rFonts w:ascii="Helvetica Neue Light" w:eastAsia="Helvetica Neue Light" w:hAnsi="Helvetica Neue Light" w:cs="Helvetica Neue Light"/>
      <w:sz w:val="20"/>
      <w:szCs w:val="20"/>
      <w:lang w:val="es-ES" w:eastAsia="es-ES_tradnl"/>
    </w:rPr>
  </w:style>
  <w:style w:type="character" w:styleId="Refdecomentario">
    <w:name w:val="annotation reference"/>
    <w:basedOn w:val="Fuentedeprrafopredeter"/>
    <w:uiPriority w:val="99"/>
    <w:semiHidden/>
    <w:unhideWhenUsed/>
    <w:rsid w:val="00CB4453"/>
    <w:rPr>
      <w:sz w:val="16"/>
      <w:szCs w:val="16"/>
    </w:rPr>
  </w:style>
  <w:style w:type="character" w:styleId="Hipervnculo">
    <w:name w:val="Hyperlink"/>
    <w:basedOn w:val="Fuentedeprrafopredeter"/>
    <w:uiPriority w:val="99"/>
    <w:unhideWhenUsed/>
    <w:rsid w:val="00CB4453"/>
    <w:rPr>
      <w:color w:val="0000FF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B4453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B4453"/>
    <w:rPr>
      <w:rFonts w:ascii="Segoe UI" w:hAnsi="Segoe UI" w:cs="Segoe UI"/>
      <w:sz w:val="18"/>
      <w:szCs w:val="18"/>
      <w:lang w:val="es-EC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C8370B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Hipervnculovisitado">
    <w:name w:val="FollowedHyperlink"/>
    <w:basedOn w:val="Fuentedeprrafopredeter"/>
    <w:uiPriority w:val="99"/>
    <w:semiHidden/>
    <w:unhideWhenUsed/>
    <w:rsid w:val="00722B62"/>
    <w:rPr>
      <w:color w:val="954F72" w:themeColor="followedHyperlink"/>
      <w:u w:val="single"/>
    </w:rPr>
  </w:style>
  <w:style w:type="character" w:customStyle="1" w:styleId="PrrafodelistaCar">
    <w:name w:val="Párrafo de lista Car"/>
    <w:link w:val="Prrafodelista"/>
    <w:uiPriority w:val="1"/>
    <w:rsid w:val="00722B62"/>
    <w:rPr>
      <w:rFonts w:ascii="Helvetica Neue Light" w:eastAsia="Helvetica Neue Light" w:hAnsi="Helvetica Neue Light" w:cs="Helvetica Neue Light"/>
      <w:sz w:val="22"/>
      <w:szCs w:val="22"/>
      <w:lang w:val="es-ES"/>
    </w:rPr>
  </w:style>
  <w:style w:type="paragraph" w:styleId="Textoindependiente">
    <w:name w:val="Body Text"/>
    <w:basedOn w:val="Normal"/>
    <w:link w:val="TextoindependienteCar"/>
    <w:uiPriority w:val="99"/>
    <w:unhideWhenUsed/>
    <w:rsid w:val="00722B62"/>
    <w:pPr>
      <w:spacing w:after="120" w:line="360" w:lineRule="auto"/>
    </w:pPr>
    <w:rPr>
      <w:rFonts w:ascii="Arial" w:hAnsi="Arial" w:cs="Times New Roman"/>
      <w:color w:val="000000"/>
      <w:szCs w:val="20"/>
      <w:lang w:val="es-ES_tradnl" w:eastAsia="en-US" w:bidi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722B62"/>
    <w:rPr>
      <w:rFonts w:ascii="Arial" w:hAnsi="Arial" w:cs="Times New Roman"/>
      <w:color w:val="000000"/>
      <w:szCs w:val="20"/>
      <w:lang w:val="es-ES_tradnl" w:eastAsia="en-US" w:bidi="en-US"/>
    </w:rPr>
  </w:style>
  <w:style w:type="character" w:customStyle="1" w:styleId="Ttulo3Car">
    <w:name w:val="Título 3 Car"/>
    <w:basedOn w:val="Fuentedeprrafopredeter"/>
    <w:link w:val="Ttulo3"/>
    <w:uiPriority w:val="9"/>
    <w:rsid w:val="00211390"/>
    <w:rPr>
      <w:b/>
      <w:sz w:val="28"/>
      <w:szCs w:val="28"/>
    </w:rPr>
  </w:style>
  <w:style w:type="table" w:customStyle="1" w:styleId="a3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1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2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Tablaconcuadrcula">
    <w:name w:val="Table Grid"/>
    <w:basedOn w:val="Tablanormal"/>
    <w:uiPriority w:val="39"/>
    <w:rsid w:val="009D293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GDfhu4ugr4BgKRKtwPKjzdx96Q==">CgMxLjAyCWguMzBqMHpsbDgAciExRVk2N253N1ZhR2tfNjNiT2tOY2JxdGh4cFJMUl83bzg=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2CBA76C2-65CC-40D2-80C7-0E574C67E9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3</Pages>
  <Words>409</Words>
  <Characters>2252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Maíra</dc:creator>
  <cp:lastModifiedBy>Jeshua Guajala</cp:lastModifiedBy>
  <cp:revision>28</cp:revision>
  <dcterms:created xsi:type="dcterms:W3CDTF">2021-03-03T02:57:00Z</dcterms:created>
  <dcterms:modified xsi:type="dcterms:W3CDTF">2026-03-29T17:47:00Z</dcterms:modified>
</cp:coreProperties>
</file>