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6848" w14:textId="6FBD75CF" w:rsidR="00B74048" w:rsidRPr="00B74048" w:rsidRDefault="00000000" w:rsidP="00B74048">
      <w:pPr>
        <w:spacing w:before="72" w:after="240"/>
        <w:ind w:left="2162" w:right="1439"/>
        <w:jc w:val="center"/>
        <w:rPr>
          <w:rFonts w:ascii="Helvetica Neue" w:eastAsia="Helvetica Neue" w:hAnsi="Helvetica Neue" w:cs="Helvetica Neue"/>
          <w:b/>
          <w:color w:val="4F5252"/>
          <w:sz w:val="34"/>
          <w:szCs w:val="34"/>
        </w:rPr>
      </w:pPr>
      <w:r w:rsidRPr="005E3312">
        <w:rPr>
          <w:rFonts w:ascii="Helvetica Neue" w:eastAsia="Helvetica Neue" w:hAnsi="Helvetica Neue" w:cs="Helvetica Neue"/>
          <w:b/>
          <w:color w:val="4F5252"/>
          <w:sz w:val="34"/>
          <w:szCs w:val="34"/>
        </w:rPr>
        <w:t>Guion para recursos interactivos</w:t>
      </w:r>
    </w:p>
    <w:tbl>
      <w:tblPr>
        <w:tblStyle w:val="af"/>
        <w:tblW w:w="13609" w:type="dxa"/>
        <w:tblInd w:w="-714" w:type="dxa"/>
        <w:tblBorders>
          <w:top w:val="single" w:sz="4" w:space="0" w:color="00685F"/>
          <w:left w:val="single" w:sz="4" w:space="0" w:color="00685F"/>
          <w:bottom w:val="single" w:sz="4" w:space="0" w:color="00685F"/>
          <w:right w:val="single" w:sz="4" w:space="0" w:color="00685F"/>
          <w:insideH w:val="single" w:sz="4" w:space="0" w:color="00685F"/>
          <w:insideV w:val="single" w:sz="4" w:space="0" w:color="00685F"/>
        </w:tblBorders>
        <w:tblLayout w:type="fixed"/>
        <w:tblLook w:val="0000" w:firstRow="0" w:lastRow="0" w:firstColumn="0" w:lastColumn="0" w:noHBand="0" w:noVBand="0"/>
      </w:tblPr>
      <w:tblGrid>
        <w:gridCol w:w="2865"/>
        <w:gridCol w:w="10744"/>
      </w:tblGrid>
      <w:tr w:rsidR="003E5D37" w:rsidRPr="005E3312" w14:paraId="15DC2A6D" w14:textId="77777777" w:rsidTr="00C12D3D">
        <w:trPr>
          <w:trHeight w:val="362"/>
        </w:trPr>
        <w:tc>
          <w:tcPr>
            <w:tcW w:w="2865" w:type="dxa"/>
            <w:shd w:val="clear" w:color="auto" w:fill="00AFAA"/>
          </w:tcPr>
          <w:p w14:paraId="3EFF0201" w14:textId="77777777" w:rsidR="003E5D37" w:rsidRPr="005E3312" w:rsidRDefault="003E5D37" w:rsidP="003E5D37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Asignatura y código:</w:t>
            </w:r>
          </w:p>
        </w:tc>
        <w:tc>
          <w:tcPr>
            <w:tcW w:w="10744" w:type="dxa"/>
            <w:vAlign w:val="center"/>
          </w:tcPr>
          <w:p w14:paraId="57FCBC99" w14:textId="5243EE7D" w:rsidR="003E5D37" w:rsidRPr="005E3312" w:rsidRDefault="003E5D37" w:rsidP="003E5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Fundamentos de Base de Datos | DRBD_2008</w:t>
            </w:r>
          </w:p>
        </w:tc>
      </w:tr>
      <w:tr w:rsidR="003E5D37" w:rsidRPr="005E3312" w14:paraId="392E2AF6" w14:textId="77777777" w:rsidTr="00C12D3D">
        <w:trPr>
          <w:trHeight w:val="362"/>
        </w:trPr>
        <w:tc>
          <w:tcPr>
            <w:tcW w:w="2865" w:type="dxa"/>
            <w:shd w:val="clear" w:color="auto" w:fill="00AFAA"/>
          </w:tcPr>
          <w:p w14:paraId="3A546034" w14:textId="77777777" w:rsidR="003E5D37" w:rsidRPr="005E3312" w:rsidRDefault="003E5D37" w:rsidP="003E5D37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Profesor:</w:t>
            </w:r>
          </w:p>
        </w:tc>
        <w:tc>
          <w:tcPr>
            <w:tcW w:w="10744" w:type="dxa"/>
            <w:vAlign w:val="center"/>
          </w:tcPr>
          <w:p w14:paraId="51FB851B" w14:textId="77F56E2F" w:rsidR="003E5D37" w:rsidRPr="005E3312" w:rsidRDefault="003E5D37" w:rsidP="003E5D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Juan Carlos Morocho Yunga</w:t>
            </w:r>
          </w:p>
        </w:tc>
      </w:tr>
      <w:tr w:rsidR="00C362D1" w:rsidRPr="005E3312" w14:paraId="5F171D36" w14:textId="77777777">
        <w:trPr>
          <w:trHeight w:val="362"/>
        </w:trPr>
        <w:tc>
          <w:tcPr>
            <w:tcW w:w="2865" w:type="dxa"/>
            <w:shd w:val="clear" w:color="auto" w:fill="00AFAA"/>
          </w:tcPr>
          <w:p w14:paraId="3B32E427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Semana:</w:t>
            </w:r>
          </w:p>
        </w:tc>
        <w:tc>
          <w:tcPr>
            <w:tcW w:w="10744" w:type="dxa"/>
          </w:tcPr>
          <w:p w14:paraId="2A677C45" w14:textId="6E1222B5" w:rsidR="00C362D1" w:rsidRPr="005E3312" w:rsidRDefault="00006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11</w:t>
            </w:r>
          </w:p>
        </w:tc>
      </w:tr>
      <w:tr w:rsidR="00C362D1" w:rsidRPr="005E3312" w14:paraId="7956265C" w14:textId="77777777" w:rsidTr="00B23CBF">
        <w:trPr>
          <w:trHeight w:val="362"/>
        </w:trPr>
        <w:tc>
          <w:tcPr>
            <w:tcW w:w="2865" w:type="dxa"/>
            <w:shd w:val="clear" w:color="auto" w:fill="00AFAA"/>
          </w:tcPr>
          <w:p w14:paraId="14C878A9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 xml:space="preserve">Recurso de referencia: </w:t>
            </w:r>
            <w:r w:rsidRPr="005E3312">
              <w:rPr>
                <w:rFonts w:ascii="Helvetica Neue" w:eastAsia="Helvetica Neue" w:hAnsi="Helvetica Neue" w:cs="Helvetica Neue"/>
                <w:b/>
                <w:color w:val="FF0000"/>
                <w:sz w:val="20"/>
                <w:szCs w:val="20"/>
              </w:rPr>
              <w:t>(opcional)</w:t>
            </w:r>
          </w:p>
        </w:tc>
        <w:tc>
          <w:tcPr>
            <w:tcW w:w="10744" w:type="dxa"/>
            <w:vAlign w:val="center"/>
          </w:tcPr>
          <w:p w14:paraId="69C9AF47" w14:textId="2D327A67" w:rsidR="00C362D1" w:rsidRPr="005E3312" w:rsidRDefault="009D2928" w:rsidP="00B23C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>
              <w:t>Arrastrar y soltar</w:t>
            </w:r>
          </w:p>
        </w:tc>
      </w:tr>
      <w:tr w:rsidR="00C362D1" w:rsidRPr="005E3312" w14:paraId="7BD2F9A3" w14:textId="77777777">
        <w:trPr>
          <w:trHeight w:val="362"/>
        </w:trPr>
        <w:tc>
          <w:tcPr>
            <w:tcW w:w="2865" w:type="dxa"/>
            <w:shd w:val="clear" w:color="auto" w:fill="00AFAA"/>
          </w:tcPr>
          <w:p w14:paraId="790A8304" w14:textId="77777777" w:rsidR="00C362D1" w:rsidRPr="005E3312" w:rsidRDefault="00000000">
            <w:pPr>
              <w:widowControl w:val="0"/>
              <w:spacing w:before="46"/>
              <w:ind w:left="80"/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FFFFFF"/>
                <w:sz w:val="20"/>
                <w:szCs w:val="20"/>
              </w:rPr>
              <w:t>Título:</w:t>
            </w:r>
          </w:p>
        </w:tc>
        <w:tc>
          <w:tcPr>
            <w:tcW w:w="10744" w:type="dxa"/>
          </w:tcPr>
          <w:p w14:paraId="23512A5D" w14:textId="7C1E42DA" w:rsidR="00C362D1" w:rsidRPr="005E3312" w:rsidRDefault="000061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ind w:left="200"/>
            </w:pPr>
            <w:r w:rsidRPr="00006102">
              <w:t>Modelo relacional y claves</w:t>
            </w:r>
          </w:p>
        </w:tc>
      </w:tr>
    </w:tbl>
    <w:p w14:paraId="09E95EB0" w14:textId="77777777" w:rsidR="00B23CBF" w:rsidRDefault="00B23CBF">
      <w:pPr>
        <w:spacing w:after="240"/>
        <w:rPr>
          <w:color w:val="FF0000"/>
        </w:rPr>
      </w:pPr>
    </w:p>
    <w:p w14:paraId="7258E443" w14:textId="3D0BD4A4" w:rsidR="00C362D1" w:rsidRPr="005E3312" w:rsidRDefault="00000000">
      <w:pPr>
        <w:spacing w:after="240"/>
        <w:rPr>
          <w:color w:val="FF0000"/>
        </w:rPr>
      </w:pPr>
      <w:r w:rsidRPr="005E3312">
        <w:rPr>
          <w:color w:val="FF0000"/>
        </w:rPr>
        <w:t>Si existe una actividad interactiva</w:t>
      </w:r>
    </w:p>
    <w:tbl>
      <w:tblPr>
        <w:tblStyle w:val="af1"/>
        <w:tblW w:w="5000" w:type="pct"/>
        <w:tblInd w:w="0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12996"/>
      </w:tblGrid>
      <w:tr w:rsidR="00C362D1" w:rsidRPr="005E3312" w14:paraId="333C0BD5" w14:textId="77777777" w:rsidTr="00916E62">
        <w:trPr>
          <w:trHeight w:val="1084"/>
        </w:trPr>
        <w:tc>
          <w:tcPr>
            <w:tcW w:w="5000" w:type="pct"/>
            <w:tcBorders>
              <w:top w:val="single" w:sz="4" w:space="0" w:color="004270"/>
              <w:left w:val="single" w:sz="4" w:space="0" w:color="00685F"/>
              <w:bottom w:val="single" w:sz="4" w:space="0" w:color="004270"/>
              <w:right w:val="single" w:sz="4" w:space="0" w:color="00685F"/>
            </w:tcBorders>
          </w:tcPr>
          <w:p w14:paraId="5739E150" w14:textId="77777777" w:rsidR="00C362D1" w:rsidRPr="005E3312" w:rsidRDefault="00000000">
            <w:pPr>
              <w:spacing w:before="131" w:line="256" w:lineRule="auto"/>
              <w:ind w:left="363" w:right="65" w:hanging="284"/>
              <w:jc w:val="both"/>
              <w:rPr>
                <w:color w:val="000000"/>
                <w:sz w:val="20"/>
                <w:szCs w:val="20"/>
              </w:rPr>
            </w:pPr>
            <w:r w:rsidRPr="005E3312">
              <w:rPr>
                <w:b/>
                <w:i/>
                <w:color w:val="000000"/>
                <w:sz w:val="20"/>
                <w:szCs w:val="20"/>
              </w:rPr>
              <w:t>Descripción general de la actividad para equipo de producción de contenido</w:t>
            </w:r>
            <w:r w:rsidRPr="005E3312">
              <w:rPr>
                <w:color w:val="000000"/>
                <w:sz w:val="20"/>
                <w:szCs w:val="20"/>
              </w:rPr>
              <w:t xml:space="preserve"> </w:t>
            </w:r>
          </w:p>
          <w:p w14:paraId="1B3ACD68" w14:textId="2FF7AC4B" w:rsidR="00C362D1" w:rsidRPr="00921CC4" w:rsidRDefault="009D1664" w:rsidP="00921CC4">
            <w:pPr>
              <w:pStyle w:val="Prrafodelista"/>
              <w:numPr>
                <w:ilvl w:val="0"/>
                <w:numId w:val="8"/>
              </w:numPr>
              <w:spacing w:before="120" w:after="120"/>
              <w:ind w:left="794" w:right="62" w:hanging="357"/>
              <w:jc w:val="both"/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</w:pPr>
            <w:r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 xml:space="preserve">Por favor, elaborar un recurso tipo: </w:t>
            </w:r>
            <w:r w:rsidR="00921CC4" w:rsidRPr="00921CC4"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  <w:t>Arrastrar y soltar</w:t>
            </w:r>
            <w:r w:rsidR="00921CC4"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>.</w:t>
            </w:r>
          </w:p>
          <w:p w14:paraId="2AC3C3D2" w14:textId="678BC175" w:rsidR="006B34C5" w:rsidRPr="00921CC4" w:rsidRDefault="00B31DDF" w:rsidP="00921CC4">
            <w:pPr>
              <w:pStyle w:val="Prrafodelista"/>
              <w:numPr>
                <w:ilvl w:val="0"/>
                <w:numId w:val="8"/>
              </w:numPr>
              <w:spacing w:before="120" w:after="120"/>
              <w:ind w:left="794" w:right="62" w:hanging="357"/>
              <w:jc w:val="both"/>
              <w:rPr>
                <w:rFonts w:ascii="Helvetica Neue" w:eastAsia="Helvetica Neue" w:hAnsi="Helvetica Neue" w:cs="Helvetica Neue"/>
                <w:b/>
                <w:sz w:val="20"/>
                <w:szCs w:val="20"/>
              </w:rPr>
            </w:pPr>
            <w:r w:rsidRPr="00921CC4">
              <w:rPr>
                <w:rFonts w:ascii="Helvetica Neue" w:eastAsia="Helvetica Neue" w:hAnsi="Helvetica Neue" w:cs="Helvetica Neue"/>
                <w:bCs/>
                <w:sz w:val="20"/>
                <w:szCs w:val="20"/>
              </w:rPr>
              <w:t>Además, reorganizar el orden de presentación de las respuestas para que los estudiantes no reciban siempre el mismo patrón</w:t>
            </w:r>
          </w:p>
        </w:tc>
      </w:tr>
    </w:tbl>
    <w:p w14:paraId="219EBB3B" w14:textId="77777777" w:rsidR="00C362D1" w:rsidRPr="005E3312" w:rsidRDefault="00C362D1">
      <w:pPr>
        <w:spacing w:line="276" w:lineRule="auto"/>
        <w:rPr>
          <w:rFonts w:ascii="Helvetica Neue Light" w:eastAsia="Helvetica Neue Light" w:hAnsi="Helvetica Neue Light" w:cs="Helvetica Neue Light"/>
          <w:color w:val="000000"/>
          <w:sz w:val="28"/>
          <w:szCs w:val="28"/>
        </w:rPr>
      </w:pPr>
    </w:p>
    <w:tbl>
      <w:tblPr>
        <w:tblStyle w:val="af2"/>
        <w:tblW w:w="5000" w:type="pct"/>
        <w:tblInd w:w="0" w:type="dxa"/>
        <w:tblBorders>
          <w:top w:val="single" w:sz="4" w:space="0" w:color="004270"/>
          <w:left w:val="single" w:sz="4" w:space="0" w:color="004270"/>
          <w:bottom w:val="single" w:sz="4" w:space="0" w:color="004270"/>
          <w:right w:val="single" w:sz="4" w:space="0" w:color="004270"/>
          <w:insideH w:val="single" w:sz="4" w:space="0" w:color="004270"/>
          <w:insideV w:val="single" w:sz="4" w:space="0" w:color="004270"/>
        </w:tblBorders>
        <w:tblLook w:val="0400" w:firstRow="0" w:lastRow="0" w:firstColumn="0" w:lastColumn="0" w:noHBand="0" w:noVBand="1"/>
      </w:tblPr>
      <w:tblGrid>
        <w:gridCol w:w="2485"/>
        <w:gridCol w:w="10511"/>
      </w:tblGrid>
      <w:tr w:rsidR="00C362D1" w:rsidRPr="005E3312" w14:paraId="3B801423" w14:textId="77777777" w:rsidTr="00916E62">
        <w:trPr>
          <w:trHeight w:val="380"/>
        </w:trPr>
        <w:tc>
          <w:tcPr>
            <w:tcW w:w="956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3F2051F7" w14:textId="77777777" w:rsidR="00C362D1" w:rsidRPr="005E3312" w:rsidRDefault="00000000" w:rsidP="00B74048">
            <w:pPr>
              <w:spacing w:before="103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Elemento</w:t>
            </w:r>
          </w:p>
        </w:tc>
        <w:tc>
          <w:tcPr>
            <w:tcW w:w="4044" w:type="pct"/>
            <w:tcBorders>
              <w:top w:val="single" w:sz="4" w:space="0" w:color="004270"/>
              <w:left w:val="single" w:sz="4" w:space="0" w:color="004270"/>
              <w:bottom w:val="single" w:sz="4" w:space="0" w:color="004270"/>
              <w:right w:val="single" w:sz="4" w:space="0" w:color="004270"/>
            </w:tcBorders>
            <w:shd w:val="clear" w:color="auto" w:fill="E2E1E0"/>
          </w:tcPr>
          <w:p w14:paraId="55F5385C" w14:textId="77777777" w:rsidR="00C362D1" w:rsidRPr="005E3312" w:rsidRDefault="00000000" w:rsidP="00B74048">
            <w:pPr>
              <w:spacing w:before="103"/>
              <w:ind w:left="2496" w:right="2481" w:hanging="80"/>
              <w:jc w:val="center"/>
              <w:rPr>
                <w:rFonts w:ascii="Helvetica Neue" w:eastAsia="Helvetica Neue" w:hAnsi="Helvetica Neue" w:cs="Helvetica Neue"/>
                <w:b/>
                <w:color w:val="000000"/>
                <w:sz w:val="18"/>
                <w:szCs w:val="18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007067"/>
                <w:sz w:val="18"/>
                <w:szCs w:val="18"/>
              </w:rPr>
              <w:t>Descripción</w:t>
            </w:r>
          </w:p>
        </w:tc>
      </w:tr>
      <w:tr w:rsidR="009D1664" w:rsidRPr="005E3312" w14:paraId="685E4885" w14:textId="77777777" w:rsidTr="003A4012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</w:tcPr>
          <w:p w14:paraId="3656549C" w14:textId="40D2BBD6" w:rsidR="009D1664" w:rsidRPr="005E3312" w:rsidRDefault="009D1664" w:rsidP="009D1664">
            <w:pPr>
              <w:spacing w:before="46"/>
              <w:ind w:left="-38" w:firstLine="24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Instrucciones al estudiante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28F8B5AC" w14:textId="61F90C8C" w:rsidR="0069419C" w:rsidRPr="002A780F" w:rsidRDefault="002A780F" w:rsidP="006E4E4C">
            <w:pPr>
              <w:tabs>
                <w:tab w:val="left" w:pos="421"/>
              </w:tabs>
              <w:spacing w:before="120" w:after="120" w:line="372" w:lineRule="auto"/>
              <w:ind w:left="8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2A780F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Arrastrar cada concepto y colocarlo en el espacio que complete correctamente el enunciado sobre el modelo relacional, sus reglas y componentes estructurales.</w:t>
            </w:r>
          </w:p>
        </w:tc>
      </w:tr>
      <w:tr w:rsidR="00B74048" w:rsidRPr="005E3312" w14:paraId="4D984DEA" w14:textId="77777777" w:rsidTr="00916E62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  <w:vAlign w:val="center"/>
          </w:tcPr>
          <w:p w14:paraId="29FDF3AA" w14:textId="77777777" w:rsidR="00B74048" w:rsidRDefault="00B74048" w:rsidP="00916E62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</w:p>
          <w:p w14:paraId="2AA9A2EF" w14:textId="6BE9F65D" w:rsidR="00916E62" w:rsidRPr="005E3312" w:rsidRDefault="007E5890" w:rsidP="00916E62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Opciones</w:t>
            </w:r>
            <w:r w:rsidR="00916E6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 xml:space="preserve"> y </w:t>
            </w:r>
            <w:r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r</w:t>
            </w:r>
            <w:r w:rsidR="00916E6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t>espuesta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FFFFF" w:themeFill="background1"/>
          </w:tcPr>
          <w:p w14:paraId="18A1E68E" w14:textId="77777777" w:rsidR="00B74048" w:rsidRDefault="00B74048" w:rsidP="00B74048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05"/>
              <w:gridCol w:w="8066"/>
            </w:tblGrid>
            <w:tr w:rsidR="009D293C" w14:paraId="18CF7BDC" w14:textId="77777777" w:rsidTr="002A780F">
              <w:trPr>
                <w:jc w:val="center"/>
              </w:trPr>
              <w:tc>
                <w:tcPr>
                  <w:tcW w:w="2205" w:type="dxa"/>
                  <w:shd w:val="clear" w:color="auto" w:fill="D9D9D9" w:themeFill="background1" w:themeFillShade="D9"/>
                </w:tcPr>
                <w:p w14:paraId="564ABFD6" w14:textId="3FD6C41F" w:rsidR="009D293C" w:rsidRPr="003A4012" w:rsidRDefault="00903B23" w:rsidP="00903B23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3A40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Opción</w:t>
                  </w:r>
                </w:p>
              </w:tc>
              <w:tc>
                <w:tcPr>
                  <w:tcW w:w="8066" w:type="dxa"/>
                  <w:shd w:val="clear" w:color="auto" w:fill="D9D9D9" w:themeFill="background1" w:themeFillShade="D9"/>
                </w:tcPr>
                <w:p w14:paraId="0CAE6118" w14:textId="4EFCDBD1" w:rsidR="009D293C" w:rsidRPr="003A4012" w:rsidRDefault="00903B23" w:rsidP="00903B23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3A40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Respuesta</w:t>
                  </w:r>
                </w:p>
              </w:tc>
            </w:tr>
            <w:tr w:rsidR="002A780F" w14:paraId="4568C2D6" w14:textId="77777777" w:rsidTr="002A780F">
              <w:trPr>
                <w:jc w:val="center"/>
              </w:trPr>
              <w:tc>
                <w:tcPr>
                  <w:tcW w:w="2205" w:type="dxa"/>
                  <w:vAlign w:val="center"/>
                </w:tcPr>
                <w:p w14:paraId="35638EB5" w14:textId="6E82AA9B" w:rsidR="002A780F" w:rsidRPr="00047FAC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1. Clave primaria</w:t>
                  </w:r>
                </w:p>
              </w:tc>
              <w:tc>
                <w:tcPr>
                  <w:tcW w:w="8066" w:type="dxa"/>
                  <w:vAlign w:val="center"/>
                </w:tcPr>
                <w:p w14:paraId="476694D6" w14:textId="25D7F0AD" w:rsidR="002A780F" w:rsidRPr="00AA6E54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La _____ identifica de forma única cada fila de una tabla y no admite valores nulos ni duplicados</w:t>
                  </w:r>
                </w:p>
              </w:tc>
            </w:tr>
            <w:tr w:rsidR="002A780F" w14:paraId="7DD0959E" w14:textId="77777777" w:rsidTr="002A780F">
              <w:trPr>
                <w:jc w:val="center"/>
              </w:trPr>
              <w:tc>
                <w:tcPr>
                  <w:tcW w:w="2205" w:type="dxa"/>
                  <w:vAlign w:val="center"/>
                </w:tcPr>
                <w:p w14:paraId="5F077790" w14:textId="6838D3C5" w:rsidR="002A780F" w:rsidRPr="00047FAC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lastRenderedPageBreak/>
                    <w:t>2. Clave foránea</w:t>
                  </w:r>
                </w:p>
              </w:tc>
              <w:tc>
                <w:tcPr>
                  <w:tcW w:w="8066" w:type="dxa"/>
                  <w:vAlign w:val="center"/>
                </w:tcPr>
                <w:p w14:paraId="3C82B7C3" w14:textId="67210BE0" w:rsidR="002A780F" w:rsidRPr="00AA6E54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La _____ establece la relación entre tablas al referenciar la clave primaria de otra tabla</w:t>
                  </w:r>
                </w:p>
              </w:tc>
            </w:tr>
            <w:tr w:rsidR="002A780F" w14:paraId="05F3257F" w14:textId="77777777" w:rsidTr="002A780F">
              <w:trPr>
                <w:jc w:val="center"/>
              </w:trPr>
              <w:tc>
                <w:tcPr>
                  <w:tcW w:w="2205" w:type="dxa"/>
                  <w:vAlign w:val="center"/>
                </w:tcPr>
                <w:p w14:paraId="4608D02D" w14:textId="79D16C02" w:rsidR="002A780F" w:rsidRPr="00047FAC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3. Dominio</w:t>
                  </w:r>
                </w:p>
              </w:tc>
              <w:tc>
                <w:tcPr>
                  <w:tcW w:w="8066" w:type="dxa"/>
                  <w:vAlign w:val="center"/>
                </w:tcPr>
                <w:p w14:paraId="5B2718E6" w14:textId="72298E8C" w:rsidR="002A780F" w:rsidRPr="00AA6E54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El _____ define el conjunto de valores válidos que puede tomar una columna</w:t>
                  </w:r>
                </w:p>
              </w:tc>
            </w:tr>
            <w:tr w:rsidR="002A780F" w14:paraId="65DE10C6" w14:textId="77777777" w:rsidTr="002A780F">
              <w:trPr>
                <w:jc w:val="center"/>
              </w:trPr>
              <w:tc>
                <w:tcPr>
                  <w:tcW w:w="2205" w:type="dxa"/>
                  <w:vAlign w:val="center"/>
                </w:tcPr>
                <w:p w14:paraId="559CE8AE" w14:textId="3F4E7A95" w:rsidR="002A780F" w:rsidRPr="00047FAC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4. Tupla</w:t>
                  </w:r>
                </w:p>
              </w:tc>
              <w:tc>
                <w:tcPr>
                  <w:tcW w:w="8066" w:type="dxa"/>
                  <w:vAlign w:val="center"/>
                </w:tcPr>
                <w:p w14:paraId="7F972E74" w14:textId="40C18B5B" w:rsidR="002A780F" w:rsidRPr="00AA6E54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La _____ corresponde a una fila completa que contiene todos los atributos de la relación</w:t>
                  </w:r>
                </w:p>
              </w:tc>
            </w:tr>
            <w:tr w:rsidR="002A780F" w14:paraId="18FDAE76" w14:textId="77777777" w:rsidTr="002A780F">
              <w:trPr>
                <w:jc w:val="center"/>
              </w:trPr>
              <w:tc>
                <w:tcPr>
                  <w:tcW w:w="2205" w:type="dxa"/>
                  <w:vAlign w:val="center"/>
                </w:tcPr>
                <w:p w14:paraId="7116E9D1" w14:textId="5C0C0B1B" w:rsidR="002A780F" w:rsidRPr="00047FAC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5. Relación</w:t>
                  </w:r>
                </w:p>
              </w:tc>
              <w:tc>
                <w:tcPr>
                  <w:tcW w:w="8066" w:type="dxa"/>
                  <w:vAlign w:val="center"/>
                </w:tcPr>
                <w:p w14:paraId="1714EE11" w14:textId="5512FDF9" w:rsidR="002A780F" w:rsidRPr="00AA6E54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Una _____ se representa físicamente mediante una tabla en el modelo relacional</w:t>
                  </w:r>
                </w:p>
              </w:tc>
            </w:tr>
            <w:tr w:rsidR="002A780F" w14:paraId="59132C65" w14:textId="77777777" w:rsidTr="002A780F">
              <w:trPr>
                <w:jc w:val="center"/>
              </w:trPr>
              <w:tc>
                <w:tcPr>
                  <w:tcW w:w="2205" w:type="dxa"/>
                  <w:vAlign w:val="center"/>
                </w:tcPr>
                <w:p w14:paraId="571AA5C1" w14:textId="54A61A43" w:rsidR="002A780F" w:rsidRPr="00047FAC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6. Atomicidad</w:t>
                  </w:r>
                </w:p>
              </w:tc>
              <w:tc>
                <w:tcPr>
                  <w:tcW w:w="8066" w:type="dxa"/>
                  <w:vAlign w:val="center"/>
                </w:tcPr>
                <w:p w14:paraId="3455C27E" w14:textId="034A7042" w:rsidR="002A780F" w:rsidRPr="00AA6E54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La _____ establece que cada celda debe contener un único valor indivisible</w:t>
                  </w:r>
                </w:p>
              </w:tc>
            </w:tr>
            <w:tr w:rsidR="002A780F" w14:paraId="0C2C66BB" w14:textId="77777777" w:rsidTr="002A780F">
              <w:trPr>
                <w:jc w:val="center"/>
              </w:trPr>
              <w:tc>
                <w:tcPr>
                  <w:tcW w:w="2205" w:type="dxa"/>
                  <w:vAlign w:val="center"/>
                </w:tcPr>
                <w:p w14:paraId="4F9B099D" w14:textId="59C14760" w:rsidR="002A780F" w:rsidRPr="00047FAC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7. Nombre único</w:t>
                  </w:r>
                </w:p>
              </w:tc>
              <w:tc>
                <w:tcPr>
                  <w:tcW w:w="8066" w:type="dxa"/>
                  <w:vAlign w:val="center"/>
                </w:tcPr>
                <w:p w14:paraId="09CCAD98" w14:textId="66DC1EF1" w:rsidR="002A780F" w:rsidRPr="00AA6E54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Cada tabla debe tener un _____ que permita diferenciarla dentro del esquema</w:t>
                  </w:r>
                </w:p>
              </w:tc>
            </w:tr>
            <w:tr w:rsidR="002A780F" w14:paraId="4DDB8194" w14:textId="77777777" w:rsidTr="002A780F">
              <w:trPr>
                <w:jc w:val="center"/>
              </w:trPr>
              <w:tc>
                <w:tcPr>
                  <w:tcW w:w="2205" w:type="dxa"/>
                  <w:vAlign w:val="center"/>
                </w:tcPr>
                <w:p w14:paraId="1E6DC47D" w14:textId="259BF811" w:rsidR="002A780F" w:rsidRPr="00047FAC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hAnsi="Arial" w:cs="Arial"/>
                      <w:iCs/>
                      <w:sz w:val="20"/>
                      <w:szCs w:val="20"/>
                    </w:rPr>
                  </w:pPr>
                  <w:r>
                    <w:t>8. No duplicidad</w:t>
                  </w:r>
                </w:p>
              </w:tc>
              <w:tc>
                <w:tcPr>
                  <w:tcW w:w="8066" w:type="dxa"/>
                  <w:vAlign w:val="center"/>
                </w:tcPr>
                <w:p w14:paraId="7417BDDB" w14:textId="6B8868F5" w:rsidR="002A780F" w:rsidRPr="00AA6E54" w:rsidRDefault="002A780F" w:rsidP="002A780F">
                  <w:pPr>
                    <w:tabs>
                      <w:tab w:val="left" w:pos="421"/>
                    </w:tabs>
                    <w:spacing w:before="31"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La _____ implica que no se permiten filas repetidas dentro de una tabla</w:t>
                  </w:r>
                </w:p>
              </w:tc>
            </w:tr>
          </w:tbl>
          <w:p w14:paraId="16BA36D1" w14:textId="77777777" w:rsidR="002A780F" w:rsidRDefault="002A780F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</w:p>
          <w:p w14:paraId="1FB3AF0A" w14:textId="77777777" w:rsidR="002A780F" w:rsidRDefault="002A780F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</w:p>
          <w:p w14:paraId="48DC7C45" w14:textId="00D5A8A7" w:rsidR="00FE2E57" w:rsidRPr="00EC67F0" w:rsidRDefault="00EC67F0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</w:pPr>
            <w:r w:rsidRPr="00EC67F0">
              <w:rPr>
                <w:rFonts w:ascii="Arial" w:eastAsia="Helvetica Neue" w:hAnsi="Arial" w:cs="Arial"/>
                <w:iCs/>
                <w:color w:val="000000"/>
                <w:sz w:val="2"/>
                <w:szCs w:val="2"/>
              </w:rPr>
              <w:t>.</w:t>
            </w:r>
          </w:p>
        </w:tc>
      </w:tr>
      <w:tr w:rsidR="00B74048" w:rsidRPr="005E3312" w14:paraId="730DC497" w14:textId="77777777" w:rsidTr="00EC67F0">
        <w:trPr>
          <w:trHeight w:val="3745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  <w:vAlign w:val="center"/>
          </w:tcPr>
          <w:p w14:paraId="27B56882" w14:textId="2DB31CDB" w:rsidR="00B74048" w:rsidRPr="005E3312" w:rsidRDefault="00B74048" w:rsidP="006E4E4C">
            <w:pPr>
              <w:spacing w:before="46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 w:rsidRPr="005E3312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lastRenderedPageBreak/>
              <w:t>Retroalimentación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F2F2F2" w:themeFill="background1" w:themeFillShade="F2"/>
          </w:tcPr>
          <w:p w14:paraId="509797E4" w14:textId="77777777" w:rsidR="00B74048" w:rsidRPr="00AA6E54" w:rsidRDefault="00B74048" w:rsidP="00B74048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</w:p>
          <w:tbl>
            <w:tblPr>
              <w:tblStyle w:val="Tablaconcuadrcula"/>
              <w:tblW w:w="8520" w:type="dxa"/>
              <w:jc w:val="center"/>
              <w:tblLook w:val="04A0" w:firstRow="1" w:lastRow="0" w:firstColumn="1" w:lastColumn="0" w:noHBand="0" w:noVBand="1"/>
            </w:tblPr>
            <w:tblGrid>
              <w:gridCol w:w="925"/>
              <w:gridCol w:w="7595"/>
            </w:tblGrid>
            <w:tr w:rsidR="00AA6E54" w14:paraId="2C966535" w14:textId="77777777" w:rsidTr="004C51B0">
              <w:trPr>
                <w:jc w:val="center"/>
              </w:trPr>
              <w:tc>
                <w:tcPr>
                  <w:tcW w:w="925" w:type="dxa"/>
                  <w:shd w:val="clear" w:color="auto" w:fill="D9D9D9" w:themeFill="background1" w:themeFillShade="D9"/>
                </w:tcPr>
                <w:p w14:paraId="60A0D69E" w14:textId="163AB0B2" w:rsidR="00AA6E54" w:rsidRPr="00AA6E54" w:rsidRDefault="00AA6E54" w:rsidP="00AA6E54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AA6E54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Opción</w:t>
                  </w:r>
                </w:p>
              </w:tc>
              <w:tc>
                <w:tcPr>
                  <w:tcW w:w="7595" w:type="dxa"/>
                  <w:shd w:val="clear" w:color="auto" w:fill="D9D9D9" w:themeFill="background1" w:themeFillShade="D9"/>
                </w:tcPr>
                <w:p w14:paraId="155658B9" w14:textId="23AFD4D8" w:rsidR="00AA6E54" w:rsidRPr="00AA6E54" w:rsidRDefault="00AA6E54" w:rsidP="00AA6E54">
                  <w:pPr>
                    <w:tabs>
                      <w:tab w:val="left" w:pos="421"/>
                    </w:tabs>
                    <w:spacing w:before="31" w:line="372" w:lineRule="auto"/>
                    <w:jc w:val="center"/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</w:pPr>
                  <w:r w:rsidRPr="005E3312">
                    <w:rPr>
                      <w:rFonts w:ascii="Helvetica Neue" w:eastAsia="Helvetica Neue" w:hAnsi="Helvetica Neue" w:cs="Helvetica Neue"/>
                      <w:b/>
                      <w:color w:val="4F5252"/>
                      <w:sz w:val="20"/>
                      <w:szCs w:val="20"/>
                    </w:rPr>
                    <w:t>Retroalimentación</w:t>
                  </w:r>
                </w:p>
              </w:tc>
            </w:tr>
            <w:tr w:rsidR="004C51B0" w14:paraId="4716982E" w14:textId="77777777" w:rsidTr="004C51B0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0D64CE3B" w14:textId="4A8E43F7" w:rsidR="004C51B0" w:rsidRPr="003A4012" w:rsidRDefault="004C51B0" w:rsidP="004C51B0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1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6F48634E" w14:textId="4ED22881" w:rsidR="004C51B0" w:rsidRPr="003A4012" w:rsidRDefault="004C51B0" w:rsidP="004C51B0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La clave primaria cumple la función de identificación única, garantizando integridad de entidad y evitando ambigüedad en los registros.</w:t>
                  </w:r>
                </w:p>
              </w:tc>
            </w:tr>
            <w:tr w:rsidR="004C51B0" w14:paraId="33B0EB83" w14:textId="77777777" w:rsidTr="004C51B0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48D8E577" w14:textId="6F68CB88" w:rsidR="004C51B0" w:rsidRPr="003A4012" w:rsidRDefault="004C51B0" w:rsidP="004C51B0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2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43E7EE62" w14:textId="2255051D" w:rsidR="004C51B0" w:rsidRPr="003A4012" w:rsidRDefault="004C51B0" w:rsidP="004C51B0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La clave foránea permite vincular tablas, asegurando coherencia referencial entre entidades relacionadas en el modelo relacional.</w:t>
                  </w:r>
                </w:p>
              </w:tc>
            </w:tr>
            <w:tr w:rsidR="004C51B0" w14:paraId="090A2AE0" w14:textId="77777777" w:rsidTr="004C51B0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2547C620" w14:textId="32B1E1CF" w:rsidR="004C51B0" w:rsidRPr="003A4012" w:rsidRDefault="004C51B0" w:rsidP="004C51B0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3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4D8882AE" w14:textId="6D30857B" w:rsidR="004C51B0" w:rsidRPr="003A4012" w:rsidRDefault="004C51B0" w:rsidP="004C51B0">
                  <w:pPr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El dominio restringe los valores posibles de una columna, asegurando consistencia y validez de los datos almacenados.</w:t>
                  </w:r>
                </w:p>
              </w:tc>
            </w:tr>
            <w:tr w:rsidR="004C51B0" w14:paraId="65CD2131" w14:textId="77777777" w:rsidTr="004C51B0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661B88CC" w14:textId="797DC43B" w:rsidR="004C51B0" w:rsidRPr="003A4012" w:rsidRDefault="004C51B0" w:rsidP="004C51B0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lastRenderedPageBreak/>
                    <w:t>4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495BE781" w14:textId="68DDF1B5" w:rsidR="004C51B0" w:rsidRPr="003A4012" w:rsidRDefault="004C51B0" w:rsidP="004C51B0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La tupla representa un registro completo dentro de la tabla, integrando todos los atributos definidos para la relación.</w:t>
                  </w:r>
                </w:p>
              </w:tc>
            </w:tr>
            <w:tr w:rsidR="004C51B0" w14:paraId="5F934CD2" w14:textId="77777777" w:rsidTr="004C51B0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50924645" w14:textId="258EAAB6" w:rsidR="004C51B0" w:rsidRPr="003A4012" w:rsidRDefault="004C51B0" w:rsidP="004C51B0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5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169EA7AD" w14:textId="6D37C88E" w:rsidR="004C51B0" w:rsidRPr="003A4012" w:rsidRDefault="004C51B0" w:rsidP="004C51B0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La relación es la estructura fundamental del modelo relacional y se implementa como una tabla en la base de datos.</w:t>
                  </w:r>
                </w:p>
              </w:tc>
            </w:tr>
            <w:tr w:rsidR="004C51B0" w14:paraId="0245D048" w14:textId="77777777" w:rsidTr="004C51B0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30F6FE3D" w14:textId="1015D185" w:rsidR="004C51B0" w:rsidRPr="003A4012" w:rsidRDefault="004C51B0" w:rsidP="004C51B0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6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0E843DDC" w14:textId="30139E61" w:rsidR="004C51B0" w:rsidRPr="003A4012" w:rsidRDefault="004C51B0" w:rsidP="004C51B0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La atomicidad garantiza que los datos sean indivisibles, cumpliendo una de las reglas esenciales del modelo relacional.</w:t>
                  </w:r>
                </w:p>
              </w:tc>
            </w:tr>
            <w:tr w:rsidR="004C51B0" w14:paraId="1226ED72" w14:textId="77777777" w:rsidTr="004C51B0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4B5405D7" w14:textId="7BAFB884" w:rsidR="004C51B0" w:rsidRPr="003A4012" w:rsidRDefault="004C51B0" w:rsidP="004C51B0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7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7170DEF9" w14:textId="1F469285" w:rsidR="004C51B0" w:rsidRPr="003A4012" w:rsidRDefault="004C51B0" w:rsidP="004C51B0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El nombre único permite identificar cada tabla sin ambigüedad dentro del esquema de base de datos.</w:t>
                  </w:r>
                </w:p>
              </w:tc>
            </w:tr>
            <w:tr w:rsidR="004C51B0" w14:paraId="45448C1C" w14:textId="77777777" w:rsidTr="004C51B0">
              <w:trPr>
                <w:jc w:val="center"/>
              </w:trPr>
              <w:tc>
                <w:tcPr>
                  <w:tcW w:w="925" w:type="dxa"/>
                  <w:shd w:val="clear" w:color="auto" w:fill="FFFFFF" w:themeFill="background1"/>
                  <w:vAlign w:val="center"/>
                </w:tcPr>
                <w:p w14:paraId="7A6FF2F8" w14:textId="716FC7D0" w:rsidR="004C51B0" w:rsidRPr="003A4012" w:rsidRDefault="004C51B0" w:rsidP="004C51B0">
                  <w:pPr>
                    <w:tabs>
                      <w:tab w:val="left" w:pos="421"/>
                    </w:tabs>
                    <w:spacing w:before="31" w:line="372" w:lineRule="auto"/>
                    <w:rPr>
                      <w:rFonts w:ascii="Arial" w:eastAsia="Helvetica Neue" w:hAnsi="Arial" w:cs="Arial"/>
                      <w:iCs/>
                      <w:color w:val="000000"/>
                      <w:sz w:val="20"/>
                      <w:szCs w:val="20"/>
                    </w:rPr>
                  </w:pPr>
                  <w:r>
                    <w:t>8</w:t>
                  </w:r>
                </w:p>
              </w:tc>
              <w:tc>
                <w:tcPr>
                  <w:tcW w:w="7595" w:type="dxa"/>
                  <w:shd w:val="clear" w:color="auto" w:fill="FFFFFF" w:themeFill="background1"/>
                  <w:vAlign w:val="center"/>
                </w:tcPr>
                <w:p w14:paraId="33C91C04" w14:textId="68516C0C" w:rsidR="004C51B0" w:rsidRPr="003A4012" w:rsidRDefault="004C51B0" w:rsidP="004C51B0">
                  <w:pPr>
                    <w:tabs>
                      <w:tab w:val="left" w:pos="421"/>
                    </w:tabs>
                    <w:spacing w:line="36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t>La no duplicidad evita redundancia en registros, asegurando la integridad y consistencia de la información.</w:t>
                  </w:r>
                </w:p>
              </w:tc>
            </w:tr>
          </w:tbl>
          <w:p w14:paraId="75770BD4" w14:textId="67A7E65D" w:rsidR="00AA6E54" w:rsidRPr="00EC67F0" w:rsidRDefault="00EC67F0" w:rsidP="00EC67F0">
            <w:pPr>
              <w:tabs>
                <w:tab w:val="left" w:pos="421"/>
              </w:tabs>
              <w:spacing w:before="31" w:line="372" w:lineRule="auto"/>
              <w:ind w:left="80" w:firstLine="90"/>
              <w:rPr>
                <w:rFonts w:ascii="Helvetica Neue" w:eastAsia="Helvetica Neue" w:hAnsi="Helvetica Neue" w:cs="Helvetica Neue"/>
                <w:iCs/>
                <w:color w:val="000000"/>
                <w:sz w:val="4"/>
                <w:szCs w:val="4"/>
              </w:rPr>
            </w:pPr>
            <w:r w:rsidRPr="00EC67F0">
              <w:rPr>
                <w:rFonts w:ascii="Helvetica Neue" w:eastAsia="Helvetica Neue" w:hAnsi="Helvetica Neue" w:cs="Helvetica Neue"/>
                <w:iCs/>
                <w:color w:val="000000"/>
                <w:sz w:val="4"/>
                <w:szCs w:val="4"/>
              </w:rPr>
              <w:t>.</w:t>
            </w:r>
          </w:p>
        </w:tc>
      </w:tr>
      <w:tr w:rsidR="006B4F05" w:rsidRPr="005E3312" w14:paraId="6A51EAA6" w14:textId="77777777" w:rsidTr="006B4F05">
        <w:trPr>
          <w:trHeight w:val="406"/>
        </w:trPr>
        <w:tc>
          <w:tcPr>
            <w:tcW w:w="956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  <w:vAlign w:val="center"/>
          </w:tcPr>
          <w:p w14:paraId="2B315246" w14:textId="63A3E534" w:rsidR="006B4F05" w:rsidRPr="005E3312" w:rsidRDefault="006B4F05" w:rsidP="006B4F05">
            <w:pPr>
              <w:spacing w:before="240" w:after="240"/>
              <w:ind w:left="80" w:hanging="80"/>
              <w:jc w:val="center"/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</w:pPr>
            <w:r w:rsidRPr="006B4F05">
              <w:rPr>
                <w:rFonts w:ascii="Helvetica Neue" w:eastAsia="Helvetica Neue" w:hAnsi="Helvetica Neue" w:cs="Helvetica Neue"/>
                <w:b/>
                <w:color w:val="4F5252"/>
                <w:sz w:val="20"/>
                <w:szCs w:val="20"/>
              </w:rPr>
              <w:lastRenderedPageBreak/>
              <w:t>Retroalimentación final de la actividad</w:t>
            </w:r>
          </w:p>
        </w:tc>
        <w:tc>
          <w:tcPr>
            <w:tcW w:w="4044" w:type="pct"/>
            <w:tcBorders>
              <w:top w:val="single" w:sz="4" w:space="0" w:color="00685F"/>
              <w:left w:val="single" w:sz="4" w:space="0" w:color="00685F"/>
              <w:bottom w:val="single" w:sz="4" w:space="0" w:color="00685F"/>
              <w:right w:val="single" w:sz="4" w:space="0" w:color="00685F"/>
            </w:tcBorders>
            <w:shd w:val="clear" w:color="auto" w:fill="D5DCE4" w:themeFill="text2" w:themeFillTint="33"/>
          </w:tcPr>
          <w:p w14:paraId="1E2E1E6C" w14:textId="11CBD818" w:rsidR="006B4F05" w:rsidRPr="00AA6E54" w:rsidRDefault="004C51B0" w:rsidP="004C51B0">
            <w:pPr>
              <w:tabs>
                <w:tab w:val="left" w:pos="421"/>
              </w:tabs>
              <w:spacing w:before="240" w:after="240" w:line="372" w:lineRule="auto"/>
              <w:ind w:left="80"/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</w:pPr>
            <w:r w:rsidRPr="004C51B0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¡Enhorabuena!</w:t>
            </w:r>
            <w:r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 xml:space="preserve"> </w:t>
            </w:r>
            <w:r w:rsidRPr="004C51B0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 xml:space="preserve">El </w:t>
            </w:r>
            <w:r w:rsidRPr="004C51B0">
              <w:rPr>
                <w:rFonts w:ascii="Helvetica Neue" w:eastAsia="Helvetica Neue" w:hAnsi="Helvetica Neue" w:cs="Helvetica Neue"/>
                <w:iCs/>
                <w:color w:val="000000"/>
                <w:sz w:val="20"/>
                <w:szCs w:val="20"/>
              </w:rPr>
              <w:t>modelo relacional organiza datos mediante reglas estrictas que aseguran consistencia, integridad y correcta vinculación entre tablas.</w:t>
            </w:r>
          </w:p>
        </w:tc>
      </w:tr>
    </w:tbl>
    <w:p w14:paraId="26EF54CA" w14:textId="77777777" w:rsidR="002874CE" w:rsidRDefault="002874CE" w:rsidP="006B4F05"/>
    <w:sectPr w:rsidR="002874CE"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4BECF9-292B-4485-B3E1-F63BA15713DA}"/>
    <w:embedBold r:id="rId2" w:fontKey="{3BFFD781-8D31-4891-AD6A-C3F9B90B4915}"/>
    <w:embedBoldItalic r:id="rId3" w:fontKey="{12D4ED14-FCE8-45CF-8391-5722EAAE2681}"/>
  </w:font>
  <w:font w:name="Helvetica Neue Light">
    <w:altName w:val="Arial Nova Light"/>
    <w:charset w:val="00"/>
    <w:family w:val="auto"/>
    <w:pitch w:val="default"/>
    <w:embedRegular r:id="rId4" w:fontKey="{39D02D7A-3121-4C4E-BEA5-BF0F5B124A7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C6C50DFD-9FD2-457E-B7D2-BB2D84B7F30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8C75E737-2AA1-4C85-9B76-780A72D9E220}"/>
    <w:embedItalic r:id="rId7" w:fontKey="{81B8A9C6-621B-40EC-883D-628898AE27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default"/>
    <w:embedRegular r:id="rId8" w:fontKey="{E0E80DDA-7BD2-4C92-A3FE-07CD58970A14}"/>
    <w:embedBold r:id="rId9" w:fontKey="{01C2B43F-1068-4D67-99F6-B13485092175}"/>
    <w:embedItalic r:id="rId10" w:fontKey="{BA565C26-3F29-4426-BE05-6E40C1765BB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FFF75792-D191-4656-AE47-E67B4097DC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2BB"/>
    <w:multiLevelType w:val="hybridMultilevel"/>
    <w:tmpl w:val="95E057B2"/>
    <w:lvl w:ilvl="0" w:tplc="300A0001">
      <w:start w:val="1"/>
      <w:numFmt w:val="bullet"/>
      <w:lvlText w:val=""/>
      <w:lvlJc w:val="left"/>
      <w:pPr>
        <w:ind w:left="7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59" w:hanging="360"/>
      </w:pPr>
      <w:rPr>
        <w:rFonts w:ascii="Wingdings" w:hAnsi="Wingdings" w:hint="default"/>
      </w:rPr>
    </w:lvl>
  </w:abstractNum>
  <w:abstractNum w:abstractNumId="1" w15:restartNumberingAfterBreak="0">
    <w:nsid w:val="13D464D4"/>
    <w:multiLevelType w:val="multilevel"/>
    <w:tmpl w:val="D80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A1054"/>
    <w:multiLevelType w:val="hybridMultilevel"/>
    <w:tmpl w:val="5840084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7742F"/>
    <w:multiLevelType w:val="multilevel"/>
    <w:tmpl w:val="E1B4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061C0"/>
    <w:multiLevelType w:val="hybridMultilevel"/>
    <w:tmpl w:val="A178E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70C81"/>
    <w:multiLevelType w:val="multilevel"/>
    <w:tmpl w:val="D24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F0F48"/>
    <w:multiLevelType w:val="multilevel"/>
    <w:tmpl w:val="917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48" w:hanging="468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E77C9"/>
    <w:multiLevelType w:val="hybridMultilevel"/>
    <w:tmpl w:val="4AC6EC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300131">
    <w:abstractNumId w:val="7"/>
  </w:num>
  <w:num w:numId="2" w16cid:durableId="975254155">
    <w:abstractNumId w:val="4"/>
  </w:num>
  <w:num w:numId="3" w16cid:durableId="508836991">
    <w:abstractNumId w:val="5"/>
  </w:num>
  <w:num w:numId="4" w16cid:durableId="719668176">
    <w:abstractNumId w:val="6"/>
  </w:num>
  <w:num w:numId="5" w16cid:durableId="953680171">
    <w:abstractNumId w:val="3"/>
  </w:num>
  <w:num w:numId="6" w16cid:durableId="1399091503">
    <w:abstractNumId w:val="1"/>
  </w:num>
  <w:num w:numId="7" w16cid:durableId="1072386240">
    <w:abstractNumId w:val="2"/>
  </w:num>
  <w:num w:numId="8" w16cid:durableId="167872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2D1"/>
    <w:rsid w:val="000004A9"/>
    <w:rsid w:val="00006102"/>
    <w:rsid w:val="00047FAC"/>
    <w:rsid w:val="00074BD8"/>
    <w:rsid w:val="001961E7"/>
    <w:rsid w:val="001A18F2"/>
    <w:rsid w:val="00211A1A"/>
    <w:rsid w:val="00224F67"/>
    <w:rsid w:val="002313FC"/>
    <w:rsid w:val="002874CE"/>
    <w:rsid w:val="002A780F"/>
    <w:rsid w:val="00324053"/>
    <w:rsid w:val="003A4012"/>
    <w:rsid w:val="003E5D37"/>
    <w:rsid w:val="004C51B0"/>
    <w:rsid w:val="004E4051"/>
    <w:rsid w:val="00510EB9"/>
    <w:rsid w:val="005772A8"/>
    <w:rsid w:val="005E3312"/>
    <w:rsid w:val="006074BE"/>
    <w:rsid w:val="0061048D"/>
    <w:rsid w:val="0069419C"/>
    <w:rsid w:val="006B34C5"/>
    <w:rsid w:val="006B4F05"/>
    <w:rsid w:val="006E4E4C"/>
    <w:rsid w:val="007E5890"/>
    <w:rsid w:val="00831782"/>
    <w:rsid w:val="00847F5F"/>
    <w:rsid w:val="00903B23"/>
    <w:rsid w:val="00916E62"/>
    <w:rsid w:val="00921CC4"/>
    <w:rsid w:val="009D1664"/>
    <w:rsid w:val="009D2928"/>
    <w:rsid w:val="009D293C"/>
    <w:rsid w:val="00A36BC8"/>
    <w:rsid w:val="00AA6E54"/>
    <w:rsid w:val="00B23CBF"/>
    <w:rsid w:val="00B25144"/>
    <w:rsid w:val="00B31DDF"/>
    <w:rsid w:val="00B74048"/>
    <w:rsid w:val="00C22FB0"/>
    <w:rsid w:val="00C362D1"/>
    <w:rsid w:val="00C91626"/>
    <w:rsid w:val="00CA6024"/>
    <w:rsid w:val="00CB2E8E"/>
    <w:rsid w:val="00CB3826"/>
    <w:rsid w:val="00D25852"/>
    <w:rsid w:val="00D3675C"/>
    <w:rsid w:val="00DF5DE7"/>
    <w:rsid w:val="00EC67F0"/>
    <w:rsid w:val="00ED4C12"/>
    <w:rsid w:val="00F243CF"/>
    <w:rsid w:val="00FE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18CD6"/>
  <w15:docId w15:val="{1E8E9A9F-B073-4DB8-ADA4-625ADE41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C8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1"/>
    <w:qFormat/>
    <w:rsid w:val="00CB4453"/>
    <w:pPr>
      <w:widowControl w:val="0"/>
      <w:ind w:left="720"/>
      <w:contextualSpacing/>
    </w:pPr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comentario">
    <w:name w:val="annotation text"/>
    <w:basedOn w:val="Normal"/>
    <w:link w:val="TextocomentarioCar"/>
    <w:uiPriority w:val="99"/>
    <w:unhideWhenUsed/>
    <w:rsid w:val="00CB4453"/>
    <w:pPr>
      <w:widowControl w:val="0"/>
    </w:pPr>
    <w:rPr>
      <w:rFonts w:ascii="Helvetica Neue Light" w:eastAsia="Helvetica Neue Light" w:hAnsi="Helvetica Neue Light" w:cs="Helvetica Neue Light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B4453"/>
    <w:rPr>
      <w:rFonts w:ascii="Helvetica Neue Light" w:eastAsia="Helvetica Neue Light" w:hAnsi="Helvetica Neue Light" w:cs="Helvetica Neue Light"/>
      <w:sz w:val="20"/>
      <w:szCs w:val="20"/>
      <w:lang w:val="es-ES"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CB4453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B4453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445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4453"/>
    <w:rPr>
      <w:rFonts w:ascii="Segoe UI" w:hAnsi="Segoe UI" w:cs="Segoe UI"/>
      <w:sz w:val="18"/>
      <w:szCs w:val="18"/>
      <w:lang w:val="es-EC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8370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basedOn w:val="Fuentedeprrafopredeter"/>
    <w:uiPriority w:val="99"/>
    <w:semiHidden/>
    <w:unhideWhenUsed/>
    <w:rsid w:val="00722B62"/>
    <w:rPr>
      <w:color w:val="954F72" w:themeColor="followedHyperlink"/>
      <w:u w:val="single"/>
    </w:rPr>
  </w:style>
  <w:style w:type="character" w:customStyle="1" w:styleId="PrrafodelistaCar">
    <w:name w:val="Párrafo de lista Car"/>
    <w:link w:val="Prrafodelista"/>
    <w:uiPriority w:val="1"/>
    <w:rsid w:val="00722B62"/>
    <w:rPr>
      <w:rFonts w:ascii="Helvetica Neue Light" w:eastAsia="Helvetica Neue Light" w:hAnsi="Helvetica Neue Light" w:cs="Helvetica Neue Light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22B62"/>
    <w:pPr>
      <w:spacing w:after="120" w:line="360" w:lineRule="auto"/>
    </w:pPr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22B62"/>
    <w:rPr>
      <w:rFonts w:ascii="Arial" w:hAnsi="Arial" w:cs="Times New Roman"/>
      <w:color w:val="000000"/>
      <w:szCs w:val="20"/>
      <w:lang w:val="es-ES_tradnl" w:eastAsia="en-U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11390"/>
    <w:rPr>
      <w:b/>
      <w:sz w:val="28"/>
      <w:szCs w:val="28"/>
    </w:rPr>
  </w:style>
  <w:style w:type="table" w:customStyle="1" w:styleId="a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9D29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GDfhu4ugr4BgKRKtwPKjzdx96Q==">CgMxLjAyCWguMzBqMHpsbDgAciExRVk2N253N1ZhR2tfNjNiT2tOY2JxdGh4cFJMUl83bzg=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BA76C2-65CC-40D2-80C7-0E574C67E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426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Maíra</dc:creator>
  <cp:lastModifiedBy>Jeshua Guajala</cp:lastModifiedBy>
  <cp:revision>30</cp:revision>
  <dcterms:created xsi:type="dcterms:W3CDTF">2021-03-03T02:57:00Z</dcterms:created>
  <dcterms:modified xsi:type="dcterms:W3CDTF">2026-03-29T17:15:00Z</dcterms:modified>
</cp:coreProperties>
</file>