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1C" w:rsidRPr="00DE7A14" w:rsidRDefault="00C12D1C" w:rsidP="00C12D1C">
      <w:pPr>
        <w:pStyle w:val="Default"/>
        <w:spacing w:before="240" w:after="240"/>
        <w:jc w:val="both"/>
        <w:rPr>
          <w:rFonts w:ascii="Arial" w:hAnsi="Arial" w:cs="Arial"/>
        </w:rPr>
      </w:pPr>
      <w:r w:rsidRPr="00DE7A14">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b/>
        </w:rPr>
      </w:pPr>
      <w:r w:rsidRPr="00DE7A14">
        <w:rPr>
          <w:rFonts w:ascii="Arial" w:hAnsi="Arial" w:cs="Arial"/>
          <w:b/>
        </w:rPr>
        <w:t xml:space="preserve">TECNOLÓGICO DE COSTA RICA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Ingeniería en Computación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Bases de datos I / Grupo 1 </w:t>
      </w:r>
    </w:p>
    <w:p w:rsidR="00C12D1C" w:rsidRPr="00DE7A14" w:rsidRDefault="00083CE0" w:rsidP="00C12D1C">
      <w:pPr>
        <w:pStyle w:val="Default"/>
        <w:spacing w:before="240" w:after="240"/>
        <w:jc w:val="both"/>
        <w:rPr>
          <w:rFonts w:ascii="Arial" w:hAnsi="Arial" w:cs="Arial"/>
        </w:rPr>
      </w:pPr>
      <w:r w:rsidRPr="00DE7A14">
        <w:rPr>
          <w:rFonts w:ascii="Arial" w:hAnsi="Arial" w:cs="Arial"/>
        </w:rPr>
        <w:t>Proyecto 2</w:t>
      </w:r>
      <w:r w:rsidR="00C12D1C" w:rsidRPr="00DE7A14">
        <w:rPr>
          <w:rFonts w:ascii="Arial" w:hAnsi="Arial" w:cs="Arial"/>
        </w:rPr>
        <w:t xml:space="preserve">: </w:t>
      </w:r>
      <w:r w:rsidRPr="00DE7A14">
        <w:rPr>
          <w:rFonts w:ascii="Arial" w:hAnsi="Arial" w:cs="Arial"/>
        </w:rPr>
        <w:t>CAMPEONATO MUNDIAL DE FUTBOL</w:t>
      </w:r>
      <w:r w:rsidR="00C12D1C" w:rsidRPr="00DE7A14">
        <w:rPr>
          <w:rFonts w:ascii="Arial" w:hAnsi="Arial" w:cs="Arial"/>
        </w:rPr>
        <w:t xml:space="preserve">.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Gabriel Ramírez </w:t>
      </w:r>
      <w:proofErr w:type="spellStart"/>
      <w:r w:rsidRPr="00DE7A14">
        <w:rPr>
          <w:rFonts w:ascii="Arial" w:hAnsi="Arial" w:cs="Arial"/>
        </w:rPr>
        <w:t>Ramírez</w:t>
      </w:r>
      <w:proofErr w:type="spellEnd"/>
      <w:r w:rsidRPr="00DE7A14">
        <w:rPr>
          <w:rFonts w:ascii="Arial" w:hAnsi="Arial" w:cs="Arial"/>
        </w:rPr>
        <w:t xml:space="preserve"> – 201020244.</w:t>
      </w:r>
    </w:p>
    <w:p w:rsidR="00C12D1C" w:rsidRPr="00DE7A14" w:rsidRDefault="00C12D1C" w:rsidP="00C12D1C">
      <w:pPr>
        <w:pStyle w:val="Default"/>
        <w:spacing w:before="240" w:after="240"/>
        <w:jc w:val="both"/>
        <w:rPr>
          <w:rFonts w:ascii="Arial" w:hAnsi="Arial" w:cs="Arial"/>
        </w:rPr>
      </w:pPr>
      <w:r w:rsidRPr="00DE7A14">
        <w:rPr>
          <w:rFonts w:ascii="Arial" w:hAnsi="Arial" w:cs="Arial"/>
        </w:rPr>
        <w:t>Junior Herrera –</w:t>
      </w:r>
      <w:r w:rsidR="007D3B23" w:rsidRPr="00DE7A14">
        <w:rPr>
          <w:rFonts w:ascii="Arial" w:hAnsi="Arial" w:cs="Arial"/>
        </w:rPr>
        <w:t xml:space="preserve"> 2014110993</w:t>
      </w:r>
    </w:p>
    <w:p w:rsidR="00C12D1C" w:rsidRPr="00DE7A14" w:rsidRDefault="00C12D1C" w:rsidP="00C12D1C">
      <w:pPr>
        <w:pStyle w:val="Default"/>
        <w:spacing w:before="240" w:after="240"/>
        <w:jc w:val="both"/>
        <w:rPr>
          <w:rFonts w:ascii="Arial" w:hAnsi="Arial" w:cs="Arial"/>
        </w:rPr>
      </w:pPr>
      <w:r w:rsidRPr="00DE7A14">
        <w:rPr>
          <w:rFonts w:ascii="Arial" w:hAnsi="Arial" w:cs="Arial"/>
        </w:rPr>
        <w:t>José Arturo Luna –</w:t>
      </w:r>
      <w:r w:rsidR="007D3B23" w:rsidRPr="00DE7A14">
        <w:rPr>
          <w:rFonts w:ascii="Arial" w:hAnsi="Arial" w:cs="Arial"/>
        </w:rPr>
        <w:t>2014110993</w:t>
      </w:r>
    </w:p>
    <w:p w:rsidR="00C12D1C" w:rsidRPr="00DE7A14" w:rsidRDefault="00083CE0" w:rsidP="00C12D1C">
      <w:pPr>
        <w:pStyle w:val="Default"/>
        <w:spacing w:before="240" w:after="240"/>
        <w:jc w:val="both"/>
        <w:rPr>
          <w:rFonts w:ascii="Arial" w:hAnsi="Arial" w:cs="Arial"/>
        </w:rPr>
      </w:pPr>
      <w:r w:rsidRPr="00DE7A14">
        <w:rPr>
          <w:rFonts w:ascii="Arial" w:hAnsi="Arial" w:cs="Arial"/>
        </w:rPr>
        <w:t>Fecha de entrega: 19 de noviembre</w:t>
      </w:r>
      <w:r w:rsidR="00C12D1C" w:rsidRPr="00DE7A14">
        <w:rPr>
          <w:rFonts w:ascii="Arial" w:hAnsi="Arial" w:cs="Arial"/>
        </w:rPr>
        <w:t xml:space="preserve"> de 2017.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 II Semestre, 2017. </w:t>
      </w:r>
    </w:p>
    <w:p w:rsidR="00C12D1C" w:rsidRPr="00DE7A14" w:rsidRDefault="00C12D1C" w:rsidP="00C12D1C">
      <w:pPr>
        <w:spacing w:before="240" w:after="240" w:line="240" w:lineRule="auto"/>
        <w:jc w:val="both"/>
        <w:rPr>
          <w:rFonts w:ascii="Arial" w:hAnsi="Arial" w:cs="Arial"/>
          <w:sz w:val="24"/>
          <w:szCs w:val="24"/>
        </w:rPr>
      </w:pPr>
      <w:r w:rsidRPr="00DE7A14">
        <w:rPr>
          <w:rFonts w:ascii="Arial" w:hAnsi="Arial" w:cs="Arial"/>
          <w:sz w:val="24"/>
          <w:szCs w:val="24"/>
        </w:rPr>
        <w:t>Profesor: William Mata Rodríguez.</w:t>
      </w: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DE7A14" w:rsidRDefault="007D3B23" w:rsidP="007D3B23">
          <w:pPr>
            <w:pStyle w:val="TtuloTDC"/>
            <w:rPr>
              <w:rStyle w:val="Ttulo1Car"/>
              <w:rFonts w:ascii="Arial" w:hAnsi="Arial" w:cs="Arial"/>
              <w:sz w:val="24"/>
              <w:szCs w:val="24"/>
            </w:rPr>
          </w:pPr>
          <w:r w:rsidRPr="00DE7A14">
            <w:rPr>
              <w:rStyle w:val="Ttulo1Car"/>
              <w:rFonts w:ascii="Arial" w:hAnsi="Arial" w:cs="Arial"/>
              <w:sz w:val="24"/>
              <w:szCs w:val="24"/>
              <w:lang w:val="es-CR"/>
            </w:rPr>
            <w:t>Contenido</w:t>
          </w:r>
        </w:p>
        <w:p w:rsidR="005B68A0" w:rsidRDefault="007D3B23">
          <w:pPr>
            <w:pStyle w:val="TDC1"/>
            <w:tabs>
              <w:tab w:val="right" w:leader="dot" w:pos="8828"/>
            </w:tabs>
            <w:rPr>
              <w:rFonts w:eastAsiaTheme="minorEastAsia"/>
              <w:noProof/>
              <w:lang w:val="es-ES" w:eastAsia="es-ES"/>
            </w:rPr>
          </w:pPr>
          <w:r w:rsidRPr="00DE7A14">
            <w:rPr>
              <w:rFonts w:ascii="Arial" w:hAnsi="Arial" w:cs="Arial"/>
              <w:sz w:val="24"/>
              <w:szCs w:val="24"/>
            </w:rPr>
            <w:fldChar w:fldCharType="begin"/>
          </w:r>
          <w:r w:rsidRPr="00DE7A14">
            <w:rPr>
              <w:rFonts w:ascii="Arial" w:hAnsi="Arial" w:cs="Arial"/>
              <w:sz w:val="24"/>
              <w:szCs w:val="24"/>
            </w:rPr>
            <w:instrText xml:space="preserve"> TOC \o "1-3" \h \z \u </w:instrText>
          </w:r>
          <w:r w:rsidRPr="00DE7A14">
            <w:rPr>
              <w:rFonts w:ascii="Arial" w:hAnsi="Arial" w:cs="Arial"/>
              <w:sz w:val="24"/>
              <w:szCs w:val="24"/>
            </w:rPr>
            <w:fldChar w:fldCharType="separate"/>
          </w:r>
          <w:hyperlink w:anchor="_Toc498894352" w:history="1">
            <w:r w:rsidR="005B68A0" w:rsidRPr="00E315C8">
              <w:rPr>
                <w:rStyle w:val="Hipervnculo"/>
                <w:rFonts w:ascii="Arial" w:hAnsi="Arial" w:cs="Arial"/>
                <w:noProof/>
              </w:rPr>
              <w:t>Introducción</w:t>
            </w:r>
            <w:r w:rsidR="005B68A0">
              <w:rPr>
                <w:noProof/>
                <w:webHidden/>
              </w:rPr>
              <w:tab/>
            </w:r>
            <w:r w:rsidR="005B68A0">
              <w:rPr>
                <w:noProof/>
                <w:webHidden/>
              </w:rPr>
              <w:fldChar w:fldCharType="begin"/>
            </w:r>
            <w:r w:rsidR="005B68A0">
              <w:rPr>
                <w:noProof/>
                <w:webHidden/>
              </w:rPr>
              <w:instrText xml:space="preserve"> PAGEREF _Toc498894352 \h </w:instrText>
            </w:r>
            <w:r w:rsidR="005B68A0">
              <w:rPr>
                <w:noProof/>
                <w:webHidden/>
              </w:rPr>
            </w:r>
            <w:r w:rsidR="005B68A0">
              <w:rPr>
                <w:noProof/>
                <w:webHidden/>
              </w:rPr>
              <w:fldChar w:fldCharType="separate"/>
            </w:r>
            <w:r w:rsidR="005B68A0">
              <w:rPr>
                <w:noProof/>
                <w:webHidden/>
              </w:rPr>
              <w:t>4</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53" w:history="1">
            <w:r w:rsidR="005B68A0" w:rsidRPr="00E315C8">
              <w:rPr>
                <w:rStyle w:val="Hipervnculo"/>
                <w:rFonts w:ascii="Arial" w:hAnsi="Arial" w:cs="Arial"/>
                <w:noProof/>
              </w:rPr>
              <w:t>Enunciado</w:t>
            </w:r>
            <w:r w:rsidR="005B68A0">
              <w:rPr>
                <w:noProof/>
                <w:webHidden/>
              </w:rPr>
              <w:tab/>
            </w:r>
            <w:r w:rsidR="005B68A0">
              <w:rPr>
                <w:noProof/>
                <w:webHidden/>
              </w:rPr>
              <w:fldChar w:fldCharType="begin"/>
            </w:r>
            <w:r w:rsidR="005B68A0">
              <w:rPr>
                <w:noProof/>
                <w:webHidden/>
              </w:rPr>
              <w:instrText xml:space="preserve"> PAGEREF _Toc498894353 \h </w:instrText>
            </w:r>
            <w:r w:rsidR="005B68A0">
              <w:rPr>
                <w:noProof/>
                <w:webHidden/>
              </w:rPr>
            </w:r>
            <w:r w:rsidR="005B68A0">
              <w:rPr>
                <w:noProof/>
                <w:webHidden/>
              </w:rPr>
              <w:fldChar w:fldCharType="separate"/>
            </w:r>
            <w:r w:rsidR="005B68A0">
              <w:rPr>
                <w:noProof/>
                <w:webHidden/>
              </w:rPr>
              <w:t>5</w:t>
            </w:r>
            <w:r w:rsidR="005B68A0">
              <w:rPr>
                <w:noProof/>
                <w:webHidden/>
              </w:rPr>
              <w:fldChar w:fldCharType="end"/>
            </w:r>
          </w:hyperlink>
        </w:p>
        <w:p w:rsidR="005B68A0" w:rsidRDefault="005B68A0">
          <w:pPr>
            <w:pStyle w:val="TDC1"/>
            <w:tabs>
              <w:tab w:val="right" w:leader="dot" w:pos="8828"/>
            </w:tabs>
            <w:rPr>
              <w:rFonts w:eastAsiaTheme="minorEastAsia"/>
              <w:noProof/>
              <w:lang w:val="es-ES" w:eastAsia="es-ES"/>
            </w:rPr>
          </w:pPr>
          <w:hyperlink w:anchor="_Toc498894356" w:history="1">
            <w:r w:rsidRPr="00E315C8">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_Toc498894356 \h </w:instrText>
            </w:r>
            <w:r>
              <w:rPr>
                <w:noProof/>
                <w:webHidden/>
              </w:rPr>
            </w:r>
            <w:r>
              <w:rPr>
                <w:noProof/>
                <w:webHidden/>
              </w:rPr>
              <w:fldChar w:fldCharType="separate"/>
            </w:r>
            <w:r>
              <w:rPr>
                <w:noProof/>
                <w:webHidden/>
              </w:rPr>
              <w:t>13</w:t>
            </w:r>
            <w:r>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57" w:history="1">
            <w:r w:rsidR="005B68A0" w:rsidRPr="00E315C8">
              <w:rPr>
                <w:rStyle w:val="Hipervnculo"/>
                <w:rFonts w:ascii="Arial" w:hAnsi="Arial" w:cs="Arial"/>
                <w:noProof/>
              </w:rPr>
              <w:t>Diseño Conceptual.</w:t>
            </w:r>
            <w:r w:rsidR="005B68A0">
              <w:rPr>
                <w:noProof/>
                <w:webHidden/>
              </w:rPr>
              <w:tab/>
            </w:r>
            <w:r w:rsidR="005B68A0">
              <w:rPr>
                <w:noProof/>
                <w:webHidden/>
              </w:rPr>
              <w:fldChar w:fldCharType="begin"/>
            </w:r>
            <w:r w:rsidR="005B68A0">
              <w:rPr>
                <w:noProof/>
                <w:webHidden/>
              </w:rPr>
              <w:instrText xml:space="preserve"> PAGEREF _Toc498894357 \h </w:instrText>
            </w:r>
            <w:r w:rsidR="005B68A0">
              <w:rPr>
                <w:noProof/>
                <w:webHidden/>
              </w:rPr>
            </w:r>
            <w:r w:rsidR="005B68A0">
              <w:rPr>
                <w:noProof/>
                <w:webHidden/>
              </w:rPr>
              <w:fldChar w:fldCharType="separate"/>
            </w:r>
            <w:r w:rsidR="005B68A0">
              <w:rPr>
                <w:noProof/>
                <w:webHidden/>
              </w:rPr>
              <w:t>15</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58" w:history="1">
            <w:r w:rsidR="005B68A0" w:rsidRPr="00E315C8">
              <w:rPr>
                <w:rStyle w:val="Hipervnculo"/>
                <w:rFonts w:ascii="Arial" w:hAnsi="Arial" w:cs="Arial"/>
                <w:noProof/>
              </w:rPr>
              <w:t>Diseño Lógico.</w:t>
            </w:r>
            <w:r w:rsidR="005B68A0">
              <w:rPr>
                <w:noProof/>
                <w:webHidden/>
              </w:rPr>
              <w:tab/>
            </w:r>
            <w:r w:rsidR="005B68A0">
              <w:rPr>
                <w:noProof/>
                <w:webHidden/>
              </w:rPr>
              <w:fldChar w:fldCharType="begin"/>
            </w:r>
            <w:r w:rsidR="005B68A0">
              <w:rPr>
                <w:noProof/>
                <w:webHidden/>
              </w:rPr>
              <w:instrText xml:space="preserve"> PAGEREF _Toc498894358 \h </w:instrText>
            </w:r>
            <w:r w:rsidR="005B68A0">
              <w:rPr>
                <w:noProof/>
                <w:webHidden/>
              </w:rPr>
            </w:r>
            <w:r w:rsidR="005B68A0">
              <w:rPr>
                <w:noProof/>
                <w:webHidden/>
              </w:rPr>
              <w:fldChar w:fldCharType="separate"/>
            </w:r>
            <w:r w:rsidR="005B68A0">
              <w:rPr>
                <w:noProof/>
                <w:webHidden/>
              </w:rPr>
              <w:t>16</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59" w:history="1">
            <w:r w:rsidR="005B68A0" w:rsidRPr="00E315C8">
              <w:rPr>
                <w:rStyle w:val="Hipervnculo"/>
                <w:rFonts w:ascii="Arial" w:hAnsi="Arial" w:cs="Arial"/>
                <w:noProof/>
              </w:rPr>
              <w:t>Diseño Físico.</w:t>
            </w:r>
            <w:r w:rsidR="005B68A0">
              <w:rPr>
                <w:noProof/>
                <w:webHidden/>
              </w:rPr>
              <w:tab/>
            </w:r>
            <w:r w:rsidR="005B68A0">
              <w:rPr>
                <w:noProof/>
                <w:webHidden/>
              </w:rPr>
              <w:fldChar w:fldCharType="begin"/>
            </w:r>
            <w:r w:rsidR="005B68A0">
              <w:rPr>
                <w:noProof/>
                <w:webHidden/>
              </w:rPr>
              <w:instrText xml:space="preserve"> PAGEREF _Toc498894359 \h </w:instrText>
            </w:r>
            <w:r w:rsidR="005B68A0">
              <w:rPr>
                <w:noProof/>
                <w:webHidden/>
              </w:rPr>
            </w:r>
            <w:r w:rsidR="005B68A0">
              <w:rPr>
                <w:noProof/>
                <w:webHidden/>
              </w:rPr>
              <w:fldChar w:fldCharType="separate"/>
            </w:r>
            <w:r w:rsidR="005B68A0">
              <w:rPr>
                <w:noProof/>
                <w:webHidden/>
              </w:rPr>
              <w:t>17</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60" w:history="1">
            <w:r w:rsidR="005B68A0" w:rsidRPr="00E315C8">
              <w:rPr>
                <w:rStyle w:val="Hipervnculo"/>
                <w:rFonts w:ascii="Arial" w:hAnsi="Arial" w:cs="Arial"/>
                <w:noProof/>
              </w:rPr>
              <w:t>Programas Almacenados.</w:t>
            </w:r>
            <w:r w:rsidR="005B68A0">
              <w:rPr>
                <w:noProof/>
                <w:webHidden/>
              </w:rPr>
              <w:tab/>
            </w:r>
            <w:r w:rsidR="005B68A0">
              <w:rPr>
                <w:noProof/>
                <w:webHidden/>
              </w:rPr>
              <w:fldChar w:fldCharType="begin"/>
            </w:r>
            <w:r w:rsidR="005B68A0">
              <w:rPr>
                <w:noProof/>
                <w:webHidden/>
              </w:rPr>
              <w:instrText xml:space="preserve"> PAGEREF _Toc498894360 \h </w:instrText>
            </w:r>
            <w:r w:rsidR="005B68A0">
              <w:rPr>
                <w:noProof/>
                <w:webHidden/>
              </w:rPr>
            </w:r>
            <w:r w:rsidR="005B68A0">
              <w:rPr>
                <w:noProof/>
                <w:webHidden/>
              </w:rPr>
              <w:fldChar w:fldCharType="separate"/>
            </w:r>
            <w:r w:rsidR="005B68A0">
              <w:rPr>
                <w:noProof/>
                <w:webHidden/>
              </w:rPr>
              <w:t>18</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61" w:history="1">
            <w:r w:rsidR="005B68A0" w:rsidRPr="00E315C8">
              <w:rPr>
                <w:rStyle w:val="Hipervnculo"/>
                <w:rFonts w:ascii="Arial" w:hAnsi="Arial" w:cs="Arial"/>
                <w:noProof/>
              </w:rPr>
              <w:t>Transacciones.</w:t>
            </w:r>
            <w:r w:rsidR="005B68A0">
              <w:rPr>
                <w:noProof/>
                <w:webHidden/>
              </w:rPr>
              <w:tab/>
            </w:r>
            <w:r w:rsidR="005B68A0">
              <w:rPr>
                <w:noProof/>
                <w:webHidden/>
              </w:rPr>
              <w:fldChar w:fldCharType="begin"/>
            </w:r>
            <w:r w:rsidR="005B68A0">
              <w:rPr>
                <w:noProof/>
                <w:webHidden/>
              </w:rPr>
              <w:instrText xml:space="preserve"> PAGEREF _Toc498894361 \h </w:instrText>
            </w:r>
            <w:r w:rsidR="005B68A0">
              <w:rPr>
                <w:noProof/>
                <w:webHidden/>
              </w:rPr>
            </w:r>
            <w:r w:rsidR="005B68A0">
              <w:rPr>
                <w:noProof/>
                <w:webHidden/>
              </w:rPr>
              <w:fldChar w:fldCharType="separate"/>
            </w:r>
            <w:r w:rsidR="005B68A0">
              <w:rPr>
                <w:noProof/>
                <w:webHidden/>
              </w:rPr>
              <w:t>18</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62" w:history="1">
            <w:r w:rsidR="005B68A0" w:rsidRPr="00E315C8">
              <w:rPr>
                <w:rStyle w:val="Hipervnculo"/>
                <w:rFonts w:ascii="Arial" w:hAnsi="Arial" w:cs="Arial"/>
                <w:noProof/>
              </w:rPr>
              <w:t>Conclusión</w:t>
            </w:r>
            <w:r w:rsidR="005B68A0">
              <w:rPr>
                <w:noProof/>
                <w:webHidden/>
              </w:rPr>
              <w:tab/>
            </w:r>
            <w:r w:rsidR="005B68A0">
              <w:rPr>
                <w:noProof/>
                <w:webHidden/>
              </w:rPr>
              <w:fldChar w:fldCharType="begin"/>
            </w:r>
            <w:r w:rsidR="005B68A0">
              <w:rPr>
                <w:noProof/>
                <w:webHidden/>
              </w:rPr>
              <w:instrText xml:space="preserve"> PAGEREF _Toc498894362 \h </w:instrText>
            </w:r>
            <w:r w:rsidR="005B68A0">
              <w:rPr>
                <w:noProof/>
                <w:webHidden/>
              </w:rPr>
            </w:r>
            <w:r w:rsidR="005B68A0">
              <w:rPr>
                <w:noProof/>
                <w:webHidden/>
              </w:rPr>
              <w:fldChar w:fldCharType="separate"/>
            </w:r>
            <w:r w:rsidR="005B68A0">
              <w:rPr>
                <w:noProof/>
                <w:webHidden/>
              </w:rPr>
              <w:t>18</w:t>
            </w:r>
            <w:r w:rsidR="005B68A0">
              <w:rPr>
                <w:noProof/>
                <w:webHidden/>
              </w:rPr>
              <w:fldChar w:fldCharType="end"/>
            </w:r>
          </w:hyperlink>
        </w:p>
        <w:p w:rsidR="005B68A0" w:rsidRDefault="00EF126D">
          <w:pPr>
            <w:pStyle w:val="TDC1"/>
            <w:tabs>
              <w:tab w:val="right" w:leader="dot" w:pos="8828"/>
            </w:tabs>
            <w:rPr>
              <w:rFonts w:eastAsiaTheme="minorEastAsia"/>
              <w:noProof/>
              <w:lang w:val="es-ES" w:eastAsia="es-ES"/>
            </w:rPr>
          </w:pPr>
          <w:hyperlink w:anchor="_Toc498894363" w:history="1">
            <w:r w:rsidR="005B68A0" w:rsidRPr="00E315C8">
              <w:rPr>
                <w:rStyle w:val="Hipervnculo"/>
                <w:rFonts w:ascii="Arial" w:hAnsi="Arial" w:cs="Arial"/>
                <w:noProof/>
              </w:rPr>
              <w:t>RUBRICAS DE EVALUACIÓN.</w:t>
            </w:r>
            <w:r w:rsidR="005B68A0">
              <w:rPr>
                <w:noProof/>
                <w:webHidden/>
              </w:rPr>
              <w:tab/>
            </w:r>
            <w:r w:rsidR="005B68A0">
              <w:rPr>
                <w:noProof/>
                <w:webHidden/>
              </w:rPr>
              <w:fldChar w:fldCharType="begin"/>
            </w:r>
            <w:r w:rsidR="005B68A0">
              <w:rPr>
                <w:noProof/>
                <w:webHidden/>
              </w:rPr>
              <w:instrText xml:space="preserve"> PAGEREF _Toc498894363 \h </w:instrText>
            </w:r>
            <w:r w:rsidR="005B68A0">
              <w:rPr>
                <w:noProof/>
                <w:webHidden/>
              </w:rPr>
            </w:r>
            <w:r w:rsidR="005B68A0">
              <w:rPr>
                <w:noProof/>
                <w:webHidden/>
              </w:rPr>
              <w:fldChar w:fldCharType="separate"/>
            </w:r>
            <w:r w:rsidR="005B68A0">
              <w:rPr>
                <w:noProof/>
                <w:webHidden/>
              </w:rPr>
              <w:t>19</w:t>
            </w:r>
            <w:r w:rsidR="005B68A0">
              <w:rPr>
                <w:noProof/>
                <w:webHidden/>
              </w:rPr>
              <w:fldChar w:fldCharType="end"/>
            </w:r>
          </w:hyperlink>
        </w:p>
        <w:p w:rsidR="007D3B23" w:rsidRPr="00DE7A14" w:rsidRDefault="007D3B23" w:rsidP="007D3B23">
          <w:pPr>
            <w:rPr>
              <w:rFonts w:ascii="Arial" w:hAnsi="Arial" w:cs="Arial"/>
              <w:b/>
              <w:bCs/>
              <w:noProof/>
              <w:sz w:val="24"/>
              <w:szCs w:val="24"/>
            </w:rPr>
          </w:pPr>
          <w:r w:rsidRPr="00DE7A14">
            <w:rPr>
              <w:rFonts w:ascii="Arial" w:hAnsi="Arial" w:cs="Arial"/>
              <w:b/>
              <w:bCs/>
              <w:noProof/>
              <w:sz w:val="24"/>
              <w:szCs w:val="24"/>
            </w:rPr>
            <w:fldChar w:fldCharType="end"/>
          </w:r>
        </w:p>
      </w:sdtContent>
    </w:sdt>
    <w:p w:rsidR="00BF053E" w:rsidRPr="00DE7A14" w:rsidRDefault="007D3B23" w:rsidP="007D3B23">
      <w:pPr>
        <w:rPr>
          <w:rFonts w:ascii="Arial" w:hAnsi="Arial" w:cs="Arial"/>
          <w:b/>
          <w:sz w:val="24"/>
          <w:szCs w:val="24"/>
        </w:rPr>
      </w:pPr>
      <w:r w:rsidRPr="00DE7A14">
        <w:rPr>
          <w:rFonts w:ascii="Arial" w:hAnsi="Arial" w:cs="Arial"/>
          <w:b/>
          <w:sz w:val="24"/>
          <w:szCs w:val="24"/>
        </w:rPr>
        <w:br w:type="page"/>
      </w:r>
    </w:p>
    <w:p w:rsidR="007D3B23" w:rsidRPr="00DE7A14" w:rsidRDefault="007D3B23" w:rsidP="007D3B23">
      <w:pPr>
        <w:pStyle w:val="Ttulo1"/>
        <w:rPr>
          <w:rFonts w:ascii="Arial" w:hAnsi="Arial" w:cs="Arial"/>
          <w:sz w:val="24"/>
          <w:szCs w:val="24"/>
        </w:rPr>
      </w:pPr>
      <w:bookmarkStart w:id="0" w:name="_Toc479255011"/>
      <w:bookmarkStart w:id="1" w:name="_Toc498894352"/>
      <w:r w:rsidRPr="00DE7A14">
        <w:rPr>
          <w:rFonts w:ascii="Arial" w:hAnsi="Arial" w:cs="Arial"/>
          <w:sz w:val="24"/>
          <w:szCs w:val="24"/>
        </w:rPr>
        <w:lastRenderedPageBreak/>
        <w:t>Introducción</w:t>
      </w:r>
      <w:bookmarkEnd w:id="0"/>
      <w:bookmarkEnd w:id="1"/>
    </w:p>
    <w:p w:rsidR="007D3B23" w:rsidRPr="00DE7A14" w:rsidRDefault="007D3B23" w:rsidP="007D3B23">
      <w:pPr>
        <w:rPr>
          <w:rFonts w:ascii="Arial" w:hAnsi="Arial" w:cs="Arial"/>
          <w:sz w:val="24"/>
          <w:szCs w:val="24"/>
        </w:rPr>
      </w:pPr>
    </w:p>
    <w:p w:rsidR="00931E4C" w:rsidRPr="00DE7A14" w:rsidRDefault="007D3B23" w:rsidP="007D3B23">
      <w:pPr>
        <w:spacing w:line="480" w:lineRule="auto"/>
        <w:ind w:firstLine="706"/>
        <w:jc w:val="both"/>
        <w:rPr>
          <w:rFonts w:ascii="Arial" w:hAnsi="Arial" w:cs="Arial"/>
          <w:sz w:val="24"/>
          <w:szCs w:val="24"/>
        </w:rPr>
      </w:pPr>
      <w:r w:rsidRPr="00DE7A14">
        <w:rPr>
          <w:rFonts w:ascii="Arial" w:hAnsi="Arial" w:cs="Arial"/>
          <w:sz w:val="24"/>
          <w:szCs w:val="24"/>
        </w:rPr>
        <w:t xml:space="preserve">El </w:t>
      </w:r>
      <w:r w:rsidR="00931E4C" w:rsidRPr="00DE7A14">
        <w:rPr>
          <w:rFonts w:ascii="Arial" w:hAnsi="Arial" w:cs="Arial"/>
          <w:sz w:val="24"/>
          <w:szCs w:val="24"/>
        </w:rPr>
        <w:t>siguiente documento busca detallar de la mej</w:t>
      </w:r>
      <w:r w:rsidR="00083CE0" w:rsidRPr="00DE7A14">
        <w:rPr>
          <w:rFonts w:ascii="Arial" w:hAnsi="Arial" w:cs="Arial"/>
          <w:sz w:val="24"/>
          <w:szCs w:val="24"/>
        </w:rPr>
        <w:t xml:space="preserve">or forma posible </w:t>
      </w:r>
      <w:r w:rsidR="00463D0A">
        <w:rPr>
          <w:rFonts w:ascii="Arial" w:hAnsi="Arial" w:cs="Arial"/>
          <w:sz w:val="24"/>
          <w:szCs w:val="24"/>
        </w:rPr>
        <w:t>como se realizó e</w:t>
      </w:r>
      <w:r w:rsidR="00083CE0" w:rsidRPr="00DE7A14">
        <w:rPr>
          <w:rFonts w:ascii="Arial" w:hAnsi="Arial" w:cs="Arial"/>
          <w:sz w:val="24"/>
          <w:szCs w:val="24"/>
        </w:rPr>
        <w:t>l proyecto del campeonato mundial de futbol</w:t>
      </w:r>
      <w:r w:rsidR="00931E4C" w:rsidRPr="00DE7A14">
        <w:rPr>
          <w:rFonts w:ascii="Arial" w:hAnsi="Arial" w:cs="Arial"/>
          <w:sz w:val="24"/>
          <w:szCs w:val="24"/>
        </w:rPr>
        <w:t>.</w:t>
      </w:r>
    </w:p>
    <w:p w:rsidR="00A25D6D" w:rsidRDefault="00931E4C" w:rsidP="007D3B23">
      <w:pPr>
        <w:spacing w:line="480" w:lineRule="auto"/>
        <w:ind w:firstLine="706"/>
        <w:jc w:val="both"/>
        <w:rPr>
          <w:rFonts w:ascii="Arial" w:hAnsi="Arial" w:cs="Arial"/>
          <w:sz w:val="24"/>
          <w:szCs w:val="24"/>
        </w:rPr>
      </w:pPr>
      <w:r w:rsidRPr="00DE7A14">
        <w:rPr>
          <w:rFonts w:ascii="Arial" w:hAnsi="Arial" w:cs="Arial"/>
          <w:sz w:val="24"/>
          <w:szCs w:val="24"/>
        </w:rPr>
        <w:t xml:space="preserve">Dicho </w:t>
      </w:r>
      <w:r w:rsidR="007D3B23" w:rsidRPr="00DE7A14">
        <w:rPr>
          <w:rFonts w:ascii="Arial" w:hAnsi="Arial" w:cs="Arial"/>
          <w:sz w:val="24"/>
          <w:szCs w:val="24"/>
        </w:rPr>
        <w:t>proyecto consist</w:t>
      </w:r>
      <w:r w:rsidRPr="00DE7A14">
        <w:rPr>
          <w:rFonts w:ascii="Arial" w:hAnsi="Arial" w:cs="Arial"/>
          <w:sz w:val="24"/>
          <w:szCs w:val="24"/>
        </w:rPr>
        <w:t>ió en</w:t>
      </w:r>
      <w:r w:rsidR="007D3B23" w:rsidRPr="00DE7A14">
        <w:rPr>
          <w:rFonts w:ascii="Arial" w:hAnsi="Arial" w:cs="Arial"/>
          <w:sz w:val="24"/>
          <w:szCs w:val="24"/>
        </w:rPr>
        <w:t xml:space="preserve"> utilizar los conocimientos obtenidos</w:t>
      </w:r>
      <w:r w:rsidR="00047715" w:rsidRPr="00DE7A14">
        <w:rPr>
          <w:rFonts w:ascii="Arial" w:hAnsi="Arial" w:cs="Arial"/>
          <w:sz w:val="24"/>
          <w:szCs w:val="24"/>
        </w:rPr>
        <w:t xml:space="preserve"> durante el curso </w:t>
      </w:r>
      <w:r w:rsidR="00E05945" w:rsidRPr="00DE7A14">
        <w:rPr>
          <w:rFonts w:ascii="Arial" w:hAnsi="Arial" w:cs="Arial"/>
          <w:sz w:val="24"/>
          <w:szCs w:val="24"/>
        </w:rPr>
        <w:t>acerca</w:t>
      </w:r>
      <w:r w:rsidR="00047715" w:rsidRPr="00DE7A14">
        <w:rPr>
          <w:rFonts w:ascii="Arial" w:hAnsi="Arial" w:cs="Arial"/>
          <w:sz w:val="24"/>
          <w:szCs w:val="24"/>
        </w:rPr>
        <w:t xml:space="preserve"> de base de datos y </w:t>
      </w:r>
      <w:r w:rsidR="00A25D6D">
        <w:rPr>
          <w:rFonts w:ascii="Arial" w:hAnsi="Arial" w:cs="Arial"/>
          <w:sz w:val="24"/>
          <w:szCs w:val="24"/>
        </w:rPr>
        <w:t xml:space="preserve">el lenguaje </w:t>
      </w:r>
      <w:r w:rsidR="00047715" w:rsidRPr="00DE7A14">
        <w:rPr>
          <w:rFonts w:ascii="Arial" w:hAnsi="Arial" w:cs="Arial"/>
          <w:sz w:val="24"/>
          <w:szCs w:val="24"/>
        </w:rPr>
        <w:t>SQL</w:t>
      </w:r>
      <w:r w:rsidR="00A25D6D">
        <w:rPr>
          <w:rFonts w:ascii="Arial" w:hAnsi="Arial" w:cs="Arial"/>
          <w:sz w:val="24"/>
          <w:szCs w:val="24"/>
        </w:rPr>
        <w:t>. Se pusieron en práctica la elaboración de Procedimientos Almacenados, Funciones y otras características de este lenguaje.</w:t>
      </w:r>
    </w:p>
    <w:p w:rsidR="009A3FB8" w:rsidRPr="00DE7A14" w:rsidRDefault="004E3A2C" w:rsidP="007D3B23">
      <w:pPr>
        <w:spacing w:line="480" w:lineRule="auto"/>
        <w:ind w:firstLine="706"/>
        <w:jc w:val="both"/>
        <w:rPr>
          <w:rFonts w:ascii="Arial" w:hAnsi="Arial" w:cs="Arial"/>
          <w:sz w:val="24"/>
          <w:szCs w:val="24"/>
        </w:rPr>
      </w:pPr>
      <w:r>
        <w:rPr>
          <w:rFonts w:ascii="Arial" w:hAnsi="Arial" w:cs="Arial"/>
          <w:sz w:val="24"/>
          <w:szCs w:val="24"/>
        </w:rPr>
        <w:t>A</w:t>
      </w:r>
      <w:r w:rsidRPr="00DE7A14">
        <w:rPr>
          <w:rFonts w:ascii="Arial" w:hAnsi="Arial" w:cs="Arial"/>
          <w:sz w:val="24"/>
          <w:szCs w:val="24"/>
        </w:rPr>
        <w:t>demás,</w:t>
      </w:r>
      <w:r w:rsidR="00047715" w:rsidRPr="00DE7A14">
        <w:rPr>
          <w:rFonts w:ascii="Arial" w:hAnsi="Arial" w:cs="Arial"/>
          <w:sz w:val="24"/>
          <w:szCs w:val="24"/>
        </w:rPr>
        <w:t xml:space="preserve"> se </w:t>
      </w:r>
      <w:r w:rsidR="00B022B6" w:rsidRPr="00DE7A14">
        <w:rPr>
          <w:rFonts w:ascii="Arial" w:hAnsi="Arial" w:cs="Arial"/>
          <w:sz w:val="24"/>
          <w:szCs w:val="24"/>
        </w:rPr>
        <w:t>necesitó</w:t>
      </w:r>
      <w:r w:rsidR="00047715" w:rsidRPr="00DE7A14">
        <w:rPr>
          <w:rFonts w:ascii="Arial" w:hAnsi="Arial" w:cs="Arial"/>
          <w:sz w:val="24"/>
          <w:szCs w:val="24"/>
        </w:rPr>
        <w:t xml:space="preserve"> adquirir conocimientos de</w:t>
      </w:r>
      <w:r w:rsidR="00A25D6D">
        <w:rPr>
          <w:rFonts w:ascii="Arial" w:hAnsi="Arial" w:cs="Arial"/>
          <w:sz w:val="24"/>
          <w:szCs w:val="24"/>
        </w:rPr>
        <w:t>l</w:t>
      </w:r>
      <w:r w:rsidR="00047715" w:rsidRPr="00DE7A14">
        <w:rPr>
          <w:rFonts w:ascii="Arial" w:hAnsi="Arial" w:cs="Arial"/>
          <w:sz w:val="24"/>
          <w:szCs w:val="24"/>
        </w:rPr>
        <w:t xml:space="preserve"> DBMS Oracle</w:t>
      </w:r>
      <w:r w:rsidR="00A25D6D">
        <w:rPr>
          <w:rFonts w:ascii="Arial" w:hAnsi="Arial" w:cs="Arial"/>
          <w:sz w:val="24"/>
          <w:szCs w:val="24"/>
        </w:rPr>
        <w:t xml:space="preserve"> XE y su administrador el SQL </w:t>
      </w:r>
      <w:proofErr w:type="spellStart"/>
      <w:r w:rsidR="00A25D6D">
        <w:rPr>
          <w:rFonts w:ascii="Arial" w:hAnsi="Arial" w:cs="Arial"/>
          <w:sz w:val="24"/>
          <w:szCs w:val="24"/>
        </w:rPr>
        <w:t>Developer</w:t>
      </w:r>
      <w:proofErr w:type="spellEnd"/>
      <w:r w:rsidR="00A25D6D">
        <w:rPr>
          <w:rFonts w:ascii="Arial" w:hAnsi="Arial" w:cs="Arial"/>
          <w:sz w:val="24"/>
          <w:szCs w:val="24"/>
        </w:rPr>
        <w:t xml:space="preserve"> que permite una mejor administración y ejecución</w:t>
      </w:r>
      <w:r w:rsidR="00827BCA">
        <w:rPr>
          <w:rFonts w:ascii="Arial" w:hAnsi="Arial" w:cs="Arial"/>
          <w:sz w:val="24"/>
          <w:szCs w:val="24"/>
        </w:rPr>
        <w:t xml:space="preserve"> de la Base de Datos</w:t>
      </w:r>
      <w:r w:rsidR="007D3B23" w:rsidRPr="00DE7A14">
        <w:rPr>
          <w:rFonts w:ascii="Arial" w:hAnsi="Arial" w:cs="Arial"/>
          <w:sz w:val="24"/>
          <w:szCs w:val="24"/>
        </w:rPr>
        <w:t>.</w:t>
      </w:r>
    </w:p>
    <w:p w:rsidR="00931E4C" w:rsidRPr="00DE7A14" w:rsidRDefault="00827BCA" w:rsidP="007D3B23">
      <w:pPr>
        <w:spacing w:line="480" w:lineRule="auto"/>
        <w:ind w:firstLine="706"/>
        <w:jc w:val="both"/>
        <w:rPr>
          <w:rFonts w:ascii="Arial" w:hAnsi="Arial" w:cs="Arial"/>
          <w:sz w:val="24"/>
          <w:szCs w:val="24"/>
        </w:rPr>
      </w:pPr>
      <w:r>
        <w:rPr>
          <w:rFonts w:ascii="Arial" w:hAnsi="Arial" w:cs="Arial"/>
          <w:sz w:val="24"/>
          <w:szCs w:val="24"/>
        </w:rPr>
        <w:t xml:space="preserve">Se inició el proceso de elaboración de la solución de software haciendo el levantamiento de los requerimientos establecidos por el profesor y elaborando un modelo conceptual inicial aprobado por el asistente del curso en una revisión previa. Luego se procedió a la implementación de la solución en Oracle </w:t>
      </w:r>
      <w:proofErr w:type="spellStart"/>
      <w:r>
        <w:rPr>
          <w:rFonts w:ascii="Arial" w:hAnsi="Arial" w:cs="Arial"/>
          <w:sz w:val="24"/>
          <w:szCs w:val="24"/>
        </w:rPr>
        <w:t>asi</w:t>
      </w:r>
      <w:proofErr w:type="spellEnd"/>
      <w:r>
        <w:rPr>
          <w:rFonts w:ascii="Arial" w:hAnsi="Arial" w:cs="Arial"/>
          <w:sz w:val="24"/>
          <w:szCs w:val="24"/>
        </w:rPr>
        <w:t xml:space="preserve"> como la creación de una aplicación creada en Java. </w:t>
      </w:r>
    </w:p>
    <w:p w:rsidR="009A3FB8" w:rsidRPr="00DE7A14" w:rsidRDefault="009A3FB8">
      <w:pPr>
        <w:rPr>
          <w:rFonts w:ascii="Arial" w:hAnsi="Arial" w:cs="Arial"/>
          <w:sz w:val="24"/>
          <w:szCs w:val="24"/>
        </w:rPr>
      </w:pPr>
      <w:r w:rsidRPr="00DE7A14">
        <w:rPr>
          <w:rFonts w:ascii="Arial" w:hAnsi="Arial" w:cs="Arial"/>
          <w:sz w:val="24"/>
          <w:szCs w:val="24"/>
        </w:rPr>
        <w:br w:type="page"/>
      </w:r>
    </w:p>
    <w:p w:rsidR="009A3FB8" w:rsidRPr="00DE7A14" w:rsidRDefault="009A3FB8" w:rsidP="009A3FB8">
      <w:pPr>
        <w:pStyle w:val="Ttulo1"/>
        <w:rPr>
          <w:rFonts w:ascii="Arial" w:hAnsi="Arial" w:cs="Arial"/>
          <w:sz w:val="24"/>
          <w:szCs w:val="24"/>
        </w:rPr>
      </w:pPr>
      <w:bookmarkStart w:id="2" w:name="_Toc498894353"/>
      <w:r w:rsidRPr="00DE7A14">
        <w:rPr>
          <w:rFonts w:ascii="Arial" w:hAnsi="Arial" w:cs="Arial"/>
          <w:sz w:val="24"/>
          <w:szCs w:val="24"/>
        </w:rPr>
        <w:lastRenderedPageBreak/>
        <w:t>Enunciado</w:t>
      </w:r>
      <w:bookmarkEnd w:id="2"/>
    </w:p>
    <w:p w:rsidR="009A3FB8" w:rsidRPr="00DE7A14" w:rsidRDefault="009A3FB8" w:rsidP="007D3B23">
      <w:pPr>
        <w:rPr>
          <w:rFonts w:ascii="Arial" w:hAnsi="Arial" w:cs="Arial"/>
          <w:b/>
          <w:sz w:val="24"/>
          <w:szCs w:val="24"/>
        </w:rPr>
      </w:pPr>
    </w:p>
    <w:p w:rsidR="00AB02E2" w:rsidRPr="00DE7A14" w:rsidRDefault="00B27E71" w:rsidP="00AB02E2">
      <w:pPr>
        <w:spacing w:line="276" w:lineRule="auto"/>
        <w:jc w:val="both"/>
        <w:rPr>
          <w:rFonts w:ascii="Arial" w:hAnsi="Arial" w:cs="Arial"/>
          <w:sz w:val="24"/>
          <w:szCs w:val="24"/>
        </w:rPr>
      </w:pPr>
      <w:r w:rsidRPr="00DE7A14">
        <w:rPr>
          <w:rFonts w:ascii="Arial" w:hAnsi="Arial" w:cs="Arial"/>
          <w:sz w:val="24"/>
          <w:szCs w:val="24"/>
        </w:rPr>
        <w:t>CAMPEONATO MUNDIAL DE FUTBOL</w:t>
      </w:r>
      <w:r w:rsidR="00AB02E2" w:rsidRPr="00DE7A14">
        <w:rPr>
          <w:rFonts w:ascii="Arial" w:hAnsi="Arial" w:cs="Arial"/>
          <w:sz w:val="24"/>
          <w:szCs w:val="24"/>
        </w:rPr>
        <w:t xml:space="preserve">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En el campeonato mundial participan 32 equipos que se clasificaron de etapas previas de competición. El campeonato se divide en varias fases. </w:t>
      </w:r>
    </w:p>
    <w:p w:rsidR="000A4A42" w:rsidRPr="00DE7A14" w:rsidRDefault="000A4A42" w:rsidP="007D3B23">
      <w:pPr>
        <w:rPr>
          <w:rFonts w:ascii="Arial" w:hAnsi="Arial" w:cs="Arial"/>
          <w:sz w:val="24"/>
          <w:szCs w:val="24"/>
        </w:rPr>
      </w:pPr>
      <w:r w:rsidRPr="00DE7A14">
        <w:rPr>
          <w:rFonts w:ascii="Arial" w:hAnsi="Arial" w:cs="Arial"/>
          <w:sz w:val="24"/>
          <w:szCs w:val="24"/>
        </w:rPr>
        <w:t>Fase de grupos Los 32 equipos se dividen en 8 grupos de 4 equipos cada uno. Dentro de cada grupo cada equipo juega tres partidos, uno contra cada uno de los demás miembros del grupo dando un total de 48 partidos en toda la fase de grupos.</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Según el resultado de cada partido, se otorgan tres puntos al ganador y ninguno al perdedor, en caso de empate, se otorga un punto a cada equipo. Pasan a la siguiente ronda los dos equipos de cada grupo mejor clasificados. El orden de clasificación se determina teniendo en cuenta los siguientes criterios en este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a. El mayor número de puntos obtenidos teniendo en cuenta todos los partidos del grupo</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b. La mayor diferencia de goles sumados teniendo en cuenta todos los partidos del grupo</w:t>
      </w:r>
    </w:p>
    <w:p w:rsidR="004C4C49" w:rsidRPr="00DE7A14" w:rsidRDefault="000A4A42" w:rsidP="007D3B23">
      <w:pPr>
        <w:rPr>
          <w:rFonts w:ascii="Arial" w:hAnsi="Arial" w:cs="Arial"/>
          <w:sz w:val="24"/>
          <w:szCs w:val="24"/>
        </w:rPr>
      </w:pPr>
      <w:r w:rsidRPr="00DE7A14">
        <w:rPr>
          <w:rFonts w:ascii="Arial" w:hAnsi="Arial" w:cs="Arial"/>
          <w:sz w:val="24"/>
          <w:szCs w:val="24"/>
        </w:rPr>
        <w:t xml:space="preserve"> c. El mayor número de goles a favor anotados teniendo en cuenta todos los partidos del grupo</w:t>
      </w:r>
      <w:r w:rsidR="004C4C49" w:rsidRPr="00DE7A14">
        <w:rPr>
          <w:rFonts w:ascii="Arial" w:hAnsi="Arial" w:cs="Arial"/>
          <w:sz w:val="24"/>
          <w:szCs w:val="24"/>
        </w:rPr>
        <w:t>.</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Si dos o más equipos quedan igualados según los criterios anteriores sus posiciones, se determinarán mediante los siguientes criterios, en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a. El mayor número de puntos obtenidos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b. La diferencia de goles teniendo en cuenta los partidos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c. El mayor número de goles a favor anotados por cada equipo en los partidos disputados entre los equipos en cuestión </w:t>
      </w:r>
    </w:p>
    <w:p w:rsidR="004C4C49" w:rsidRPr="00DE7A14" w:rsidRDefault="000A4A42" w:rsidP="007D3B23">
      <w:pPr>
        <w:rPr>
          <w:rFonts w:ascii="Arial" w:hAnsi="Arial" w:cs="Arial"/>
          <w:sz w:val="24"/>
          <w:szCs w:val="24"/>
        </w:rPr>
      </w:pPr>
      <w:r w:rsidRPr="00DE7A14">
        <w:rPr>
          <w:rFonts w:ascii="Arial" w:hAnsi="Arial" w:cs="Arial"/>
          <w:sz w:val="24"/>
          <w:szCs w:val="24"/>
        </w:rPr>
        <w:t>d. Sorteo del comité organizador de la Copa Mundial</w:t>
      </w:r>
    </w:p>
    <w:p w:rsidR="004C4C49" w:rsidRPr="00DE7A14" w:rsidRDefault="000A4A42" w:rsidP="007D3B23">
      <w:pPr>
        <w:rPr>
          <w:rFonts w:ascii="Arial" w:hAnsi="Arial" w:cs="Arial"/>
          <w:sz w:val="24"/>
          <w:szCs w:val="24"/>
        </w:rPr>
      </w:pPr>
      <w:r w:rsidRPr="00DE7A14">
        <w:rPr>
          <w:rFonts w:ascii="Arial" w:hAnsi="Arial" w:cs="Arial"/>
          <w:b/>
          <w:sz w:val="24"/>
          <w:szCs w:val="24"/>
        </w:rPr>
        <w:t>Octavos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16 equipos (8 partidos) que pasaron la primera ronda. Los partidos se hacen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49 1ero Grupo A - 2do Grupo B</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50 1ero Grupo C - 2do Grupo D</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51 1ero Grupo E - 2do Grupo F</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lastRenderedPageBreak/>
        <w:t>Partido 52 1ero Grupo G - 2do Grupo H</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53 1ero Grupo B - 2do Grupo A</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54 1ero Grupo D - 2do Grupo C</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55 1ero Grupo F - 2do Grupo E</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56 1ero Grupo H - 2do Grupo G</w:t>
      </w:r>
    </w:p>
    <w:p w:rsidR="000A4A42" w:rsidRDefault="000A4A42" w:rsidP="007D3B23">
      <w:pPr>
        <w:rPr>
          <w:rFonts w:ascii="Arial" w:hAnsi="Arial" w:cs="Arial"/>
          <w:sz w:val="24"/>
          <w:szCs w:val="24"/>
        </w:rPr>
      </w:pPr>
      <w:r w:rsidRPr="00DE7A14">
        <w:rPr>
          <w:rFonts w:ascii="Arial" w:hAnsi="Arial" w:cs="Arial"/>
          <w:sz w:val="24"/>
          <w:szCs w:val="24"/>
        </w:rPr>
        <w:t>Los ganadores de estos partidos pasan a la siguiente fase y los perdedores quedan eliminados. Si luego de los 90 minutos de juego el partido se encuentra empatado se juegan dos tiempos extras de 15 minutos. Si luego de ello el partido sigue empatado, el ganador se define por una tanda de cinco tiros de penal. El equipo que menos falle será el ganador. Si después de esta tanda de penales siguen ambos equipos empatados se recurre a la ejecución de un nuevo tiro por cada equipo, repitiéndose hasta que un equipo aventaje al otro habiendo ejecutado ambos el mismo número de tiros. Estas condiciones siguen valiendo para todas las demás etapas.</w:t>
      </w:r>
    </w:p>
    <w:p w:rsidR="00DE7A14" w:rsidRPr="00DE7A14" w:rsidRDefault="00DE7A14" w:rsidP="007D3B23">
      <w:pPr>
        <w:rPr>
          <w:rFonts w:ascii="Arial" w:hAnsi="Arial" w:cs="Arial"/>
          <w:sz w:val="24"/>
          <w:szCs w:val="24"/>
        </w:rPr>
      </w:pPr>
    </w:p>
    <w:p w:rsidR="004C4C49" w:rsidRPr="00DE7A14" w:rsidRDefault="000A4A42" w:rsidP="007D3B23">
      <w:pPr>
        <w:rPr>
          <w:rFonts w:ascii="Arial" w:hAnsi="Arial" w:cs="Arial"/>
          <w:b/>
          <w:sz w:val="24"/>
          <w:szCs w:val="24"/>
        </w:rPr>
      </w:pPr>
      <w:r w:rsidRPr="00DE7A14">
        <w:rPr>
          <w:rFonts w:ascii="Arial" w:hAnsi="Arial" w:cs="Arial"/>
          <w:b/>
          <w:sz w:val="24"/>
          <w:szCs w:val="24"/>
        </w:rPr>
        <w:t>Cuartos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8 equipos (4 partidos) ganadores de la etapa anterior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57 Ganador Partido 49 - Ganador Partido 50</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58 Ganador Partido 53 - Ganador Partido 54</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59 Ganador Partido 51 - Ganador Partido 52</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60 Ganador Partido 55 - Ganador Partido 56</w:t>
      </w:r>
    </w:p>
    <w:p w:rsidR="00DE7A14" w:rsidRDefault="00DE7A14" w:rsidP="004C4C49">
      <w:pPr>
        <w:rPr>
          <w:rFonts w:ascii="Arial" w:hAnsi="Arial" w:cs="Arial"/>
          <w:b/>
          <w:sz w:val="24"/>
          <w:szCs w:val="24"/>
        </w:rPr>
      </w:pPr>
    </w:p>
    <w:p w:rsidR="004C4C49" w:rsidRPr="00DE7A14" w:rsidRDefault="000A4A42" w:rsidP="004C4C49">
      <w:pPr>
        <w:rPr>
          <w:rFonts w:ascii="Arial" w:hAnsi="Arial" w:cs="Arial"/>
          <w:sz w:val="24"/>
          <w:szCs w:val="24"/>
        </w:rPr>
      </w:pPr>
      <w:r w:rsidRPr="00DE7A14">
        <w:rPr>
          <w:rFonts w:ascii="Arial" w:hAnsi="Arial" w:cs="Arial"/>
          <w:b/>
          <w:sz w:val="24"/>
          <w:szCs w:val="24"/>
        </w:rPr>
        <w:t>Semifinales</w:t>
      </w:r>
      <w:r w:rsidRPr="00DE7A14">
        <w:rPr>
          <w:rFonts w:ascii="Arial" w:hAnsi="Arial" w:cs="Arial"/>
          <w:sz w:val="24"/>
          <w:szCs w:val="24"/>
        </w:rPr>
        <w:t xml:space="preserve"> </w:t>
      </w:r>
    </w:p>
    <w:p w:rsidR="000A4A42" w:rsidRPr="00DE7A14" w:rsidRDefault="000A4A42" w:rsidP="004C4C49">
      <w:pPr>
        <w:rPr>
          <w:rFonts w:ascii="Arial" w:hAnsi="Arial" w:cs="Arial"/>
          <w:sz w:val="24"/>
          <w:szCs w:val="24"/>
        </w:rPr>
      </w:pPr>
      <w:r w:rsidRPr="00DE7A14">
        <w:rPr>
          <w:rFonts w:ascii="Arial" w:hAnsi="Arial" w:cs="Arial"/>
          <w:sz w:val="24"/>
          <w:szCs w:val="24"/>
        </w:rPr>
        <w:t xml:space="preserve">Participan los 4 equipos (2 partidos) ganadores de la etapa anterior según distribución predeterminada: </w:t>
      </w:r>
    </w:p>
    <w:p w:rsidR="00DE7A14" w:rsidRPr="00DE7A14" w:rsidRDefault="00DE7A14" w:rsidP="00DE7A14">
      <w:pPr>
        <w:autoSpaceDE w:val="0"/>
        <w:autoSpaceDN w:val="0"/>
        <w:adjustRightInd w:val="0"/>
        <w:spacing w:after="0" w:line="240" w:lineRule="auto"/>
        <w:jc w:val="center"/>
        <w:rPr>
          <w:rFonts w:ascii="Arial" w:hAnsi="Arial" w:cs="Arial"/>
          <w:color w:val="000000"/>
          <w:sz w:val="24"/>
          <w:szCs w:val="24"/>
          <w:lang w:val="es-ES"/>
        </w:rPr>
      </w:pPr>
      <w:r w:rsidRPr="00DE7A14">
        <w:rPr>
          <w:rFonts w:ascii="Arial" w:hAnsi="Arial" w:cs="Arial"/>
          <w:color w:val="000000"/>
          <w:sz w:val="24"/>
          <w:szCs w:val="24"/>
          <w:lang w:val="es-ES"/>
        </w:rPr>
        <w:t>Partido 61 Ganador Partido 57 - Ganador Partido 58</w:t>
      </w:r>
    </w:p>
    <w:p w:rsidR="00DE7A14" w:rsidRPr="00DE7A14" w:rsidRDefault="00DE7A14" w:rsidP="00DE7A14">
      <w:pPr>
        <w:jc w:val="center"/>
        <w:rPr>
          <w:rFonts w:ascii="Arial" w:hAnsi="Arial" w:cs="Arial"/>
          <w:sz w:val="24"/>
          <w:szCs w:val="24"/>
        </w:rPr>
      </w:pPr>
      <w:r w:rsidRPr="00DE7A14">
        <w:rPr>
          <w:rFonts w:ascii="Arial" w:hAnsi="Arial" w:cs="Arial"/>
          <w:color w:val="000000"/>
          <w:sz w:val="24"/>
          <w:szCs w:val="24"/>
          <w:lang w:val="es-ES"/>
        </w:rPr>
        <w:t>Partido 62 Ganador Partido 59 - Ganador Partido 60</w:t>
      </w:r>
    </w:p>
    <w:p w:rsidR="00DE7A14" w:rsidRPr="00DE7A14" w:rsidRDefault="00DE7A14" w:rsidP="00DE7A14">
      <w:pPr>
        <w:jc w:val="center"/>
        <w:rPr>
          <w:rFonts w:ascii="Arial" w:hAnsi="Arial" w:cs="Arial"/>
          <w:sz w:val="24"/>
          <w:szCs w:val="24"/>
        </w:rPr>
      </w:pPr>
    </w:p>
    <w:p w:rsidR="00DE7A14" w:rsidRDefault="000A4A42" w:rsidP="007D3B23">
      <w:pPr>
        <w:rPr>
          <w:rFonts w:ascii="Arial" w:hAnsi="Arial" w:cs="Arial"/>
          <w:sz w:val="24"/>
          <w:szCs w:val="24"/>
        </w:rPr>
      </w:pPr>
      <w:r w:rsidRPr="00DE7A14">
        <w:rPr>
          <w:rFonts w:ascii="Arial" w:hAnsi="Arial" w:cs="Arial"/>
          <w:b/>
          <w:sz w:val="24"/>
          <w:szCs w:val="24"/>
        </w:rPr>
        <w:t>Tercer puesto</w:t>
      </w:r>
      <w:r w:rsidRPr="00DE7A14">
        <w:rPr>
          <w:rFonts w:ascii="Arial" w:hAnsi="Arial" w:cs="Arial"/>
          <w:sz w:val="24"/>
          <w:szCs w:val="24"/>
        </w:rPr>
        <w:t xml:space="preserve"> </w:t>
      </w:r>
    </w:p>
    <w:p w:rsidR="00DE7A14" w:rsidRPr="00DE7A14" w:rsidRDefault="000A4A42" w:rsidP="007D3B23">
      <w:pPr>
        <w:rPr>
          <w:rFonts w:ascii="Arial" w:hAnsi="Arial" w:cs="Arial"/>
          <w:sz w:val="24"/>
          <w:szCs w:val="24"/>
        </w:rPr>
      </w:pPr>
      <w:r w:rsidRPr="00DE7A14">
        <w:rPr>
          <w:rFonts w:ascii="Arial" w:hAnsi="Arial" w:cs="Arial"/>
          <w:sz w:val="24"/>
          <w:szCs w:val="24"/>
        </w:rPr>
        <w:t xml:space="preserve">Los equipos perdedores de las semifinales juegan un partido por el tercer y cuarto puesto: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63 Perdedor Partido 61 - Perdedor Partido 62</w:t>
      </w:r>
    </w:p>
    <w:p w:rsidR="00DE7A14" w:rsidRDefault="00DE7A14" w:rsidP="007D3B23">
      <w:pPr>
        <w:rPr>
          <w:rFonts w:ascii="Arial" w:hAnsi="Arial" w:cs="Arial"/>
          <w:b/>
          <w:sz w:val="24"/>
          <w:szCs w:val="24"/>
        </w:rPr>
      </w:pPr>
    </w:p>
    <w:p w:rsidR="00DE7A14" w:rsidRDefault="00DE7A14" w:rsidP="007D3B23">
      <w:pPr>
        <w:rPr>
          <w:rFonts w:ascii="Arial" w:hAnsi="Arial" w:cs="Arial"/>
          <w:b/>
          <w:sz w:val="24"/>
          <w:szCs w:val="24"/>
        </w:rPr>
      </w:pPr>
    </w:p>
    <w:p w:rsidR="00DE7A14" w:rsidRDefault="000A4A42" w:rsidP="007D3B23">
      <w:pPr>
        <w:rPr>
          <w:rFonts w:ascii="Arial" w:hAnsi="Arial" w:cs="Arial"/>
          <w:sz w:val="24"/>
          <w:szCs w:val="24"/>
        </w:rPr>
      </w:pPr>
      <w:r w:rsidRPr="00DE7A14">
        <w:rPr>
          <w:rFonts w:ascii="Arial" w:hAnsi="Arial" w:cs="Arial"/>
          <w:b/>
          <w:sz w:val="24"/>
          <w:szCs w:val="24"/>
        </w:rPr>
        <w:lastRenderedPageBreak/>
        <w:t xml:space="preserve">Final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Los equipos ganadores de las semifinales disputan el partido final, el ganador obtiene la Copa del Mundo: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64 Ganador Partido 61 - Ganador Partido 62</w:t>
      </w:r>
    </w:p>
    <w:p w:rsidR="000A4A42" w:rsidRPr="00DE7A14" w:rsidRDefault="000A4A42" w:rsidP="007D3B23">
      <w:pPr>
        <w:rPr>
          <w:rFonts w:ascii="Arial" w:hAnsi="Arial" w:cs="Arial"/>
          <w:sz w:val="24"/>
          <w:szCs w:val="24"/>
        </w:rPr>
      </w:pPr>
    </w:p>
    <w:p w:rsidR="000A4A42" w:rsidRDefault="00DE7A14" w:rsidP="007D3B23">
      <w:pPr>
        <w:pStyle w:val="Ttulo1"/>
        <w:rPr>
          <w:rFonts w:ascii="Arial" w:hAnsi="Arial" w:cs="Arial"/>
          <w:sz w:val="24"/>
          <w:szCs w:val="24"/>
        </w:rPr>
      </w:pPr>
      <w:bookmarkStart w:id="3" w:name="_Toc498891857"/>
      <w:bookmarkStart w:id="4" w:name="_Toc498894354"/>
      <w:r w:rsidRPr="00DE7A14">
        <w:rPr>
          <w:rFonts w:ascii="Arial" w:hAnsi="Arial" w:cs="Arial"/>
          <w:noProof/>
          <w:sz w:val="24"/>
          <w:szCs w:val="24"/>
        </w:rPr>
        <w:drawing>
          <wp:inline distT="0" distB="0" distL="0" distR="0">
            <wp:extent cx="5612130" cy="3553582"/>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53582"/>
                    </a:xfrm>
                    <a:prstGeom prst="rect">
                      <a:avLst/>
                    </a:prstGeom>
                    <a:noFill/>
                    <a:ln>
                      <a:noFill/>
                    </a:ln>
                  </pic:spPr>
                </pic:pic>
              </a:graphicData>
            </a:graphic>
          </wp:inline>
        </w:drawing>
      </w:r>
      <w:bookmarkEnd w:id="3"/>
      <w:bookmarkEnd w:id="4"/>
    </w:p>
    <w:p w:rsidR="00DE7A14" w:rsidRPr="00DE7A14" w:rsidRDefault="00DE7A14" w:rsidP="00DE7A14">
      <w:pPr>
        <w:rPr>
          <w:lang w:val="es-US"/>
        </w:rPr>
      </w:pPr>
    </w:p>
    <w:p w:rsidR="00DE7A14" w:rsidRDefault="00DE7A14" w:rsidP="00DE7A14">
      <w:pPr>
        <w:rPr>
          <w:lang w:val="es-US"/>
        </w:rPr>
      </w:pPr>
      <w:r w:rsidRPr="00DE7A14">
        <w:rPr>
          <w:noProof/>
          <w:lang w:val="es-US"/>
        </w:rPr>
        <w:drawing>
          <wp:inline distT="0" distB="0" distL="0" distR="0">
            <wp:extent cx="5612130" cy="1479039"/>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79039"/>
                    </a:xfrm>
                    <a:prstGeom prst="rect">
                      <a:avLst/>
                    </a:prstGeom>
                    <a:noFill/>
                    <a:ln>
                      <a:noFill/>
                    </a:ln>
                  </pic:spPr>
                </pic:pic>
              </a:graphicData>
            </a:graphic>
          </wp:inline>
        </w:drawing>
      </w: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r w:rsidRPr="00DE7A14">
        <w:rPr>
          <w:noProof/>
          <w:lang w:val="es-US"/>
        </w:rPr>
        <w:lastRenderedPageBreak/>
        <w:drawing>
          <wp:inline distT="0" distB="0" distL="0" distR="0">
            <wp:extent cx="5612130" cy="3632890"/>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2890"/>
                    </a:xfrm>
                    <a:prstGeom prst="rect">
                      <a:avLst/>
                    </a:prstGeom>
                    <a:noFill/>
                    <a:ln>
                      <a:noFill/>
                    </a:ln>
                  </pic:spPr>
                </pic:pic>
              </a:graphicData>
            </a:graphic>
          </wp:inline>
        </w:drawing>
      </w:r>
    </w:p>
    <w:p w:rsidR="00DE7A14" w:rsidRDefault="00DE7A14" w:rsidP="00DE7A14">
      <w:pPr>
        <w:rPr>
          <w:lang w:val="es-US"/>
        </w:rPr>
      </w:pPr>
      <w:r w:rsidRPr="00DE7A14">
        <w:rPr>
          <w:noProof/>
          <w:lang w:val="es-US"/>
        </w:rPr>
        <w:drawing>
          <wp:inline distT="0" distB="0" distL="0" distR="0">
            <wp:extent cx="5612130" cy="309634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96348"/>
                    </a:xfrm>
                    <a:prstGeom prst="rect">
                      <a:avLst/>
                    </a:prstGeom>
                    <a:noFill/>
                    <a:ln>
                      <a:noFill/>
                    </a:ln>
                  </pic:spPr>
                </pic:pic>
              </a:graphicData>
            </a:graphic>
          </wp:inline>
        </w:drawing>
      </w: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0A4A42" w:rsidRPr="00DE7A14" w:rsidRDefault="00DE7A14" w:rsidP="003921DF">
      <w:pPr>
        <w:rPr>
          <w:rFonts w:ascii="Arial" w:hAnsi="Arial" w:cs="Arial"/>
          <w:sz w:val="24"/>
          <w:szCs w:val="24"/>
        </w:rPr>
      </w:pPr>
      <w:r>
        <w:rPr>
          <w:noProof/>
        </w:rPr>
        <w:lastRenderedPageBreak/>
        <w:drawing>
          <wp:inline distT="0" distB="0" distL="0" distR="0" wp14:anchorId="3E47C334" wp14:editId="53F751AE">
            <wp:extent cx="5612130" cy="4298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8315"/>
                    </a:xfrm>
                    <a:prstGeom prst="rect">
                      <a:avLst/>
                    </a:prstGeom>
                  </pic:spPr>
                </pic:pic>
              </a:graphicData>
            </a:graphic>
          </wp:inline>
        </w:drawing>
      </w:r>
      <w:r w:rsidR="003921DF" w:rsidRPr="003921DF">
        <w:rPr>
          <w:rFonts w:ascii="Arial" w:hAnsi="Arial" w:cs="Arial"/>
          <w:noProof/>
          <w:sz w:val="24"/>
          <w:szCs w:val="24"/>
        </w:rPr>
        <w:drawing>
          <wp:inline distT="0" distB="0" distL="0" distR="0">
            <wp:extent cx="5612130" cy="3215197"/>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15197"/>
                    </a:xfrm>
                    <a:prstGeom prst="rect">
                      <a:avLst/>
                    </a:prstGeom>
                    <a:noFill/>
                    <a:ln>
                      <a:noFill/>
                    </a:ln>
                  </pic:spPr>
                </pic:pic>
              </a:graphicData>
            </a:graphic>
          </wp:inline>
        </w:drawing>
      </w:r>
    </w:p>
    <w:p w:rsidR="000A4A42" w:rsidRDefault="003921DF" w:rsidP="007D3B23">
      <w:pPr>
        <w:pStyle w:val="Ttulo1"/>
        <w:rPr>
          <w:rFonts w:ascii="Arial" w:hAnsi="Arial" w:cs="Arial"/>
          <w:sz w:val="24"/>
          <w:szCs w:val="24"/>
        </w:rPr>
      </w:pPr>
      <w:bookmarkStart w:id="5" w:name="_Toc498891858"/>
      <w:bookmarkStart w:id="6" w:name="_Toc498894355"/>
      <w:r w:rsidRPr="003921DF">
        <w:rPr>
          <w:rFonts w:ascii="Arial" w:hAnsi="Arial" w:cs="Arial"/>
          <w:noProof/>
          <w:sz w:val="24"/>
          <w:szCs w:val="24"/>
        </w:rPr>
        <w:lastRenderedPageBreak/>
        <w:drawing>
          <wp:inline distT="0" distB="0" distL="0" distR="0">
            <wp:extent cx="5612130" cy="324516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45166"/>
                    </a:xfrm>
                    <a:prstGeom prst="rect">
                      <a:avLst/>
                    </a:prstGeom>
                    <a:noFill/>
                    <a:ln>
                      <a:noFill/>
                    </a:ln>
                  </pic:spPr>
                </pic:pic>
              </a:graphicData>
            </a:graphic>
          </wp:inline>
        </w:drawing>
      </w:r>
      <w:bookmarkEnd w:id="5"/>
      <w:bookmarkEnd w:id="6"/>
    </w:p>
    <w:p w:rsidR="003921DF" w:rsidRDefault="003921DF" w:rsidP="003921DF">
      <w:pPr>
        <w:rPr>
          <w:lang w:val="es-US"/>
        </w:rPr>
      </w:pPr>
      <w:r w:rsidRPr="003921DF">
        <w:rPr>
          <w:noProof/>
          <w:lang w:val="es-US"/>
        </w:rPr>
        <w:drawing>
          <wp:inline distT="0" distB="0" distL="0" distR="0">
            <wp:extent cx="5612130" cy="2887462"/>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87462"/>
                    </a:xfrm>
                    <a:prstGeom prst="rect">
                      <a:avLst/>
                    </a:prstGeom>
                    <a:noFill/>
                    <a:ln>
                      <a:noFill/>
                    </a:ln>
                  </pic:spPr>
                </pic:pic>
              </a:graphicData>
            </a:graphic>
          </wp:inline>
        </w:drawing>
      </w:r>
    </w:p>
    <w:p w:rsidR="003921DF" w:rsidRDefault="003921DF" w:rsidP="003921DF">
      <w:pPr>
        <w:rPr>
          <w:lang w:val="es-US"/>
        </w:rPr>
      </w:pPr>
      <w:r>
        <w:rPr>
          <w:noProof/>
        </w:rPr>
        <w:lastRenderedPageBreak/>
        <w:drawing>
          <wp:inline distT="0" distB="0" distL="0" distR="0" wp14:anchorId="3C6BD6FE" wp14:editId="3DE4E8F1">
            <wp:extent cx="5612130" cy="39331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33190"/>
                    </a:xfrm>
                    <a:prstGeom prst="rect">
                      <a:avLst/>
                    </a:prstGeom>
                  </pic:spPr>
                </pic:pic>
              </a:graphicData>
            </a:graphic>
          </wp:inline>
        </w:drawing>
      </w:r>
    </w:p>
    <w:p w:rsidR="003921DF" w:rsidRDefault="003921DF" w:rsidP="003921DF">
      <w:pPr>
        <w:rPr>
          <w:lang w:val="es-US"/>
        </w:rPr>
      </w:pPr>
      <w:r w:rsidRPr="003921DF">
        <w:rPr>
          <w:noProof/>
          <w:lang w:val="es-US"/>
        </w:rPr>
        <w:drawing>
          <wp:inline distT="0" distB="0" distL="0" distR="0">
            <wp:extent cx="5612130" cy="343009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30094"/>
                    </a:xfrm>
                    <a:prstGeom prst="rect">
                      <a:avLst/>
                    </a:prstGeom>
                    <a:noFill/>
                    <a:ln>
                      <a:noFill/>
                    </a:ln>
                  </pic:spPr>
                </pic:pic>
              </a:graphicData>
            </a:graphic>
          </wp:inline>
        </w:drawing>
      </w:r>
    </w:p>
    <w:p w:rsidR="003921DF" w:rsidRDefault="003921DF" w:rsidP="003921DF">
      <w:pPr>
        <w:rPr>
          <w:lang w:val="es-US"/>
        </w:rPr>
      </w:pPr>
    </w:p>
    <w:p w:rsidR="003921DF" w:rsidRDefault="003921DF" w:rsidP="003921DF">
      <w:pPr>
        <w:rPr>
          <w:lang w:val="es-US"/>
        </w:rPr>
      </w:pPr>
    </w:p>
    <w:p w:rsidR="003921DF" w:rsidRDefault="003921DF" w:rsidP="003921DF">
      <w:pPr>
        <w:rPr>
          <w:lang w:val="es-US"/>
        </w:rPr>
      </w:pPr>
      <w:r w:rsidRPr="003921DF">
        <w:rPr>
          <w:noProof/>
          <w:lang w:val="es-US"/>
        </w:rPr>
        <w:lastRenderedPageBreak/>
        <w:drawing>
          <wp:inline distT="0" distB="0" distL="0" distR="0">
            <wp:extent cx="5612130" cy="2869551"/>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69551"/>
                    </a:xfrm>
                    <a:prstGeom prst="rect">
                      <a:avLst/>
                    </a:prstGeom>
                    <a:noFill/>
                    <a:ln>
                      <a:noFill/>
                    </a:ln>
                  </pic:spPr>
                </pic:pic>
              </a:graphicData>
            </a:graphic>
          </wp:inline>
        </w:drawing>
      </w:r>
    </w:p>
    <w:p w:rsidR="003921DF" w:rsidRDefault="003921DF" w:rsidP="003921DF">
      <w:pPr>
        <w:rPr>
          <w:lang w:val="es-US"/>
        </w:rPr>
      </w:pPr>
    </w:p>
    <w:p w:rsidR="003921DF" w:rsidRPr="003921DF" w:rsidRDefault="003921DF" w:rsidP="003921DF">
      <w:pPr>
        <w:rPr>
          <w:lang w:val="es-US"/>
        </w:rPr>
      </w:pPr>
      <w:r w:rsidRPr="003921DF">
        <w:rPr>
          <w:noProof/>
          <w:lang w:val="es-US"/>
        </w:rPr>
        <w:drawing>
          <wp:inline distT="0" distB="0" distL="0" distR="0">
            <wp:extent cx="5612130" cy="187071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0A4A42" w:rsidRPr="00DE7A14" w:rsidRDefault="007D3B23" w:rsidP="007D3B23">
      <w:pPr>
        <w:pStyle w:val="Ttulo1"/>
        <w:rPr>
          <w:rFonts w:ascii="Arial" w:hAnsi="Arial" w:cs="Arial"/>
          <w:sz w:val="24"/>
          <w:szCs w:val="24"/>
        </w:rPr>
      </w:pPr>
      <w:bookmarkStart w:id="7" w:name="_Toc498894356"/>
      <w:r w:rsidRPr="00DE7A14">
        <w:rPr>
          <w:rFonts w:ascii="Arial" w:hAnsi="Arial" w:cs="Arial"/>
          <w:sz w:val="24"/>
          <w:szCs w:val="24"/>
        </w:rPr>
        <w:lastRenderedPageBreak/>
        <w:t>Desarrollo</w:t>
      </w:r>
      <w:bookmarkEnd w:id="7"/>
    </w:p>
    <w:p w:rsidR="004E3A2C" w:rsidRDefault="004E3A2C">
      <w:pPr>
        <w:rPr>
          <w:rFonts w:ascii="Arial" w:hAnsi="Arial" w:cs="Arial"/>
          <w:sz w:val="24"/>
          <w:szCs w:val="24"/>
        </w:rPr>
      </w:pPr>
    </w:p>
    <w:p w:rsidR="004E3A2C" w:rsidRPr="00931E4C" w:rsidRDefault="004E3A2C" w:rsidP="004E3A2C">
      <w:pPr>
        <w:spacing w:line="480" w:lineRule="auto"/>
        <w:ind w:firstLine="708"/>
        <w:jc w:val="both"/>
        <w:rPr>
          <w:rFonts w:ascii="Arial" w:hAnsi="Arial" w:cs="Arial"/>
          <w:sz w:val="24"/>
          <w:szCs w:val="24"/>
        </w:rPr>
      </w:pPr>
      <w:r w:rsidRPr="00931E4C">
        <w:rPr>
          <w:rFonts w:ascii="Arial" w:hAnsi="Arial" w:cs="Arial"/>
          <w:sz w:val="24"/>
          <w:szCs w:val="24"/>
        </w:rPr>
        <w:t xml:space="preserve">Para poder desarrollar el Proyecto lo primero que se hizo fue buscar </w:t>
      </w:r>
      <w:r w:rsidR="00112892">
        <w:rPr>
          <w:rFonts w:ascii="Arial" w:hAnsi="Arial" w:cs="Arial"/>
          <w:sz w:val="24"/>
          <w:szCs w:val="24"/>
        </w:rPr>
        <w:t xml:space="preserve">información y documentación sobre el diseño de la Bases de Datos en Oracle XE y las variantes del lenguaje SQL que pudieran existir con respecto a SQL Server. </w:t>
      </w:r>
    </w:p>
    <w:p w:rsidR="004E3A2C" w:rsidRPr="00931E4C" w:rsidRDefault="004E3A2C" w:rsidP="004E3A2C">
      <w:pPr>
        <w:spacing w:line="480" w:lineRule="auto"/>
        <w:jc w:val="both"/>
        <w:rPr>
          <w:rFonts w:ascii="Arial" w:hAnsi="Arial" w:cs="Arial"/>
          <w:b/>
          <w:sz w:val="24"/>
          <w:szCs w:val="24"/>
        </w:rPr>
      </w:pPr>
      <w:r w:rsidRPr="00931E4C">
        <w:rPr>
          <w:rFonts w:ascii="Arial" w:hAnsi="Arial" w:cs="Arial"/>
          <w:b/>
          <w:sz w:val="24"/>
          <w:szCs w:val="24"/>
        </w:rPr>
        <w:t>Temas Investigados</w:t>
      </w:r>
    </w:p>
    <w:p w:rsidR="004E3A2C" w:rsidRDefault="00112892" w:rsidP="004E3A2C">
      <w:pPr>
        <w:spacing w:line="480" w:lineRule="auto"/>
        <w:jc w:val="both"/>
        <w:rPr>
          <w:rFonts w:ascii="Arial" w:hAnsi="Arial" w:cs="Arial"/>
          <w:sz w:val="24"/>
          <w:szCs w:val="24"/>
        </w:rPr>
      </w:pPr>
      <w:r>
        <w:rPr>
          <w:rFonts w:ascii="Arial" w:hAnsi="Arial" w:cs="Arial"/>
          <w:b/>
          <w:sz w:val="24"/>
          <w:szCs w:val="24"/>
        </w:rPr>
        <w:t>Oracle XE</w:t>
      </w:r>
      <w:r w:rsidR="004E3A2C" w:rsidRPr="00931E4C">
        <w:rPr>
          <w:rFonts w:ascii="Arial" w:hAnsi="Arial" w:cs="Arial"/>
          <w:b/>
          <w:sz w:val="24"/>
          <w:szCs w:val="24"/>
        </w:rPr>
        <w:t>:</w:t>
      </w:r>
      <w:r w:rsidR="004E3A2C" w:rsidRPr="00931E4C">
        <w:rPr>
          <w:rFonts w:ascii="Arial" w:hAnsi="Arial" w:cs="Arial"/>
          <w:sz w:val="24"/>
          <w:szCs w:val="24"/>
        </w:rPr>
        <w:t xml:space="preserve"> </w:t>
      </w:r>
      <w:r w:rsidR="00B763DC">
        <w:rPr>
          <w:rFonts w:ascii="Arial" w:hAnsi="Arial" w:cs="Arial"/>
          <w:sz w:val="24"/>
          <w:szCs w:val="24"/>
        </w:rPr>
        <w:t>Es un motor de Base de Datos que permite desarrollar sistemas siguiendo el Modelo Relacional. Es un DBMS por lo que permite definir la Base de Datos, accederla y modificarla.</w:t>
      </w:r>
    </w:p>
    <w:p w:rsidR="00112892" w:rsidRPr="00112892" w:rsidRDefault="00112892" w:rsidP="004E3A2C">
      <w:pPr>
        <w:spacing w:line="480" w:lineRule="auto"/>
        <w:jc w:val="both"/>
        <w:rPr>
          <w:rFonts w:ascii="Arial" w:hAnsi="Arial" w:cs="Arial"/>
          <w:sz w:val="24"/>
          <w:szCs w:val="24"/>
        </w:rPr>
      </w:pPr>
      <w:r w:rsidRPr="00112892">
        <w:rPr>
          <w:rFonts w:ascii="Arial" w:hAnsi="Arial" w:cs="Arial"/>
          <w:b/>
          <w:sz w:val="24"/>
          <w:szCs w:val="24"/>
        </w:rPr>
        <w:t xml:space="preserve">SQL </w:t>
      </w:r>
      <w:proofErr w:type="spellStart"/>
      <w:r w:rsidRPr="00112892">
        <w:rPr>
          <w:rFonts w:ascii="Arial" w:hAnsi="Arial" w:cs="Arial"/>
          <w:b/>
          <w:sz w:val="24"/>
          <w:szCs w:val="24"/>
        </w:rPr>
        <w:t>Developer</w:t>
      </w:r>
      <w:proofErr w:type="spellEnd"/>
      <w:r w:rsidRPr="00112892">
        <w:rPr>
          <w:rFonts w:ascii="Arial" w:hAnsi="Arial" w:cs="Arial"/>
          <w:b/>
          <w:sz w:val="24"/>
          <w:szCs w:val="24"/>
        </w:rPr>
        <w:t>:</w:t>
      </w:r>
      <w:r>
        <w:rPr>
          <w:rFonts w:ascii="Arial" w:hAnsi="Arial" w:cs="Arial"/>
          <w:b/>
          <w:sz w:val="24"/>
          <w:szCs w:val="24"/>
        </w:rPr>
        <w:t xml:space="preserve"> </w:t>
      </w:r>
      <w:r w:rsidRPr="00112892">
        <w:rPr>
          <w:rFonts w:ascii="Arial" w:hAnsi="Arial" w:cs="Arial"/>
          <w:sz w:val="24"/>
          <w:szCs w:val="24"/>
        </w:rPr>
        <w:t xml:space="preserve">Aplicación que permite definir y acceder las Bases de Datos </w:t>
      </w:r>
      <w:r>
        <w:rPr>
          <w:rFonts w:ascii="Arial" w:hAnsi="Arial" w:cs="Arial"/>
          <w:sz w:val="24"/>
          <w:szCs w:val="24"/>
        </w:rPr>
        <w:t xml:space="preserve">definidas </w:t>
      </w:r>
      <w:r w:rsidRPr="00112892">
        <w:rPr>
          <w:rFonts w:ascii="Arial" w:hAnsi="Arial" w:cs="Arial"/>
          <w:sz w:val="24"/>
          <w:szCs w:val="24"/>
        </w:rPr>
        <w:t>en Oracle</w:t>
      </w:r>
      <w:r>
        <w:rPr>
          <w:rFonts w:ascii="Arial" w:hAnsi="Arial" w:cs="Arial"/>
          <w:sz w:val="24"/>
          <w:szCs w:val="24"/>
        </w:rPr>
        <w:t>. Brinda una interfaz agradable para el desarrollo y ejecución del código SQL.</w:t>
      </w:r>
      <w:r w:rsidRPr="00112892">
        <w:rPr>
          <w:rFonts w:ascii="Arial" w:hAnsi="Arial" w:cs="Arial"/>
          <w:sz w:val="24"/>
          <w:szCs w:val="24"/>
        </w:rPr>
        <w:t xml:space="preserve"> </w:t>
      </w:r>
    </w:p>
    <w:p w:rsidR="004E3A2C" w:rsidRDefault="004E3A2C" w:rsidP="004E3A2C">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Pr="00931E4C">
        <w:rPr>
          <w:rFonts w:ascii="Arial" w:hAnsi="Arial" w:cs="Arial"/>
          <w:b/>
          <w:sz w:val="24"/>
          <w:szCs w:val="24"/>
        </w:rPr>
        <w:t xml:space="preserve"> (JDBC):</w:t>
      </w:r>
      <w:r w:rsidRPr="00931E4C">
        <w:rPr>
          <w:rFonts w:ascii="Arial" w:hAnsi="Arial" w:cs="Arial"/>
          <w:sz w:val="24"/>
          <w:szCs w:val="24"/>
        </w:rPr>
        <w:t xml:space="preserve"> Se investigó acerca del driver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 independientemente del sistema operativo el cual se </w:t>
      </w:r>
      <w:proofErr w:type="spellStart"/>
      <w:r w:rsidRPr="00931E4C">
        <w:rPr>
          <w:rFonts w:ascii="Arial" w:hAnsi="Arial" w:cs="Arial"/>
          <w:sz w:val="24"/>
          <w:szCs w:val="24"/>
        </w:rPr>
        <w:t>este</w:t>
      </w:r>
      <w:proofErr w:type="spellEnd"/>
      <w:r w:rsidRPr="00931E4C">
        <w:rPr>
          <w:rFonts w:ascii="Arial" w:hAnsi="Arial" w:cs="Arial"/>
          <w:sz w:val="24"/>
          <w:szCs w:val="24"/>
        </w:rPr>
        <w:t xml:space="preserve"> utilizando, esta parte era de suma importancia para la funcionalidad de la aplicación.</w:t>
      </w:r>
    </w:p>
    <w:p w:rsidR="00112892" w:rsidRDefault="00112892" w:rsidP="004E3A2C">
      <w:pPr>
        <w:spacing w:line="480" w:lineRule="auto"/>
        <w:jc w:val="both"/>
        <w:rPr>
          <w:rFonts w:ascii="Arial" w:hAnsi="Arial" w:cs="Arial"/>
          <w:sz w:val="24"/>
          <w:szCs w:val="24"/>
        </w:rPr>
      </w:pPr>
      <w:r w:rsidRPr="00112892">
        <w:rPr>
          <w:rFonts w:ascii="Arial" w:hAnsi="Arial" w:cs="Arial"/>
          <w:b/>
          <w:sz w:val="24"/>
          <w:szCs w:val="24"/>
        </w:rPr>
        <w:t>JTDS:</w:t>
      </w:r>
      <w:r>
        <w:rPr>
          <w:rFonts w:ascii="Arial" w:hAnsi="Arial" w:cs="Arial"/>
          <w:b/>
          <w:sz w:val="24"/>
          <w:szCs w:val="24"/>
        </w:rPr>
        <w:t xml:space="preserve"> </w:t>
      </w:r>
      <w:r w:rsidRPr="00112892">
        <w:rPr>
          <w:rFonts w:ascii="Arial" w:hAnsi="Arial" w:cs="Arial"/>
          <w:sz w:val="24"/>
          <w:szCs w:val="24"/>
        </w:rPr>
        <w:t>Este driver permite la realizar la Migración de los datos desde una Base de Datos en MSSQL a una en Oracle.</w:t>
      </w:r>
      <w:r>
        <w:rPr>
          <w:rFonts w:ascii="Arial" w:hAnsi="Arial" w:cs="Arial"/>
          <w:b/>
          <w:sz w:val="24"/>
          <w:szCs w:val="24"/>
        </w:rPr>
        <w:t xml:space="preserve"> </w:t>
      </w:r>
    </w:p>
    <w:p w:rsidR="00112892" w:rsidRDefault="00112892" w:rsidP="004E3A2C">
      <w:pPr>
        <w:spacing w:line="480" w:lineRule="auto"/>
        <w:jc w:val="both"/>
        <w:rPr>
          <w:rFonts w:ascii="Arial" w:hAnsi="Arial" w:cs="Arial"/>
          <w:sz w:val="24"/>
          <w:szCs w:val="24"/>
        </w:rPr>
      </w:pPr>
      <w:r w:rsidRPr="00112892">
        <w:rPr>
          <w:rFonts w:ascii="Arial" w:hAnsi="Arial" w:cs="Arial"/>
          <w:b/>
          <w:sz w:val="24"/>
          <w:szCs w:val="24"/>
        </w:rPr>
        <w:t>Importar Datos:</w:t>
      </w:r>
      <w:r>
        <w:rPr>
          <w:rFonts w:ascii="Arial" w:hAnsi="Arial" w:cs="Arial"/>
          <w:b/>
          <w:sz w:val="24"/>
          <w:szCs w:val="24"/>
        </w:rPr>
        <w:t xml:space="preserve"> </w:t>
      </w:r>
      <w:r w:rsidRPr="00112892">
        <w:rPr>
          <w:rFonts w:ascii="Arial" w:hAnsi="Arial" w:cs="Arial"/>
          <w:sz w:val="24"/>
          <w:szCs w:val="24"/>
        </w:rPr>
        <w:t xml:space="preserve">El SQL </w:t>
      </w:r>
      <w:proofErr w:type="spellStart"/>
      <w:r w:rsidRPr="00112892">
        <w:rPr>
          <w:rFonts w:ascii="Arial" w:hAnsi="Arial" w:cs="Arial"/>
          <w:sz w:val="24"/>
          <w:szCs w:val="24"/>
        </w:rPr>
        <w:t>Developer</w:t>
      </w:r>
      <w:proofErr w:type="spellEnd"/>
      <w:r w:rsidRPr="00112892">
        <w:rPr>
          <w:rFonts w:ascii="Arial" w:hAnsi="Arial" w:cs="Arial"/>
          <w:sz w:val="24"/>
          <w:szCs w:val="24"/>
        </w:rPr>
        <w:t xml:space="preserve"> brinda un asistente para la carga de datos desde diversas fuentes, en este caso particular desde un archivo en Excel. </w:t>
      </w:r>
    </w:p>
    <w:p w:rsidR="00112892" w:rsidRPr="00112892" w:rsidRDefault="00112892" w:rsidP="004E3A2C">
      <w:pPr>
        <w:spacing w:line="480" w:lineRule="auto"/>
        <w:jc w:val="both"/>
        <w:rPr>
          <w:rFonts w:ascii="Arial" w:hAnsi="Arial" w:cs="Arial"/>
          <w:b/>
          <w:sz w:val="24"/>
          <w:szCs w:val="24"/>
        </w:rPr>
      </w:pPr>
      <w:r w:rsidRPr="00112892">
        <w:rPr>
          <w:rFonts w:ascii="Arial" w:hAnsi="Arial" w:cs="Arial"/>
          <w:b/>
          <w:sz w:val="24"/>
          <w:szCs w:val="24"/>
        </w:rPr>
        <w:lastRenderedPageBreak/>
        <w:t>NetBeans:</w:t>
      </w:r>
      <w:r>
        <w:rPr>
          <w:rFonts w:ascii="Arial" w:hAnsi="Arial" w:cs="Arial"/>
          <w:b/>
          <w:sz w:val="24"/>
          <w:szCs w:val="24"/>
        </w:rPr>
        <w:t xml:space="preserve"> </w:t>
      </w:r>
      <w:r w:rsidRPr="00B763DC">
        <w:rPr>
          <w:rFonts w:ascii="Arial" w:hAnsi="Arial" w:cs="Arial"/>
          <w:sz w:val="24"/>
          <w:szCs w:val="24"/>
        </w:rPr>
        <w:t xml:space="preserve">Este software </w:t>
      </w:r>
      <w:r w:rsidR="00B763DC" w:rsidRPr="00B763DC">
        <w:rPr>
          <w:rFonts w:ascii="Arial" w:hAnsi="Arial" w:cs="Arial"/>
          <w:sz w:val="24"/>
          <w:szCs w:val="24"/>
        </w:rPr>
        <w:t xml:space="preserve">permite la elaboración y ejecución de código en el lenguaje </w:t>
      </w:r>
      <w:proofErr w:type="gramStart"/>
      <w:r w:rsidR="00B763DC" w:rsidRPr="00B763DC">
        <w:rPr>
          <w:rFonts w:ascii="Arial" w:hAnsi="Arial" w:cs="Arial"/>
          <w:sz w:val="24"/>
          <w:szCs w:val="24"/>
        </w:rPr>
        <w:t>JAVA</w:t>
      </w:r>
      <w:proofErr w:type="gramEnd"/>
      <w:r w:rsidR="00B763DC" w:rsidRPr="00B763DC">
        <w:rPr>
          <w:rFonts w:ascii="Arial" w:hAnsi="Arial" w:cs="Arial"/>
          <w:sz w:val="24"/>
          <w:szCs w:val="24"/>
        </w:rPr>
        <w:t xml:space="preserve"> así como herramientas para la creación de la GUI de una manera sencilla y fácil de usar.</w:t>
      </w:r>
    </w:p>
    <w:p w:rsidR="004E3A2C" w:rsidRPr="00931E4C" w:rsidRDefault="004E3A2C" w:rsidP="004E3A2C">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investigó sobre Git como herramienta para controlar de versiones y como el repositorio en el cual todos subíamos los cambios realizados en el proyecto, debido a que es una muy buena herramienta para poder implementar trabajo en equipo.</w:t>
      </w:r>
    </w:p>
    <w:p w:rsidR="004E3A2C" w:rsidRDefault="004E3A2C" w:rsidP="004E3A2C">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decidimos usar la plataforma </w:t>
      </w:r>
      <w:proofErr w:type="gramStart"/>
      <w:r w:rsidRPr="00931E4C">
        <w:rPr>
          <w:rFonts w:ascii="Arial" w:hAnsi="Arial" w:cs="Arial"/>
          <w:sz w:val="24"/>
          <w:szCs w:val="24"/>
        </w:rPr>
        <w:t>de  GitHub</w:t>
      </w:r>
      <w:proofErr w:type="gramEnd"/>
      <w:r w:rsidRPr="00931E4C">
        <w:rPr>
          <w:rFonts w:ascii="Arial" w:hAnsi="Arial" w:cs="Arial"/>
          <w:sz w:val="24"/>
          <w:szCs w:val="24"/>
        </w:rPr>
        <w:t xml:space="preserve"> además de que el lenguaje de manipulación de la base de datos usada fue NetBeans.</w:t>
      </w:r>
    </w:p>
    <w:p w:rsidR="00675671" w:rsidRPr="00675671" w:rsidRDefault="00675671" w:rsidP="004E3A2C">
      <w:pPr>
        <w:spacing w:line="480" w:lineRule="auto"/>
        <w:jc w:val="both"/>
        <w:rPr>
          <w:rFonts w:ascii="Arial" w:hAnsi="Arial" w:cs="Arial"/>
          <w:b/>
          <w:sz w:val="24"/>
          <w:szCs w:val="24"/>
        </w:rPr>
      </w:pPr>
      <w:r w:rsidRPr="00675671">
        <w:rPr>
          <w:rFonts w:ascii="Arial" w:hAnsi="Arial" w:cs="Arial"/>
          <w:b/>
          <w:sz w:val="24"/>
          <w:szCs w:val="24"/>
        </w:rPr>
        <w:t>Transacción de Base de Datos:</w:t>
      </w:r>
      <w:r>
        <w:rPr>
          <w:rFonts w:ascii="Arial" w:hAnsi="Arial" w:cs="Arial"/>
          <w:b/>
          <w:sz w:val="24"/>
          <w:szCs w:val="24"/>
        </w:rPr>
        <w:t xml:space="preserve"> </w:t>
      </w:r>
      <w:r w:rsidRPr="00675671">
        <w:rPr>
          <w:rFonts w:ascii="Arial" w:hAnsi="Arial" w:cs="Arial"/>
          <w:sz w:val="24"/>
          <w:szCs w:val="24"/>
        </w:rPr>
        <w:t>Permite controlar las operaciones de acceso a los datos en las distintas tablas</w:t>
      </w:r>
      <w:r>
        <w:rPr>
          <w:rFonts w:ascii="Arial" w:hAnsi="Arial" w:cs="Arial"/>
          <w:b/>
          <w:sz w:val="24"/>
          <w:szCs w:val="24"/>
        </w:rPr>
        <w:t xml:space="preserve">. </w:t>
      </w:r>
      <w:r w:rsidRPr="00675671">
        <w:rPr>
          <w:rFonts w:ascii="Arial" w:hAnsi="Arial" w:cs="Arial"/>
          <w:sz w:val="24"/>
          <w:szCs w:val="24"/>
        </w:rPr>
        <w:t>Garantiza las características ACID para el control de las transacciones.</w:t>
      </w:r>
    </w:p>
    <w:p w:rsidR="000A4A42"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F0686A" w:rsidRPr="00F0686A" w:rsidRDefault="00F0686A" w:rsidP="00F0686A">
      <w:pPr>
        <w:pStyle w:val="Ttulo1"/>
        <w:rPr>
          <w:rFonts w:ascii="Arial" w:hAnsi="Arial" w:cs="Arial"/>
          <w:sz w:val="24"/>
          <w:szCs w:val="24"/>
        </w:rPr>
      </w:pPr>
      <w:bookmarkStart w:id="8" w:name="_Toc498894357"/>
      <w:r w:rsidRPr="00F0686A">
        <w:rPr>
          <w:rFonts w:ascii="Arial" w:hAnsi="Arial" w:cs="Arial"/>
          <w:sz w:val="24"/>
          <w:szCs w:val="24"/>
        </w:rPr>
        <w:lastRenderedPageBreak/>
        <w:t>Diseño Conceptual.</w:t>
      </w:r>
      <w:bookmarkEnd w:id="8"/>
    </w:p>
    <w:p w:rsidR="00F0686A" w:rsidRDefault="00F0686A" w:rsidP="00F0686A">
      <w:pPr>
        <w:rPr>
          <w:rFonts w:ascii="Arial" w:hAnsi="Arial" w:cs="Arial"/>
          <w:sz w:val="24"/>
          <w:szCs w:val="24"/>
          <w:lang w:val="es-US"/>
        </w:rPr>
      </w:pPr>
      <w:r>
        <w:rPr>
          <w:rFonts w:ascii="Arial" w:hAnsi="Arial" w:cs="Arial"/>
          <w:noProof/>
          <w:sz w:val="24"/>
          <w:szCs w:val="24"/>
          <w:lang w:val="es-US"/>
        </w:rPr>
        <w:drawing>
          <wp:inline distT="0" distB="0" distL="0" distR="0">
            <wp:extent cx="5612130" cy="48196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ceptu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819650"/>
                    </a:xfrm>
                    <a:prstGeom prst="rect">
                      <a:avLst/>
                    </a:prstGeom>
                  </pic:spPr>
                </pic:pic>
              </a:graphicData>
            </a:graphic>
          </wp:inline>
        </w:drawing>
      </w: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Default="00F0686A" w:rsidP="00F0686A">
      <w:pPr>
        <w:rPr>
          <w:rFonts w:ascii="Arial" w:hAnsi="Arial" w:cs="Arial"/>
          <w:sz w:val="24"/>
          <w:szCs w:val="24"/>
          <w:lang w:val="es-US"/>
        </w:rPr>
      </w:pPr>
    </w:p>
    <w:p w:rsidR="00F0686A" w:rsidRPr="00F0686A" w:rsidRDefault="00F0686A" w:rsidP="00F0686A">
      <w:pPr>
        <w:rPr>
          <w:rFonts w:ascii="Arial" w:hAnsi="Arial" w:cs="Arial"/>
          <w:sz w:val="24"/>
          <w:szCs w:val="24"/>
          <w:lang w:val="es-US"/>
        </w:rPr>
      </w:pPr>
    </w:p>
    <w:p w:rsidR="00F0686A" w:rsidRPr="00F0686A" w:rsidRDefault="00F0686A" w:rsidP="00F0686A">
      <w:pPr>
        <w:pStyle w:val="Ttulo1"/>
        <w:rPr>
          <w:rFonts w:ascii="Arial" w:hAnsi="Arial" w:cs="Arial"/>
          <w:sz w:val="24"/>
          <w:szCs w:val="24"/>
        </w:rPr>
      </w:pPr>
      <w:bookmarkStart w:id="9" w:name="_Toc498894358"/>
      <w:r w:rsidRPr="00F0686A">
        <w:rPr>
          <w:rFonts w:ascii="Arial" w:hAnsi="Arial" w:cs="Arial"/>
          <w:sz w:val="24"/>
          <w:szCs w:val="24"/>
        </w:rPr>
        <w:lastRenderedPageBreak/>
        <w:t>Diseño Lógico.</w:t>
      </w:r>
      <w:bookmarkEnd w:id="9"/>
    </w:p>
    <w:p w:rsidR="00F0686A" w:rsidRDefault="006436B0">
      <w:pPr>
        <w:rPr>
          <w:rFonts w:ascii="Arial" w:eastAsiaTheme="majorEastAsia" w:hAnsi="Arial" w:cs="Arial"/>
          <w:color w:val="2F5496" w:themeColor="accent1" w:themeShade="BF"/>
          <w:sz w:val="24"/>
          <w:szCs w:val="24"/>
          <w:lang w:val="es-US"/>
        </w:rPr>
      </w:pPr>
      <w:r>
        <w:rPr>
          <w:rFonts w:ascii="Arial" w:eastAsiaTheme="majorEastAsia" w:hAnsi="Arial" w:cs="Arial"/>
          <w:noProof/>
          <w:color w:val="2F5496" w:themeColor="accent1" w:themeShade="BF"/>
          <w:sz w:val="24"/>
          <w:szCs w:val="24"/>
          <w:lang w:val="es-US"/>
        </w:rPr>
        <w:drawing>
          <wp:inline distT="0" distB="0" distL="0" distR="0">
            <wp:extent cx="5612130" cy="76307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gra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7630795"/>
                    </a:xfrm>
                    <a:prstGeom prst="rect">
                      <a:avLst/>
                    </a:prstGeom>
                  </pic:spPr>
                </pic:pic>
              </a:graphicData>
            </a:graphic>
          </wp:inline>
        </w:drawing>
      </w:r>
    </w:p>
    <w:p w:rsidR="00F0686A" w:rsidRPr="00F0686A" w:rsidRDefault="00F0686A">
      <w:pPr>
        <w:rPr>
          <w:rFonts w:ascii="Arial" w:eastAsiaTheme="majorEastAsia" w:hAnsi="Arial" w:cs="Arial"/>
          <w:color w:val="2F5496" w:themeColor="accent1" w:themeShade="BF"/>
          <w:sz w:val="24"/>
          <w:szCs w:val="24"/>
          <w:lang w:val="es-US"/>
        </w:rPr>
      </w:pPr>
    </w:p>
    <w:p w:rsidR="00F0686A" w:rsidRPr="00F0686A" w:rsidRDefault="00AD48F5" w:rsidP="00F0686A">
      <w:pPr>
        <w:pStyle w:val="Ttulo1"/>
        <w:rPr>
          <w:rFonts w:ascii="Arial" w:hAnsi="Arial" w:cs="Arial"/>
          <w:sz w:val="24"/>
          <w:szCs w:val="24"/>
        </w:rPr>
      </w:pPr>
      <w:bookmarkStart w:id="10" w:name="_Toc498894359"/>
      <w:r>
        <w:rPr>
          <w:rFonts w:ascii="Arial" w:hAnsi="Arial" w:cs="Arial"/>
          <w:noProof/>
          <w:sz w:val="24"/>
          <w:szCs w:val="24"/>
        </w:rPr>
        <w:lastRenderedPageBreak/>
        <w:drawing>
          <wp:anchor distT="0" distB="0" distL="114300" distR="114300" simplePos="0" relativeHeight="251660288" behindDoc="0" locked="0" layoutInCell="1" allowOverlap="1">
            <wp:simplePos x="0" y="0"/>
            <wp:positionH relativeFrom="column">
              <wp:posOffset>-746760</wp:posOffset>
            </wp:positionH>
            <wp:positionV relativeFrom="paragraph">
              <wp:posOffset>252730</wp:posOffset>
            </wp:positionV>
            <wp:extent cx="7117715" cy="4895850"/>
            <wp:effectExtent l="0" t="0" r="6985" b="0"/>
            <wp:wrapThrough wrapText="bothSides">
              <wp:wrapPolygon edited="0">
                <wp:start x="0" y="0"/>
                <wp:lineTo x="0" y="21516"/>
                <wp:lineTo x="21563" y="21516"/>
                <wp:lineTo x="2156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ational_1.png"/>
                    <pic:cNvPicPr/>
                  </pic:nvPicPr>
                  <pic:blipFill rotWithShape="1">
                    <a:blip r:embed="rId20" cstate="print">
                      <a:extLst>
                        <a:ext uri="{28A0092B-C50C-407E-A947-70E740481C1C}">
                          <a14:useLocalDpi xmlns:a14="http://schemas.microsoft.com/office/drawing/2010/main" val="0"/>
                        </a:ext>
                      </a:extLst>
                    </a:blip>
                    <a:srcRect l="3055"/>
                    <a:stretch/>
                  </pic:blipFill>
                  <pic:spPr bwMode="auto">
                    <a:xfrm>
                      <a:off x="0" y="0"/>
                      <a:ext cx="7117715" cy="489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686A" w:rsidRPr="00F0686A">
        <w:rPr>
          <w:rFonts w:ascii="Arial" w:hAnsi="Arial" w:cs="Arial"/>
          <w:sz w:val="24"/>
          <w:szCs w:val="24"/>
        </w:rPr>
        <w:t>Diseño Físico.</w:t>
      </w:r>
      <w:bookmarkEnd w:id="10"/>
    </w:p>
    <w:p w:rsidR="00F0686A" w:rsidRDefault="00F0686A">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Default="00AD48F5">
      <w:pPr>
        <w:rPr>
          <w:rFonts w:ascii="Arial" w:eastAsiaTheme="majorEastAsia" w:hAnsi="Arial" w:cs="Arial"/>
          <w:color w:val="2F5496" w:themeColor="accent1" w:themeShade="BF"/>
          <w:sz w:val="24"/>
          <w:szCs w:val="24"/>
          <w:lang w:val="es-US"/>
        </w:rPr>
      </w:pPr>
    </w:p>
    <w:p w:rsidR="00AD48F5" w:rsidRPr="00F0686A" w:rsidRDefault="00AD48F5">
      <w:pPr>
        <w:rPr>
          <w:rFonts w:ascii="Arial" w:eastAsiaTheme="majorEastAsia" w:hAnsi="Arial" w:cs="Arial"/>
          <w:color w:val="2F5496" w:themeColor="accent1" w:themeShade="BF"/>
          <w:sz w:val="24"/>
          <w:szCs w:val="24"/>
          <w:lang w:val="es-US"/>
        </w:rPr>
      </w:pPr>
    </w:p>
    <w:p w:rsidR="00F0686A" w:rsidRPr="00F0686A" w:rsidRDefault="00F0686A" w:rsidP="00F0686A">
      <w:pPr>
        <w:pStyle w:val="Ttulo1"/>
        <w:rPr>
          <w:rFonts w:ascii="Arial" w:hAnsi="Arial" w:cs="Arial"/>
          <w:sz w:val="24"/>
          <w:szCs w:val="24"/>
        </w:rPr>
      </w:pPr>
      <w:bookmarkStart w:id="11" w:name="_Toc498894360"/>
      <w:r w:rsidRPr="00F0686A">
        <w:rPr>
          <w:rFonts w:ascii="Arial" w:hAnsi="Arial" w:cs="Arial"/>
          <w:sz w:val="24"/>
          <w:szCs w:val="24"/>
        </w:rPr>
        <w:lastRenderedPageBreak/>
        <w:t>Programas Almacenados</w:t>
      </w:r>
      <w:r w:rsidR="00E61938">
        <w:rPr>
          <w:rFonts w:ascii="Arial" w:hAnsi="Arial" w:cs="Arial"/>
          <w:sz w:val="24"/>
          <w:szCs w:val="24"/>
          <w:lang w:val="es-ES"/>
        </w:rPr>
        <w:t xml:space="preserve">, Transacciones, </w:t>
      </w:r>
      <w:proofErr w:type="spellStart"/>
      <w:r w:rsidR="00E61938">
        <w:rPr>
          <w:rFonts w:ascii="Arial" w:hAnsi="Arial" w:cs="Arial"/>
          <w:sz w:val="24"/>
          <w:szCs w:val="24"/>
          <w:lang w:val="es-ES"/>
        </w:rPr>
        <w:t>Triggers</w:t>
      </w:r>
      <w:proofErr w:type="spellEnd"/>
      <w:r w:rsidR="00E61938">
        <w:rPr>
          <w:rFonts w:ascii="Arial" w:hAnsi="Arial" w:cs="Arial"/>
          <w:sz w:val="24"/>
          <w:szCs w:val="24"/>
          <w:lang w:val="es-ES"/>
        </w:rPr>
        <w:t>, Vistas</w:t>
      </w:r>
      <w:r w:rsidRPr="00F0686A">
        <w:rPr>
          <w:rFonts w:ascii="Arial" w:hAnsi="Arial" w:cs="Arial"/>
          <w:sz w:val="24"/>
          <w:szCs w:val="24"/>
        </w:rPr>
        <w:t>.</w:t>
      </w:r>
      <w:bookmarkEnd w:id="11"/>
    </w:p>
    <w:p w:rsidR="00B504B8" w:rsidRDefault="00B504B8">
      <w:pPr>
        <w:rPr>
          <w:rFonts w:ascii="Arial" w:eastAsiaTheme="majorEastAsia" w:hAnsi="Arial" w:cs="Arial"/>
          <w:color w:val="2F5496" w:themeColor="accent1" w:themeShade="BF"/>
          <w:sz w:val="24"/>
          <w:szCs w:val="24"/>
          <w:lang w:val="es-US"/>
        </w:rPr>
      </w:pPr>
    </w:p>
    <w:p w:rsidR="00E61938" w:rsidRPr="00A41DD9" w:rsidRDefault="00E61938"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consultas A ********************//</w:t>
      </w:r>
    </w:p>
    <w:p w:rsidR="00E61938" w:rsidRPr="00A41DD9" w:rsidRDefault="00E61938"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xml:space="preserve">/*Todos los equipos por </w:t>
      </w:r>
      <w:proofErr w:type="spellStart"/>
      <w:r w:rsidRPr="00A41DD9">
        <w:rPr>
          <w:rFonts w:ascii="Arial" w:eastAsiaTheme="majorEastAsia" w:hAnsi="Arial" w:cs="Arial"/>
          <w:sz w:val="24"/>
          <w:szCs w:val="24"/>
          <w:lang w:val="es-US"/>
        </w:rPr>
        <w:t>confederacion</w:t>
      </w:r>
      <w:proofErr w:type="spellEnd"/>
      <w:r w:rsidRPr="00A41DD9">
        <w:rPr>
          <w:rFonts w:ascii="Arial" w:eastAsiaTheme="majorEastAsia" w:hAnsi="Arial" w:cs="Arial"/>
          <w:sz w:val="24"/>
          <w:szCs w:val="24"/>
          <w:lang w:val="es-US"/>
        </w:rPr>
        <w:t>*/</w:t>
      </w:r>
    </w:p>
    <w:p w:rsidR="00E61938" w:rsidRPr="00A41DD9" w:rsidRDefault="00E61938"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ParConf</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w:t>
      </w:r>
      <w:proofErr w:type="gramEnd"/>
      <w:r w:rsidRPr="00A41DD9">
        <w:rPr>
          <w:rFonts w:ascii="Arial" w:eastAsiaTheme="majorEastAsia" w:hAnsi="Arial" w:cs="Arial"/>
          <w:sz w:val="24"/>
          <w:szCs w:val="24"/>
          <w:lang w:val="es-US"/>
        </w:rPr>
        <w:t>_cur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sys_refcursor</w:t>
      </w:r>
      <w:proofErr w:type="spellEnd"/>
      <w:r w:rsidRPr="00A41DD9">
        <w:rPr>
          <w:rFonts w:ascii="Arial" w:eastAsiaTheme="majorEastAsia" w:hAnsi="Arial" w:cs="Arial"/>
          <w:sz w:val="24"/>
          <w:szCs w:val="24"/>
          <w:lang w:val="es-US"/>
        </w:rPr>
        <w:t>)</w:t>
      </w:r>
    </w:p>
    <w:p w:rsidR="00E61938" w:rsidRPr="00A41DD9" w:rsidRDefault="00E61938" w:rsidP="00A41DD9">
      <w:pPr>
        <w:rPr>
          <w:rFonts w:ascii="Arial" w:eastAsiaTheme="majorEastAsia" w:hAnsi="Arial" w:cs="Arial"/>
          <w:sz w:val="24"/>
          <w:szCs w:val="24"/>
          <w:lang w:val="es-US"/>
        </w:rPr>
      </w:pPr>
    </w:p>
    <w:p w:rsidR="00E61938" w:rsidRPr="00A41DD9" w:rsidRDefault="00E61938"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xml:space="preserve">*muestra los </w:t>
      </w:r>
      <w:proofErr w:type="spellStart"/>
      <w:r w:rsidRPr="00A41DD9">
        <w:rPr>
          <w:rFonts w:ascii="Arial" w:eastAsiaTheme="majorEastAsia" w:hAnsi="Arial" w:cs="Arial"/>
          <w:sz w:val="24"/>
          <w:szCs w:val="24"/>
          <w:lang w:val="es-US"/>
        </w:rPr>
        <w:t>esquipos</w:t>
      </w:r>
      <w:proofErr w:type="spellEnd"/>
      <w:r w:rsidRPr="00A41DD9">
        <w:rPr>
          <w:rFonts w:ascii="Arial" w:eastAsiaTheme="majorEastAsia" w:hAnsi="Arial" w:cs="Arial"/>
          <w:sz w:val="24"/>
          <w:szCs w:val="24"/>
          <w:lang w:val="es-US"/>
        </w:rPr>
        <w:t xml:space="preserve"> de una </w:t>
      </w:r>
      <w:proofErr w:type="spellStart"/>
      <w:r w:rsidRPr="00A41DD9">
        <w:rPr>
          <w:rFonts w:ascii="Arial" w:eastAsiaTheme="majorEastAsia" w:hAnsi="Arial" w:cs="Arial"/>
          <w:sz w:val="24"/>
          <w:szCs w:val="24"/>
          <w:lang w:val="es-US"/>
        </w:rPr>
        <w:t>confederacion</w:t>
      </w:r>
      <w:proofErr w:type="spellEnd"/>
      <w:r w:rsidRPr="00A41DD9">
        <w:rPr>
          <w:rFonts w:ascii="Arial" w:eastAsiaTheme="majorEastAsia" w:hAnsi="Arial" w:cs="Arial"/>
          <w:sz w:val="24"/>
          <w:szCs w:val="24"/>
          <w:lang w:val="es-US"/>
        </w:rPr>
        <w:t xml:space="preserve"> dada*/</w:t>
      </w:r>
    </w:p>
    <w:p w:rsidR="00E61938" w:rsidRPr="00A41DD9" w:rsidRDefault="00E61938"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EquiposParConf</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codigo</w:t>
      </w:r>
      <w:proofErr w:type="spellEnd"/>
      <w:proofErr w:type="gram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Equipo.codigoConfederacion%Type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p_cur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sys_refcursor</w:t>
      </w:r>
      <w:proofErr w:type="spellEnd"/>
      <w:r w:rsidRPr="00A41DD9">
        <w:rPr>
          <w:rFonts w:ascii="Arial" w:eastAsiaTheme="majorEastAsia" w:hAnsi="Arial" w:cs="Arial"/>
          <w:sz w:val="24"/>
          <w:szCs w:val="24"/>
          <w:lang w:val="es-US"/>
        </w:rPr>
        <w:t>)</w:t>
      </w:r>
    </w:p>
    <w:p w:rsidR="00E61938" w:rsidRPr="00A41DD9" w:rsidRDefault="00E61938" w:rsidP="00A41DD9">
      <w:pPr>
        <w:rPr>
          <w:rFonts w:ascii="Arial" w:eastAsiaTheme="majorEastAsia" w:hAnsi="Arial" w:cs="Arial"/>
          <w:sz w:val="24"/>
          <w:szCs w:val="24"/>
          <w:lang w:val="es-US"/>
        </w:rPr>
      </w:pPr>
    </w:p>
    <w:p w:rsidR="00E61938" w:rsidRPr="00A41DD9" w:rsidRDefault="00E61938"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w:t>
      </w:r>
      <w:proofErr w:type="spellStart"/>
      <w:r w:rsidRPr="00A41DD9">
        <w:rPr>
          <w:rFonts w:ascii="Arial" w:eastAsiaTheme="majorEastAsia" w:hAnsi="Arial" w:cs="Arial"/>
          <w:sz w:val="24"/>
          <w:szCs w:val="24"/>
          <w:lang w:val="es-US"/>
        </w:rPr>
        <w:t>insertarConfederacion</w:t>
      </w:r>
      <w:proofErr w:type="spellEnd"/>
      <w:r w:rsidRPr="00A41DD9">
        <w:rPr>
          <w:rFonts w:ascii="Arial" w:eastAsiaTheme="majorEastAsia" w:hAnsi="Arial" w:cs="Arial"/>
          <w:sz w:val="24"/>
          <w:szCs w:val="24"/>
          <w:lang w:val="es-US"/>
        </w:rPr>
        <w:t>*/</w:t>
      </w:r>
    </w:p>
    <w:p w:rsidR="00E61938" w:rsidRPr="00A41DD9" w:rsidRDefault="00E61938"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insConf</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codigo</w:t>
      </w:r>
      <w:proofErr w:type="spellEnd"/>
      <w:proofErr w:type="gramEnd"/>
      <w:r w:rsidRPr="00A41DD9">
        <w:rPr>
          <w:rFonts w:ascii="Arial" w:eastAsiaTheme="majorEastAsia" w:hAnsi="Arial" w:cs="Arial"/>
          <w:sz w:val="24"/>
          <w:szCs w:val="24"/>
          <w:lang w:val="es-US"/>
        </w:rPr>
        <w:t xml:space="preserve"> in varchar2, </w:t>
      </w:r>
      <w:proofErr w:type="spellStart"/>
      <w:r w:rsidRPr="00A41DD9">
        <w:rPr>
          <w:rFonts w:ascii="Arial" w:eastAsiaTheme="majorEastAsia" w:hAnsi="Arial" w:cs="Arial"/>
          <w:sz w:val="24"/>
          <w:szCs w:val="24"/>
          <w:lang w:val="es-US"/>
        </w:rPr>
        <w:t>nomb</w:t>
      </w:r>
      <w:proofErr w:type="spellEnd"/>
      <w:r w:rsidRPr="00A41DD9">
        <w:rPr>
          <w:rFonts w:ascii="Arial" w:eastAsiaTheme="majorEastAsia" w:hAnsi="Arial" w:cs="Arial"/>
          <w:sz w:val="24"/>
          <w:szCs w:val="24"/>
          <w:lang w:val="es-US"/>
        </w:rPr>
        <w:t xml:space="preserve"> in varchar2)</w:t>
      </w:r>
    </w:p>
    <w:p w:rsidR="00E61938" w:rsidRPr="00A41DD9" w:rsidRDefault="00E61938"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Consultas B *************//</w:t>
      </w: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xml:space="preserve"> /*Datos de partido*/ </w:t>
      </w:r>
    </w:p>
    <w:p w:rsidR="00B504B8"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datosPartido</w:t>
      </w:r>
      <w:proofErr w:type="spellEnd"/>
      <w:r w:rsidRPr="00A41DD9">
        <w:rPr>
          <w:rFonts w:ascii="Arial" w:eastAsiaTheme="majorEastAsia" w:hAnsi="Arial" w:cs="Arial"/>
          <w:sz w:val="24"/>
          <w:szCs w:val="24"/>
          <w:lang w:val="es-US"/>
        </w:rPr>
        <w:t>(</w:t>
      </w:r>
      <w:proofErr w:type="spellStart"/>
      <w:proofErr w:type="gramEnd"/>
      <w:r w:rsidRPr="00A41DD9">
        <w:rPr>
          <w:rFonts w:ascii="Arial" w:eastAsiaTheme="majorEastAsia" w:hAnsi="Arial" w:cs="Arial"/>
          <w:sz w:val="24"/>
          <w:szCs w:val="24"/>
          <w:lang w:val="es-US"/>
        </w:rPr>
        <w:t>p_numero_partido</w:t>
      </w:r>
      <w:proofErr w:type="spell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Partido.numeropartido%TYPE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p_etapa</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Partido.etapa%TYPE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p_fecha</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Partido.fecha%TYPE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p_hora</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Partido.hora%TYPE,p_cantidad_aficionados</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Partido.cantidad_aficionados%TYPE,p_min_reposicion_tiempo1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Partido.min_reposicion_tiempo1%TYPE,p_min_reposicion_tiempo2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Partido.min_reposicion_tiempo2%TYPE )</w:t>
      </w:r>
    </w:p>
    <w:p w:rsidR="00A41DD9" w:rsidRPr="00A41DD9" w:rsidRDefault="00A41DD9"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/*Titulares partido*/</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titularesPartidos</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w:t>
      </w:r>
      <w:proofErr w:type="gramEnd"/>
      <w:r w:rsidRPr="00A41DD9">
        <w:rPr>
          <w:rFonts w:ascii="Arial" w:eastAsiaTheme="majorEastAsia" w:hAnsi="Arial" w:cs="Arial"/>
          <w:sz w:val="24"/>
          <w:szCs w:val="24"/>
          <w:lang w:val="es-US"/>
        </w:rPr>
        <w:t>_numero_partido</w:t>
      </w:r>
      <w:proofErr w:type="spell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Partido.numeropartido%TYPE</w:t>
      </w:r>
      <w:proofErr w:type="spellEnd"/>
      <w:r w:rsidRPr="00A41DD9">
        <w:rPr>
          <w:rFonts w:ascii="Arial" w:eastAsiaTheme="majorEastAsia" w:hAnsi="Arial" w:cs="Arial"/>
          <w:sz w:val="24"/>
          <w:szCs w:val="24"/>
          <w:lang w:val="es-US"/>
        </w:rPr>
        <w:t xml:space="preserve"> , respuesta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Persona.nombre%Type</w:t>
      </w:r>
      <w:proofErr w:type="spellEnd"/>
      <w:r w:rsidRPr="00A41DD9">
        <w:rPr>
          <w:rFonts w:ascii="Arial" w:eastAsiaTheme="majorEastAsia" w:hAnsi="Arial" w:cs="Arial"/>
          <w:sz w:val="24"/>
          <w:szCs w:val="24"/>
          <w:lang w:val="es-US"/>
        </w:rPr>
        <w:t>)</w:t>
      </w:r>
    </w:p>
    <w:p w:rsidR="00B504B8" w:rsidRPr="00A41DD9" w:rsidRDefault="00B504B8"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/*Suplentes partido*/</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suplentesPartidos</w:t>
      </w:r>
      <w:proofErr w:type="spellEnd"/>
      <w:r w:rsidRPr="00A41DD9">
        <w:rPr>
          <w:rFonts w:ascii="Arial" w:eastAsiaTheme="majorEastAsia" w:hAnsi="Arial" w:cs="Arial"/>
          <w:sz w:val="24"/>
          <w:szCs w:val="24"/>
          <w:lang w:val="es-US"/>
        </w:rPr>
        <w:t xml:space="preserve">(  </w:t>
      </w:r>
      <w:proofErr w:type="spellStart"/>
      <w:proofErr w:type="gramEnd"/>
      <w:r w:rsidRPr="00A41DD9">
        <w:rPr>
          <w:rFonts w:ascii="Arial" w:eastAsiaTheme="majorEastAsia" w:hAnsi="Arial" w:cs="Arial"/>
          <w:sz w:val="24"/>
          <w:szCs w:val="24"/>
          <w:lang w:val="es-US"/>
        </w:rPr>
        <w:t>p_numero_partido</w:t>
      </w:r>
      <w:proofErr w:type="spell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Partido.numeropartido%TYPE</w:t>
      </w:r>
      <w:proofErr w:type="spellEnd"/>
      <w:r w:rsidRPr="00A41DD9">
        <w:rPr>
          <w:rFonts w:ascii="Arial" w:eastAsiaTheme="majorEastAsia" w:hAnsi="Arial" w:cs="Arial"/>
          <w:sz w:val="24"/>
          <w:szCs w:val="24"/>
          <w:lang w:val="es-US"/>
        </w:rPr>
        <w:t xml:space="preserve"> , respuesta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Persona.nombre%Type</w:t>
      </w:r>
      <w:proofErr w:type="spellEnd"/>
      <w:r w:rsidRPr="00A41DD9">
        <w:rPr>
          <w:rFonts w:ascii="Arial" w:eastAsiaTheme="majorEastAsia" w:hAnsi="Arial" w:cs="Arial"/>
          <w:sz w:val="24"/>
          <w:szCs w:val="24"/>
          <w:lang w:val="es-US"/>
        </w:rPr>
        <w:t>)</w:t>
      </w:r>
    </w:p>
    <w:p w:rsidR="00B504B8" w:rsidRPr="00A41DD9" w:rsidRDefault="00B504B8" w:rsidP="00A41DD9">
      <w:pPr>
        <w:rPr>
          <w:rFonts w:ascii="Arial" w:eastAsiaTheme="majorEastAsia" w:hAnsi="Arial" w:cs="Arial"/>
          <w:sz w:val="24"/>
          <w:szCs w:val="24"/>
          <w:lang w:val="es-US"/>
        </w:rPr>
      </w:pPr>
    </w:p>
    <w:p w:rsidR="00B504B8" w:rsidRPr="00A41DD9" w:rsidRDefault="00B504B8"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lastRenderedPageBreak/>
        <w:t>/*</w:t>
      </w:r>
      <w:proofErr w:type="spellStart"/>
      <w:r w:rsidRPr="00A41DD9">
        <w:rPr>
          <w:rFonts w:ascii="Arial" w:eastAsiaTheme="majorEastAsia" w:hAnsi="Arial" w:cs="Arial"/>
          <w:sz w:val="24"/>
          <w:szCs w:val="24"/>
          <w:lang w:val="es-US"/>
        </w:rPr>
        <w:t>Albritos</w:t>
      </w:r>
      <w:proofErr w:type="spellEnd"/>
      <w:r w:rsidRPr="00A41DD9">
        <w:rPr>
          <w:rFonts w:ascii="Arial" w:eastAsiaTheme="majorEastAsia" w:hAnsi="Arial" w:cs="Arial"/>
          <w:sz w:val="24"/>
          <w:szCs w:val="24"/>
          <w:lang w:val="es-US"/>
        </w:rPr>
        <w:t xml:space="preserve"> partido*/</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supervisoresPartidos</w:t>
      </w:r>
      <w:proofErr w:type="spellEnd"/>
      <w:r w:rsidRPr="00A41DD9">
        <w:rPr>
          <w:rFonts w:ascii="Arial" w:eastAsiaTheme="majorEastAsia" w:hAnsi="Arial" w:cs="Arial"/>
          <w:sz w:val="24"/>
          <w:szCs w:val="24"/>
          <w:lang w:val="es-US"/>
        </w:rPr>
        <w:t xml:space="preserve">(  </w:t>
      </w:r>
      <w:proofErr w:type="spellStart"/>
      <w:proofErr w:type="gramEnd"/>
      <w:r w:rsidRPr="00A41DD9">
        <w:rPr>
          <w:rFonts w:ascii="Arial" w:eastAsiaTheme="majorEastAsia" w:hAnsi="Arial" w:cs="Arial"/>
          <w:sz w:val="24"/>
          <w:szCs w:val="24"/>
          <w:lang w:val="es-US"/>
        </w:rPr>
        <w:t>p_numero_partido</w:t>
      </w:r>
      <w:proofErr w:type="spell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Partido.numeropartido%TYPE</w:t>
      </w:r>
      <w:proofErr w:type="spellEnd"/>
      <w:r w:rsidRPr="00A41DD9">
        <w:rPr>
          <w:rFonts w:ascii="Arial" w:eastAsiaTheme="majorEastAsia" w:hAnsi="Arial" w:cs="Arial"/>
          <w:sz w:val="24"/>
          <w:szCs w:val="24"/>
          <w:lang w:val="es-US"/>
        </w:rPr>
        <w:t xml:space="preserve"> , </w:t>
      </w:r>
      <w:proofErr w:type="spellStart"/>
      <w:r w:rsidRPr="00A41DD9">
        <w:rPr>
          <w:rFonts w:ascii="Arial" w:eastAsiaTheme="majorEastAsia" w:hAnsi="Arial" w:cs="Arial"/>
          <w:sz w:val="24"/>
          <w:szCs w:val="24"/>
          <w:lang w:val="es-US"/>
        </w:rPr>
        <w:t>p_tipo</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supervisa.tipo%TYPE</w:t>
      </w:r>
      <w:proofErr w:type="spellEnd"/>
      <w:r w:rsidRPr="00A41DD9">
        <w:rPr>
          <w:rFonts w:ascii="Arial" w:eastAsiaTheme="majorEastAsia" w:hAnsi="Arial" w:cs="Arial"/>
          <w:sz w:val="24"/>
          <w:szCs w:val="24"/>
          <w:lang w:val="es-US"/>
        </w:rPr>
        <w:t xml:space="preserve">  ,nombre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Persona.nombre%Type</w:t>
      </w:r>
      <w:proofErr w:type="spellEnd"/>
      <w:r w:rsidRPr="00A41DD9">
        <w:rPr>
          <w:rFonts w:ascii="Arial" w:eastAsiaTheme="majorEastAsia" w:hAnsi="Arial" w:cs="Arial"/>
          <w:sz w:val="24"/>
          <w:szCs w:val="24"/>
          <w:lang w:val="es-US"/>
        </w:rPr>
        <w:t>)</w:t>
      </w:r>
    </w:p>
    <w:p w:rsidR="00A41DD9" w:rsidRPr="00A41DD9" w:rsidRDefault="00A41DD9"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/*Goles y tarjetas*/</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GolesTarjetas</w:t>
      </w:r>
      <w:proofErr w:type="spellEnd"/>
      <w:r w:rsidRPr="00A41DD9">
        <w:rPr>
          <w:rFonts w:ascii="Arial" w:eastAsiaTheme="majorEastAsia" w:hAnsi="Arial" w:cs="Arial"/>
          <w:sz w:val="24"/>
          <w:szCs w:val="24"/>
          <w:lang w:val="es-US"/>
        </w:rPr>
        <w:t xml:space="preserve">(  </w:t>
      </w:r>
      <w:proofErr w:type="spellStart"/>
      <w:proofErr w:type="gramEnd"/>
      <w:r w:rsidRPr="00A41DD9">
        <w:rPr>
          <w:rFonts w:ascii="Arial" w:eastAsiaTheme="majorEastAsia" w:hAnsi="Arial" w:cs="Arial"/>
          <w:sz w:val="24"/>
          <w:szCs w:val="24"/>
          <w:lang w:val="es-US"/>
        </w:rPr>
        <w:t>p_numero_partido</w:t>
      </w:r>
      <w:proofErr w:type="spell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Partido.numeropartido%TYPE</w:t>
      </w:r>
      <w:proofErr w:type="spellEnd"/>
      <w:r w:rsidRPr="00A41DD9">
        <w:rPr>
          <w:rFonts w:ascii="Arial" w:eastAsiaTheme="majorEastAsia" w:hAnsi="Arial" w:cs="Arial"/>
          <w:sz w:val="24"/>
          <w:szCs w:val="24"/>
          <w:lang w:val="es-US"/>
        </w:rPr>
        <w:t xml:space="preserve"> , </w:t>
      </w:r>
      <w:proofErr w:type="spellStart"/>
      <w:r w:rsidRPr="00A41DD9">
        <w:rPr>
          <w:rFonts w:ascii="Arial" w:eastAsiaTheme="majorEastAsia" w:hAnsi="Arial" w:cs="Arial"/>
          <w:sz w:val="24"/>
          <w:szCs w:val="24"/>
          <w:lang w:val="es-US"/>
        </w:rPr>
        <w:t>p_tipo</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Estadisticas.tipo%TYPE</w:t>
      </w:r>
      <w:proofErr w:type="spellEnd"/>
      <w:r w:rsidRPr="00A41DD9">
        <w:rPr>
          <w:rFonts w:ascii="Arial" w:eastAsiaTheme="majorEastAsia" w:hAnsi="Arial" w:cs="Arial"/>
          <w:sz w:val="24"/>
          <w:szCs w:val="24"/>
          <w:lang w:val="es-US"/>
        </w:rPr>
        <w:t xml:space="preserve"> , </w:t>
      </w:r>
      <w:proofErr w:type="spellStart"/>
      <w:r w:rsidRPr="00A41DD9">
        <w:rPr>
          <w:rFonts w:ascii="Arial" w:eastAsiaTheme="majorEastAsia" w:hAnsi="Arial" w:cs="Arial"/>
          <w:sz w:val="24"/>
          <w:szCs w:val="24"/>
          <w:lang w:val="es-US"/>
        </w:rPr>
        <w:t>p_minuto</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Estadisticas.minuto%TYPE</w:t>
      </w:r>
      <w:proofErr w:type="spellEnd"/>
      <w:r w:rsidRPr="00A41DD9">
        <w:rPr>
          <w:rFonts w:ascii="Arial" w:eastAsiaTheme="majorEastAsia" w:hAnsi="Arial" w:cs="Arial"/>
          <w:sz w:val="24"/>
          <w:szCs w:val="24"/>
          <w:lang w:val="es-US"/>
        </w:rPr>
        <w:t xml:space="preserve"> ,nombre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Persona.nombre%Type</w:t>
      </w:r>
      <w:proofErr w:type="spellEnd"/>
      <w:r w:rsidRPr="00A41DD9">
        <w:rPr>
          <w:rFonts w:ascii="Arial" w:eastAsiaTheme="majorEastAsia" w:hAnsi="Arial" w:cs="Arial"/>
          <w:sz w:val="24"/>
          <w:szCs w:val="24"/>
          <w:lang w:val="es-US"/>
        </w:rPr>
        <w:t>)</w:t>
      </w:r>
    </w:p>
    <w:p w:rsidR="00B504B8" w:rsidRPr="00A41DD9" w:rsidRDefault="00B504B8"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xml:space="preserve">/**Vista que regresa los </w:t>
      </w:r>
      <w:proofErr w:type="spellStart"/>
      <w:r w:rsidRPr="00A41DD9">
        <w:rPr>
          <w:rFonts w:ascii="Arial" w:eastAsiaTheme="majorEastAsia" w:hAnsi="Arial" w:cs="Arial"/>
          <w:sz w:val="24"/>
          <w:szCs w:val="24"/>
          <w:lang w:val="es-US"/>
        </w:rPr>
        <w:t>numeros</w:t>
      </w:r>
      <w:proofErr w:type="spellEnd"/>
      <w:r w:rsidRPr="00A41DD9">
        <w:rPr>
          <w:rFonts w:ascii="Arial" w:eastAsiaTheme="majorEastAsia" w:hAnsi="Arial" w:cs="Arial"/>
          <w:sz w:val="24"/>
          <w:szCs w:val="24"/>
          <w:lang w:val="es-US"/>
        </w:rPr>
        <w:t xml:space="preserve"> de partido**/</w:t>
      </w:r>
    </w:p>
    <w:p w:rsidR="00B504B8"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CREATE OR REPLACE FORCE VIEW "Partidos" ("NUMEROPARTIDO")</w:t>
      </w:r>
    </w:p>
    <w:p w:rsidR="00A41DD9" w:rsidRPr="00A41DD9" w:rsidRDefault="00A41DD9"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Consultas C ****************************//</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GrupClasi</w:t>
      </w:r>
      <w:proofErr w:type="spellEnd"/>
      <w:r w:rsidRPr="00A41DD9">
        <w:rPr>
          <w:rFonts w:ascii="Arial" w:eastAsiaTheme="majorEastAsia" w:hAnsi="Arial" w:cs="Arial"/>
          <w:sz w:val="24"/>
          <w:szCs w:val="24"/>
          <w:lang w:val="es-US"/>
        </w:rPr>
        <w:t>( grupo</w:t>
      </w:r>
      <w:proofErr w:type="gramEnd"/>
      <w:r w:rsidRPr="00A41DD9">
        <w:rPr>
          <w:rFonts w:ascii="Arial" w:eastAsiaTheme="majorEastAsia" w:hAnsi="Arial" w:cs="Arial"/>
          <w:sz w:val="24"/>
          <w:szCs w:val="24"/>
          <w:lang w:val="es-US"/>
        </w:rPr>
        <w:t xml:space="preserve"> in </w:t>
      </w:r>
      <w:proofErr w:type="spellStart"/>
      <w:r w:rsidRPr="00A41DD9">
        <w:rPr>
          <w:rFonts w:ascii="Arial" w:eastAsiaTheme="majorEastAsia" w:hAnsi="Arial" w:cs="Arial"/>
          <w:sz w:val="24"/>
          <w:szCs w:val="24"/>
          <w:lang w:val="es-US"/>
        </w:rPr>
        <w:t>Equipo.grupo%Type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p_cur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sys_refcursor</w:t>
      </w:r>
      <w:proofErr w:type="spellEnd"/>
      <w:r w:rsidRPr="00A41DD9">
        <w:rPr>
          <w:rFonts w:ascii="Arial" w:eastAsiaTheme="majorEastAsia" w:hAnsi="Arial" w:cs="Arial"/>
          <w:sz w:val="24"/>
          <w:szCs w:val="24"/>
          <w:lang w:val="es-US"/>
        </w:rPr>
        <w:t>)</w:t>
      </w:r>
    </w:p>
    <w:p w:rsidR="00A41DD9" w:rsidRPr="00A41DD9" w:rsidRDefault="00A41DD9"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Consulta E *****************************/</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gramStart"/>
      <w:r w:rsidRPr="00A41DD9">
        <w:rPr>
          <w:rFonts w:ascii="Arial" w:eastAsiaTheme="majorEastAsia" w:hAnsi="Arial" w:cs="Arial"/>
          <w:sz w:val="24"/>
          <w:szCs w:val="24"/>
          <w:lang w:val="es-US"/>
        </w:rPr>
        <w:t>goleadores( nombre</w:t>
      </w:r>
      <w:proofErr w:type="gram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varchar2,nombre2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varchar2, </w:t>
      </w:r>
      <w:proofErr w:type="spellStart"/>
      <w:r w:rsidRPr="00A41DD9">
        <w:rPr>
          <w:rFonts w:ascii="Arial" w:eastAsiaTheme="majorEastAsia" w:hAnsi="Arial" w:cs="Arial"/>
          <w:sz w:val="24"/>
          <w:szCs w:val="24"/>
          <w:lang w:val="es-US"/>
        </w:rPr>
        <w:t>gols</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number</w:t>
      </w:r>
      <w:proofErr w:type="spellEnd"/>
      <w:r w:rsidRPr="00A41DD9">
        <w:rPr>
          <w:rFonts w:ascii="Arial" w:eastAsiaTheme="majorEastAsia" w:hAnsi="Arial" w:cs="Arial"/>
          <w:sz w:val="24"/>
          <w:szCs w:val="24"/>
          <w:lang w:val="es-US"/>
        </w:rPr>
        <w:t>)</w:t>
      </w:r>
    </w:p>
    <w:p w:rsidR="00A41DD9" w:rsidRPr="00A41DD9" w:rsidRDefault="00A41DD9" w:rsidP="00A41DD9">
      <w:pPr>
        <w:rPr>
          <w:rFonts w:ascii="Arial" w:eastAsiaTheme="majorEastAsia" w:hAnsi="Arial" w:cs="Arial"/>
          <w:sz w:val="24"/>
          <w:szCs w:val="24"/>
          <w:lang w:val="es-US"/>
        </w:rPr>
      </w:pPr>
    </w:p>
    <w:p w:rsidR="00A41DD9" w:rsidRPr="00A41DD9" w:rsidRDefault="00A41DD9" w:rsidP="00A41DD9">
      <w:pPr>
        <w:rPr>
          <w:rFonts w:ascii="Arial" w:eastAsiaTheme="majorEastAsia" w:hAnsi="Arial" w:cs="Arial"/>
          <w:sz w:val="24"/>
          <w:szCs w:val="24"/>
          <w:lang w:val="es-US"/>
        </w:rPr>
      </w:pPr>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Dicionario</w:t>
      </w:r>
      <w:proofErr w:type="spellEnd"/>
      <w:r w:rsidRPr="00A41DD9">
        <w:rPr>
          <w:rFonts w:ascii="Arial" w:eastAsiaTheme="majorEastAsia" w:hAnsi="Arial" w:cs="Arial"/>
          <w:sz w:val="24"/>
          <w:szCs w:val="24"/>
          <w:lang w:val="es-US"/>
        </w:rPr>
        <w:t xml:space="preserve"> de datos***************/</w:t>
      </w:r>
    </w:p>
    <w:p w:rsidR="00A41DD9" w:rsidRPr="00A41DD9" w:rsidRDefault="00A41DD9" w:rsidP="00A41DD9">
      <w:pPr>
        <w:rPr>
          <w:rFonts w:ascii="Arial" w:eastAsiaTheme="majorEastAsia" w:hAnsi="Arial" w:cs="Arial"/>
          <w:sz w:val="24"/>
          <w:szCs w:val="24"/>
          <w:lang w:val="es-US"/>
        </w:rPr>
      </w:pPr>
      <w:proofErr w:type="spellStart"/>
      <w:r w:rsidRPr="00A41DD9">
        <w:rPr>
          <w:rFonts w:ascii="Arial" w:eastAsiaTheme="majorEastAsia" w:hAnsi="Arial" w:cs="Arial"/>
          <w:sz w:val="24"/>
          <w:szCs w:val="24"/>
          <w:lang w:val="es-US"/>
        </w:rPr>
        <w:t>create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replace</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procedure</w:t>
      </w:r>
      <w:proofErr w:type="spellEnd"/>
      <w:r w:rsidRPr="00A41DD9">
        <w:rPr>
          <w:rFonts w:ascii="Arial" w:eastAsiaTheme="majorEastAsia" w:hAnsi="Arial" w:cs="Arial"/>
          <w:sz w:val="24"/>
          <w:szCs w:val="24"/>
          <w:lang w:val="es-US"/>
        </w:rPr>
        <w:t xml:space="preserve"> </w:t>
      </w:r>
      <w:proofErr w:type="spellStart"/>
      <w:proofErr w:type="gramStart"/>
      <w:r w:rsidRPr="00A41DD9">
        <w:rPr>
          <w:rFonts w:ascii="Arial" w:eastAsiaTheme="majorEastAsia" w:hAnsi="Arial" w:cs="Arial"/>
          <w:sz w:val="24"/>
          <w:szCs w:val="24"/>
          <w:lang w:val="es-US"/>
        </w:rPr>
        <w:t>DicionarioD</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p</w:t>
      </w:r>
      <w:proofErr w:type="gramEnd"/>
      <w:r w:rsidRPr="00A41DD9">
        <w:rPr>
          <w:rFonts w:ascii="Arial" w:eastAsiaTheme="majorEastAsia" w:hAnsi="Arial" w:cs="Arial"/>
          <w:sz w:val="24"/>
          <w:szCs w:val="24"/>
          <w:lang w:val="es-US"/>
        </w:rPr>
        <w:t>_cur</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out</w:t>
      </w:r>
      <w:proofErr w:type="spellEnd"/>
      <w:r w:rsidRPr="00A41DD9">
        <w:rPr>
          <w:rFonts w:ascii="Arial" w:eastAsiaTheme="majorEastAsia" w:hAnsi="Arial" w:cs="Arial"/>
          <w:sz w:val="24"/>
          <w:szCs w:val="24"/>
          <w:lang w:val="es-US"/>
        </w:rPr>
        <w:t xml:space="preserve"> </w:t>
      </w:r>
      <w:proofErr w:type="spellStart"/>
      <w:r w:rsidRPr="00A41DD9">
        <w:rPr>
          <w:rFonts w:ascii="Arial" w:eastAsiaTheme="majorEastAsia" w:hAnsi="Arial" w:cs="Arial"/>
          <w:sz w:val="24"/>
          <w:szCs w:val="24"/>
          <w:lang w:val="es-US"/>
        </w:rPr>
        <w:t>sys_refcursor</w:t>
      </w:r>
      <w:proofErr w:type="spellEnd"/>
      <w:r w:rsidRPr="00A41DD9">
        <w:rPr>
          <w:rFonts w:ascii="Arial" w:eastAsiaTheme="majorEastAsia" w:hAnsi="Arial" w:cs="Arial"/>
          <w:sz w:val="24"/>
          <w:szCs w:val="24"/>
          <w:lang w:val="es-US"/>
        </w:rPr>
        <w:t>)</w:t>
      </w:r>
    </w:p>
    <w:p w:rsidR="00B504B8" w:rsidRDefault="00B504B8">
      <w:pPr>
        <w:rPr>
          <w:rFonts w:ascii="Arial" w:eastAsiaTheme="majorEastAsia" w:hAnsi="Arial" w:cs="Arial"/>
          <w:color w:val="2F5496" w:themeColor="accent1" w:themeShade="BF"/>
          <w:sz w:val="24"/>
          <w:szCs w:val="24"/>
          <w:lang w:val="es-US"/>
        </w:rPr>
      </w:pPr>
    </w:p>
    <w:p w:rsidR="00B504B8" w:rsidRDefault="00B504B8">
      <w:pPr>
        <w:rPr>
          <w:rFonts w:ascii="Arial" w:eastAsiaTheme="majorEastAsia" w:hAnsi="Arial" w:cs="Arial"/>
          <w:color w:val="2F5496" w:themeColor="accent1" w:themeShade="BF"/>
          <w:sz w:val="24"/>
          <w:szCs w:val="24"/>
          <w:lang w:val="es-US"/>
        </w:rPr>
      </w:pPr>
    </w:p>
    <w:p w:rsidR="00B504B8" w:rsidRDefault="00B504B8">
      <w:pPr>
        <w:rPr>
          <w:rFonts w:ascii="Arial" w:eastAsiaTheme="majorEastAsia" w:hAnsi="Arial" w:cs="Arial"/>
          <w:color w:val="2F5496" w:themeColor="accent1" w:themeShade="BF"/>
          <w:sz w:val="24"/>
          <w:szCs w:val="24"/>
          <w:lang w:val="es-US"/>
        </w:rPr>
      </w:pPr>
    </w:p>
    <w:p w:rsidR="00B504B8" w:rsidRDefault="00B504B8">
      <w:pPr>
        <w:rPr>
          <w:rFonts w:ascii="Arial" w:eastAsiaTheme="majorEastAsia" w:hAnsi="Arial" w:cs="Arial"/>
          <w:color w:val="2F5496" w:themeColor="accent1" w:themeShade="BF"/>
          <w:sz w:val="24"/>
          <w:szCs w:val="24"/>
          <w:lang w:val="es-US"/>
        </w:rPr>
      </w:pPr>
    </w:p>
    <w:p w:rsidR="00B504B8" w:rsidRPr="00F0686A" w:rsidRDefault="00B504B8">
      <w:pPr>
        <w:rPr>
          <w:rFonts w:ascii="Arial" w:eastAsiaTheme="majorEastAsia" w:hAnsi="Arial" w:cs="Arial"/>
          <w:color w:val="2F5496" w:themeColor="accent1" w:themeShade="BF"/>
          <w:sz w:val="24"/>
          <w:szCs w:val="24"/>
          <w:lang w:val="es-US"/>
        </w:rPr>
      </w:pPr>
    </w:p>
    <w:p w:rsidR="007D3B23" w:rsidRPr="00F0686A" w:rsidRDefault="007D3B23" w:rsidP="007D3B23">
      <w:pPr>
        <w:pStyle w:val="Ttulo1"/>
        <w:rPr>
          <w:rFonts w:ascii="Arial" w:hAnsi="Arial" w:cs="Arial"/>
          <w:sz w:val="24"/>
          <w:szCs w:val="24"/>
        </w:rPr>
      </w:pPr>
      <w:bookmarkStart w:id="12" w:name="_Toc498894362"/>
      <w:r w:rsidRPr="00F0686A">
        <w:rPr>
          <w:rFonts w:ascii="Arial" w:hAnsi="Arial" w:cs="Arial"/>
          <w:sz w:val="24"/>
          <w:szCs w:val="24"/>
        </w:rPr>
        <w:lastRenderedPageBreak/>
        <w:t>Conclusi</w:t>
      </w:r>
      <w:r w:rsidR="00B504B8">
        <w:rPr>
          <w:rFonts w:ascii="Arial" w:hAnsi="Arial" w:cs="Arial"/>
          <w:sz w:val="24"/>
          <w:szCs w:val="24"/>
        </w:rPr>
        <w:t>o</w:t>
      </w:r>
      <w:r w:rsidRPr="00F0686A">
        <w:rPr>
          <w:rFonts w:ascii="Arial" w:hAnsi="Arial" w:cs="Arial"/>
          <w:sz w:val="24"/>
          <w:szCs w:val="24"/>
        </w:rPr>
        <w:t>n</w:t>
      </w:r>
      <w:bookmarkEnd w:id="12"/>
      <w:r w:rsidR="00B504B8">
        <w:rPr>
          <w:rFonts w:ascii="Arial" w:hAnsi="Arial" w:cs="Arial"/>
          <w:sz w:val="24"/>
          <w:szCs w:val="24"/>
        </w:rPr>
        <w:t>es</w:t>
      </w:r>
    </w:p>
    <w:p w:rsidR="00B504B8" w:rsidRDefault="00B504B8" w:rsidP="00B504B8">
      <w:pPr>
        <w:spacing w:line="480" w:lineRule="auto"/>
        <w:jc w:val="both"/>
        <w:rPr>
          <w:rFonts w:ascii="Arial" w:hAnsi="Arial" w:cs="Arial"/>
          <w:sz w:val="24"/>
          <w:szCs w:val="24"/>
        </w:rPr>
      </w:pPr>
      <w:r>
        <w:rPr>
          <w:rFonts w:ascii="Arial" w:hAnsi="Arial" w:cs="Arial"/>
          <w:sz w:val="24"/>
          <w:szCs w:val="24"/>
        </w:rPr>
        <w:t xml:space="preserve">Aprendimos que al utilizar </w:t>
      </w:r>
      <w:proofErr w:type="spellStart"/>
      <w:r>
        <w:rPr>
          <w:rFonts w:ascii="Arial" w:hAnsi="Arial" w:cs="Arial"/>
          <w:sz w:val="24"/>
          <w:szCs w:val="24"/>
        </w:rPr>
        <w:t>Github</w:t>
      </w:r>
      <w:proofErr w:type="spellEnd"/>
      <w:r>
        <w:rPr>
          <w:rFonts w:ascii="Arial" w:hAnsi="Arial" w:cs="Arial"/>
          <w:sz w:val="24"/>
          <w:szCs w:val="24"/>
        </w:rPr>
        <w:t xml:space="preserve"> </w:t>
      </w:r>
      <w:r>
        <w:rPr>
          <w:rFonts w:ascii="Arial" w:hAnsi="Arial" w:cs="Arial"/>
          <w:sz w:val="24"/>
          <w:szCs w:val="24"/>
        </w:rPr>
        <w:t xml:space="preserve">y </w:t>
      </w:r>
      <w:r>
        <w:rPr>
          <w:rFonts w:ascii="Arial" w:hAnsi="Arial" w:cs="Arial"/>
          <w:sz w:val="24"/>
          <w:szCs w:val="24"/>
        </w:rPr>
        <w:t>se facilit</w:t>
      </w:r>
      <w:r>
        <w:rPr>
          <w:rFonts w:ascii="Arial" w:hAnsi="Arial" w:cs="Arial"/>
          <w:sz w:val="24"/>
          <w:szCs w:val="24"/>
        </w:rPr>
        <w:t>a</w:t>
      </w:r>
      <w:r>
        <w:rPr>
          <w:rFonts w:ascii="Arial" w:hAnsi="Arial" w:cs="Arial"/>
          <w:sz w:val="24"/>
          <w:szCs w:val="24"/>
        </w:rPr>
        <w:t xml:space="preserve"> el trabajo debido a que varias personas podían avanzar diferentes partes para luego solo subir los cambios, además de que se podía manejar y administrar mejor el proyecto que se estaba desarrollando.</w:t>
      </w:r>
    </w:p>
    <w:p w:rsidR="00B504B8" w:rsidRDefault="00B504B8" w:rsidP="00B504B8">
      <w:pPr>
        <w:spacing w:line="480" w:lineRule="auto"/>
        <w:jc w:val="both"/>
        <w:rPr>
          <w:rFonts w:ascii="Arial" w:hAnsi="Arial" w:cs="Arial"/>
          <w:sz w:val="24"/>
          <w:szCs w:val="24"/>
        </w:rPr>
      </w:pPr>
      <w:r>
        <w:rPr>
          <w:rFonts w:ascii="Arial" w:hAnsi="Arial" w:cs="Arial"/>
          <w:sz w:val="24"/>
          <w:szCs w:val="24"/>
        </w:rPr>
        <w:t>El controlador de versiones permite llevar un control sobre la participación de los distintos miembros del equipo de desarrollo del proyecto.</w:t>
      </w:r>
    </w:p>
    <w:p w:rsidR="00B504B8" w:rsidRDefault="00B504B8" w:rsidP="00B504B8">
      <w:pPr>
        <w:spacing w:line="480" w:lineRule="auto"/>
        <w:jc w:val="both"/>
        <w:rPr>
          <w:rFonts w:ascii="Arial" w:hAnsi="Arial" w:cs="Arial"/>
          <w:sz w:val="24"/>
          <w:szCs w:val="24"/>
        </w:rPr>
      </w:pPr>
      <w:r>
        <w:rPr>
          <w:rFonts w:ascii="Arial" w:hAnsi="Arial" w:cs="Arial"/>
          <w:sz w:val="24"/>
          <w:szCs w:val="24"/>
        </w:rPr>
        <w:t xml:space="preserve">Se tuvieron problemas con </w:t>
      </w:r>
      <w:r>
        <w:rPr>
          <w:rFonts w:ascii="Arial" w:hAnsi="Arial" w:cs="Arial"/>
          <w:sz w:val="24"/>
          <w:szCs w:val="24"/>
        </w:rPr>
        <w:t xml:space="preserve">las operaciones </w:t>
      </w:r>
      <w:proofErr w:type="spellStart"/>
      <w:r>
        <w:rPr>
          <w:rFonts w:ascii="Arial" w:hAnsi="Arial" w:cs="Arial"/>
          <w:sz w:val="24"/>
          <w:szCs w:val="24"/>
        </w:rPr>
        <w:t>Pull</w:t>
      </w:r>
      <w:proofErr w:type="spellEnd"/>
      <w:r>
        <w:rPr>
          <w:rFonts w:ascii="Arial" w:hAnsi="Arial" w:cs="Arial"/>
          <w:sz w:val="24"/>
          <w:szCs w:val="24"/>
        </w:rPr>
        <w:t xml:space="preserve"> y </w:t>
      </w:r>
      <w:proofErr w:type="spellStart"/>
      <w:r>
        <w:rPr>
          <w:rFonts w:ascii="Arial" w:hAnsi="Arial" w:cs="Arial"/>
          <w:sz w:val="24"/>
          <w:szCs w:val="24"/>
        </w:rPr>
        <w:t>Push</w:t>
      </w:r>
      <w:proofErr w:type="spellEnd"/>
      <w:r>
        <w:rPr>
          <w:rFonts w:ascii="Arial" w:hAnsi="Arial" w:cs="Arial"/>
          <w:sz w:val="24"/>
          <w:szCs w:val="24"/>
        </w:rPr>
        <w:t xml:space="preserve"> de </w:t>
      </w:r>
      <w:proofErr w:type="spellStart"/>
      <w:r>
        <w:rPr>
          <w:rFonts w:ascii="Arial" w:hAnsi="Arial" w:cs="Arial"/>
          <w:sz w:val="24"/>
          <w:szCs w:val="24"/>
        </w:rPr>
        <w:t>Github</w:t>
      </w:r>
      <w:proofErr w:type="spellEnd"/>
      <w:r>
        <w:rPr>
          <w:rFonts w:ascii="Arial" w:hAnsi="Arial" w:cs="Arial"/>
          <w:sz w:val="24"/>
          <w:szCs w:val="24"/>
        </w:rPr>
        <w:t xml:space="preserve">, ya que </w:t>
      </w:r>
      <w:r>
        <w:rPr>
          <w:rFonts w:ascii="Arial" w:hAnsi="Arial" w:cs="Arial"/>
          <w:sz w:val="24"/>
          <w:szCs w:val="24"/>
        </w:rPr>
        <w:t xml:space="preserve">hubieron varias </w:t>
      </w:r>
      <w:r>
        <w:rPr>
          <w:rFonts w:ascii="Arial" w:hAnsi="Arial" w:cs="Arial"/>
          <w:sz w:val="24"/>
          <w:szCs w:val="24"/>
        </w:rPr>
        <w:t>ocasiones</w:t>
      </w:r>
      <w:r>
        <w:rPr>
          <w:rFonts w:ascii="Arial" w:hAnsi="Arial" w:cs="Arial"/>
          <w:sz w:val="24"/>
          <w:szCs w:val="24"/>
        </w:rPr>
        <w:t xml:space="preserve"> que duraba </w:t>
      </w:r>
      <w:r>
        <w:rPr>
          <w:rFonts w:ascii="Arial" w:hAnsi="Arial" w:cs="Arial"/>
          <w:sz w:val="24"/>
          <w:szCs w:val="24"/>
        </w:rPr>
        <w:t xml:space="preserve">mucho tiempo </w:t>
      </w:r>
      <w:r>
        <w:rPr>
          <w:rFonts w:ascii="Arial" w:hAnsi="Arial" w:cs="Arial"/>
          <w:sz w:val="24"/>
          <w:szCs w:val="24"/>
        </w:rPr>
        <w:t xml:space="preserve">en cargar </w:t>
      </w:r>
      <w:r>
        <w:rPr>
          <w:rFonts w:ascii="Arial" w:hAnsi="Arial" w:cs="Arial"/>
          <w:sz w:val="24"/>
          <w:szCs w:val="24"/>
        </w:rPr>
        <w:t>el repositorio,</w:t>
      </w:r>
      <w:r>
        <w:rPr>
          <w:rFonts w:ascii="Arial" w:hAnsi="Arial" w:cs="Arial"/>
          <w:sz w:val="24"/>
          <w:szCs w:val="24"/>
        </w:rPr>
        <w:t xml:space="preserve"> pero lo </w:t>
      </w:r>
      <w:r>
        <w:rPr>
          <w:rFonts w:ascii="Arial" w:hAnsi="Arial" w:cs="Arial"/>
          <w:sz w:val="24"/>
          <w:szCs w:val="24"/>
        </w:rPr>
        <w:t>más</w:t>
      </w:r>
      <w:r>
        <w:rPr>
          <w:rFonts w:ascii="Arial" w:hAnsi="Arial" w:cs="Arial"/>
          <w:sz w:val="24"/>
          <w:szCs w:val="24"/>
        </w:rPr>
        <w:t xml:space="preserve"> difícil fue que nos funcionara a todos los integrantes del Grupo.</w:t>
      </w:r>
    </w:p>
    <w:p w:rsidR="00B504B8" w:rsidRDefault="00B504B8" w:rsidP="00B504B8">
      <w:pPr>
        <w:spacing w:line="480" w:lineRule="auto"/>
        <w:jc w:val="both"/>
        <w:rPr>
          <w:rFonts w:ascii="Arial" w:hAnsi="Arial" w:cs="Arial"/>
          <w:sz w:val="24"/>
          <w:szCs w:val="24"/>
        </w:rPr>
      </w:pPr>
      <w:r>
        <w:rPr>
          <w:rFonts w:ascii="Arial" w:hAnsi="Arial" w:cs="Arial"/>
          <w:sz w:val="24"/>
          <w:szCs w:val="24"/>
        </w:rPr>
        <w:t xml:space="preserve">Otro error común con el controlador de versiones eran que estás no coincidían entonces había que hacer </w:t>
      </w:r>
      <w:proofErr w:type="spellStart"/>
      <w:r>
        <w:rPr>
          <w:rFonts w:ascii="Arial" w:hAnsi="Arial" w:cs="Arial"/>
          <w:sz w:val="24"/>
          <w:szCs w:val="24"/>
        </w:rPr>
        <w:t>merge</w:t>
      </w:r>
      <w:proofErr w:type="spellEnd"/>
      <w:r>
        <w:rPr>
          <w:rFonts w:ascii="Arial" w:hAnsi="Arial" w:cs="Arial"/>
          <w:sz w:val="24"/>
          <w:szCs w:val="24"/>
        </w:rPr>
        <w:t xml:space="preserve"> y corregir a una versión anterior.</w:t>
      </w:r>
    </w:p>
    <w:p w:rsidR="00B504B8" w:rsidRDefault="00B504B8" w:rsidP="00B504B8">
      <w:pPr>
        <w:spacing w:line="480" w:lineRule="auto"/>
        <w:jc w:val="both"/>
        <w:rPr>
          <w:rFonts w:ascii="Arial" w:hAnsi="Arial" w:cs="Arial"/>
          <w:sz w:val="24"/>
          <w:szCs w:val="24"/>
        </w:rPr>
      </w:pPr>
      <w:r>
        <w:rPr>
          <w:rFonts w:ascii="Arial" w:hAnsi="Arial" w:cs="Arial"/>
          <w:sz w:val="24"/>
          <w:szCs w:val="24"/>
        </w:rPr>
        <w:t>En java la conexión con la base de datos al principio fue un problema, pero luego de investigar un poco se pudo resolver fácilmente, además java al ser un lenguaje muy utilizado se encontró con facilidad la información que buscábamos.</w:t>
      </w:r>
    </w:p>
    <w:p w:rsidR="00E61938" w:rsidRDefault="00E61938" w:rsidP="00B504B8">
      <w:pPr>
        <w:spacing w:line="480" w:lineRule="auto"/>
        <w:jc w:val="both"/>
        <w:rPr>
          <w:rFonts w:ascii="Arial" w:hAnsi="Arial" w:cs="Arial"/>
          <w:sz w:val="24"/>
          <w:szCs w:val="24"/>
        </w:rPr>
      </w:pPr>
      <w:r>
        <w:rPr>
          <w:rFonts w:ascii="Arial" w:hAnsi="Arial" w:cs="Arial"/>
          <w:sz w:val="24"/>
          <w:szCs w:val="24"/>
        </w:rPr>
        <w:t>En Oracle XE las conexiones se hacen a un Usuario especifico de la Base de Datos SYSTEM.</w:t>
      </w:r>
    </w:p>
    <w:p w:rsidR="00B504B8" w:rsidRDefault="00E61938" w:rsidP="00E61938">
      <w:pPr>
        <w:spacing w:line="480" w:lineRule="auto"/>
        <w:jc w:val="both"/>
        <w:rPr>
          <w:rFonts w:ascii="Arial" w:hAnsi="Arial" w:cs="Arial"/>
          <w:sz w:val="24"/>
          <w:szCs w:val="24"/>
          <w:lang w:val="es-ES"/>
        </w:rPr>
      </w:pPr>
      <w:r>
        <w:rPr>
          <w:rFonts w:ascii="Arial" w:hAnsi="Arial" w:cs="Arial"/>
          <w:sz w:val="24"/>
          <w:szCs w:val="24"/>
        </w:rPr>
        <w:t xml:space="preserve">Las instrucciones SQL previamente conocidas de MSSQL Server varían en </w:t>
      </w:r>
      <w:r>
        <w:rPr>
          <w:rFonts w:ascii="Arial" w:hAnsi="Arial" w:cs="Arial"/>
          <w:sz w:val="24"/>
          <w:szCs w:val="24"/>
        </w:rPr>
        <w:t>Oracle XE</w:t>
      </w:r>
      <w:r>
        <w:rPr>
          <w:rFonts w:ascii="Arial" w:hAnsi="Arial" w:cs="Arial"/>
          <w:sz w:val="24"/>
          <w:szCs w:val="24"/>
          <w:lang w:val="es-ES"/>
        </w:rPr>
        <w:t xml:space="preserve">, por lo que se dedicó mucho tiempo a la investigación de cómo crear Procedimientos, Funciones, </w:t>
      </w:r>
      <w:proofErr w:type="spellStart"/>
      <w:r>
        <w:rPr>
          <w:rFonts w:ascii="Arial" w:hAnsi="Arial" w:cs="Arial"/>
          <w:sz w:val="24"/>
          <w:szCs w:val="24"/>
          <w:lang w:val="es-ES"/>
        </w:rPr>
        <w:t>Triggers</w:t>
      </w:r>
      <w:proofErr w:type="spellEnd"/>
      <w:r>
        <w:rPr>
          <w:rFonts w:ascii="Arial" w:hAnsi="Arial" w:cs="Arial"/>
          <w:sz w:val="24"/>
          <w:szCs w:val="24"/>
          <w:lang w:val="es-ES"/>
        </w:rPr>
        <w:t>, Vistas y Transacciones.</w:t>
      </w:r>
    </w:p>
    <w:p w:rsidR="00E61938" w:rsidRPr="00DE7A14" w:rsidRDefault="00E61938" w:rsidP="00E61938">
      <w:pPr>
        <w:spacing w:line="480" w:lineRule="auto"/>
        <w:jc w:val="both"/>
        <w:rPr>
          <w:rFonts w:ascii="Arial" w:hAnsi="Arial" w:cs="Arial"/>
          <w:sz w:val="24"/>
          <w:szCs w:val="24"/>
          <w:lang w:val="es-ES"/>
        </w:rPr>
      </w:pPr>
      <w:r>
        <w:rPr>
          <w:rFonts w:ascii="Arial" w:hAnsi="Arial" w:cs="Arial"/>
          <w:sz w:val="24"/>
          <w:szCs w:val="24"/>
          <w:lang w:val="es-ES"/>
        </w:rPr>
        <w:t>Para la migración de datos entre SQL Server de Microsoft y Oracle resulta de gran ayuda el utilizar drivers que permiten la conexión entre estos 2 gestores de Bases de Datos</w:t>
      </w:r>
    </w:p>
    <w:p w:rsidR="00C12D1C" w:rsidRDefault="00E61938" w:rsidP="00F0686A">
      <w:pPr>
        <w:pStyle w:val="Ttulo1"/>
        <w:rPr>
          <w:rFonts w:ascii="Arial" w:hAnsi="Arial" w:cs="Arial"/>
          <w:sz w:val="24"/>
          <w:szCs w:val="24"/>
        </w:rPr>
      </w:pPr>
      <w:bookmarkStart w:id="13" w:name="_Toc498894363"/>
      <w:r>
        <w:rPr>
          <w:rFonts w:ascii="Arial" w:hAnsi="Arial" w:cs="Arial"/>
          <w:b/>
          <w:sz w:val="24"/>
          <w:szCs w:val="24"/>
        </w:rPr>
        <w:lastRenderedPageBreak/>
        <w:t xml:space="preserve"> </w:t>
      </w:r>
      <w:r w:rsidR="00C12D1C" w:rsidRPr="00DE7A14">
        <w:rPr>
          <w:rFonts w:ascii="Arial" w:hAnsi="Arial" w:cs="Arial"/>
          <w:b/>
          <w:sz w:val="24"/>
          <w:szCs w:val="24"/>
        </w:rPr>
        <w:t>RUBRICAS DE EVALUACIÓN.</w:t>
      </w:r>
      <w:bookmarkEnd w:id="13"/>
      <w:r w:rsidR="00C8748E" w:rsidRPr="00DE7A14">
        <w:rPr>
          <w:rFonts w:ascii="Arial" w:hAnsi="Arial" w:cs="Arial"/>
          <w:sz w:val="24"/>
          <w:szCs w:val="24"/>
        </w:rPr>
        <w:t xml:space="preserve"> </w:t>
      </w:r>
    </w:p>
    <w:p w:rsidR="00F0686A" w:rsidRPr="00F0686A" w:rsidRDefault="00F0686A" w:rsidP="00F0686A">
      <w:pPr>
        <w:rPr>
          <w:lang w:val="es-US"/>
        </w:rPr>
      </w:pPr>
    </w:p>
    <w:tbl>
      <w:tblPr>
        <w:tblW w:w="9838" w:type="dxa"/>
        <w:tblInd w:w="-586" w:type="dxa"/>
        <w:tblCellMar>
          <w:left w:w="70" w:type="dxa"/>
          <w:right w:w="70" w:type="dxa"/>
        </w:tblCellMar>
        <w:tblLook w:val="04A0" w:firstRow="1" w:lastRow="0" w:firstColumn="1" w:lastColumn="0" w:noHBand="0" w:noVBand="1"/>
      </w:tblPr>
      <w:tblGrid>
        <w:gridCol w:w="3594"/>
        <w:gridCol w:w="954"/>
        <w:gridCol w:w="1327"/>
        <w:gridCol w:w="1021"/>
        <w:gridCol w:w="2993"/>
      </w:tblGrid>
      <w:tr w:rsidR="00C8748E" w:rsidRPr="00C8748E" w:rsidTr="00916A97">
        <w:trPr>
          <w:trHeight w:val="517"/>
        </w:trPr>
        <w:tc>
          <w:tcPr>
            <w:tcW w:w="3594" w:type="dxa"/>
            <w:tcBorders>
              <w:top w:val="single" w:sz="8" w:space="0" w:color="auto"/>
              <w:left w:val="single" w:sz="8" w:space="0" w:color="auto"/>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Concepto</w:t>
            </w:r>
          </w:p>
        </w:tc>
        <w:tc>
          <w:tcPr>
            <w:tcW w:w="939"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w:t>
            </w:r>
          </w:p>
        </w:tc>
        <w:tc>
          <w:tcPr>
            <w:tcW w:w="1307"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 Obtenidos</w:t>
            </w:r>
          </w:p>
        </w:tc>
        <w:tc>
          <w:tcPr>
            <w:tcW w:w="1005"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Avance 100/%/0</w:t>
            </w:r>
          </w:p>
        </w:tc>
        <w:tc>
          <w:tcPr>
            <w:tcW w:w="2993" w:type="dxa"/>
            <w:tcBorders>
              <w:top w:val="single" w:sz="8" w:space="0" w:color="auto"/>
              <w:left w:val="nil"/>
              <w:bottom w:val="single" w:sz="4" w:space="0" w:color="auto"/>
              <w:right w:val="single" w:sz="8"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Análisis de Resultados</w:t>
            </w: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conceptual</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lógico</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físico</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Consulta DD</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Equipos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Partidos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equipos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bookmarkStart w:id="14" w:name="_GoBack"/>
        <w:bookmarkEnd w:id="14"/>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jugadores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Validaciones de datos y procesos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85</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Equipos participantes por confederación</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3</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Informe oficial del partido</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12</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85</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Grupos y clasificación</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85</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general de posiciones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85</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de goleadores</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1274"/>
        </w:trPr>
        <w:tc>
          <w:tcPr>
            <w:tcW w:w="3594" w:type="dxa"/>
            <w:tcBorders>
              <w:top w:val="nil"/>
              <w:left w:val="single" w:sz="8" w:space="0" w:color="auto"/>
              <w:bottom w:val="single" w:sz="4"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SQL: consultas en vivo que van a desarrollar los estudiantes de forma individual según el modelo implementado por el grupo.</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Ayuda</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EF126D" w:rsidP="00EF126D">
            <w:pPr>
              <w:spacing w:after="0" w:line="240" w:lineRule="auto"/>
              <w:jc w:val="cente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100</w:t>
            </w: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531"/>
        </w:trPr>
        <w:tc>
          <w:tcPr>
            <w:tcW w:w="3594"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TOTAL</w:t>
            </w:r>
          </w:p>
        </w:tc>
        <w:tc>
          <w:tcPr>
            <w:tcW w:w="939"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100</w:t>
            </w:r>
          </w:p>
        </w:tc>
        <w:tc>
          <w:tcPr>
            <w:tcW w:w="1307"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2993" w:type="dxa"/>
            <w:tcBorders>
              <w:top w:val="nil"/>
              <w:left w:val="nil"/>
              <w:bottom w:val="single" w:sz="4"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r w:rsidR="00C8748E" w:rsidRPr="00C8748E" w:rsidTr="00EF126D">
        <w:trPr>
          <w:trHeight w:val="756"/>
        </w:trPr>
        <w:tc>
          <w:tcPr>
            <w:tcW w:w="3594" w:type="dxa"/>
            <w:tcBorders>
              <w:top w:val="nil"/>
              <w:left w:val="single" w:sz="8" w:space="0" w:color="auto"/>
              <w:bottom w:val="single" w:sz="8"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Partes desarrolladas adicionalmente</w:t>
            </w:r>
          </w:p>
        </w:tc>
        <w:tc>
          <w:tcPr>
            <w:tcW w:w="939" w:type="dxa"/>
            <w:tcBorders>
              <w:top w:val="nil"/>
              <w:left w:val="nil"/>
              <w:bottom w:val="single" w:sz="8"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307" w:type="dxa"/>
            <w:tcBorders>
              <w:top w:val="nil"/>
              <w:left w:val="nil"/>
              <w:bottom w:val="single" w:sz="8"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1005" w:type="dxa"/>
            <w:tcBorders>
              <w:top w:val="nil"/>
              <w:left w:val="nil"/>
              <w:bottom w:val="single" w:sz="8" w:space="0" w:color="auto"/>
              <w:right w:val="single" w:sz="4"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c>
          <w:tcPr>
            <w:tcW w:w="2993" w:type="dxa"/>
            <w:tcBorders>
              <w:top w:val="nil"/>
              <w:left w:val="nil"/>
              <w:bottom w:val="single" w:sz="8" w:space="0" w:color="auto"/>
              <w:right w:val="single" w:sz="8" w:space="0" w:color="auto"/>
            </w:tcBorders>
            <w:shd w:val="clear" w:color="auto" w:fill="auto"/>
            <w:noWrap/>
            <w:vAlign w:val="center"/>
            <w:hideMark/>
          </w:tcPr>
          <w:p w:rsidR="00C8748E" w:rsidRPr="00C8748E" w:rsidRDefault="00C8748E" w:rsidP="00EF126D">
            <w:pPr>
              <w:spacing w:after="0" w:line="240" w:lineRule="auto"/>
              <w:jc w:val="center"/>
              <w:rPr>
                <w:rFonts w:ascii="Arial" w:eastAsia="Times New Roman" w:hAnsi="Arial" w:cs="Arial"/>
                <w:color w:val="000000"/>
                <w:sz w:val="24"/>
                <w:szCs w:val="24"/>
                <w:lang w:val="es-ES" w:eastAsia="es-ES"/>
              </w:rPr>
            </w:pPr>
          </w:p>
        </w:tc>
      </w:tr>
    </w:tbl>
    <w:p w:rsidR="00E84DFA" w:rsidRPr="00DE7A14" w:rsidRDefault="00EF126D" w:rsidP="00916A97">
      <w:pPr>
        <w:rPr>
          <w:rFonts w:ascii="Arial" w:hAnsi="Arial" w:cs="Arial"/>
          <w:sz w:val="24"/>
          <w:szCs w:val="24"/>
        </w:rPr>
      </w:pPr>
    </w:p>
    <w:sectPr w:rsidR="00E84DFA" w:rsidRPr="00DE7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0A4A42"/>
    <w:rsid w:val="00112892"/>
    <w:rsid w:val="00150E37"/>
    <w:rsid w:val="001B0A07"/>
    <w:rsid w:val="0025768A"/>
    <w:rsid w:val="002A6121"/>
    <w:rsid w:val="002B7092"/>
    <w:rsid w:val="002F1D6F"/>
    <w:rsid w:val="003921DF"/>
    <w:rsid w:val="004119F7"/>
    <w:rsid w:val="00463D0A"/>
    <w:rsid w:val="00465A4C"/>
    <w:rsid w:val="004C4C49"/>
    <w:rsid w:val="004E3A2C"/>
    <w:rsid w:val="00507B4F"/>
    <w:rsid w:val="005B68A0"/>
    <w:rsid w:val="005D619E"/>
    <w:rsid w:val="005F58E4"/>
    <w:rsid w:val="006436B0"/>
    <w:rsid w:val="00653282"/>
    <w:rsid w:val="00675671"/>
    <w:rsid w:val="0069196D"/>
    <w:rsid w:val="00701AA3"/>
    <w:rsid w:val="007748CE"/>
    <w:rsid w:val="007D3B23"/>
    <w:rsid w:val="00827BCA"/>
    <w:rsid w:val="008D3BDF"/>
    <w:rsid w:val="008F5536"/>
    <w:rsid w:val="00916A97"/>
    <w:rsid w:val="00931E4C"/>
    <w:rsid w:val="009A3FB8"/>
    <w:rsid w:val="009C15AA"/>
    <w:rsid w:val="00A17F65"/>
    <w:rsid w:val="00A25D6D"/>
    <w:rsid w:val="00A41DD9"/>
    <w:rsid w:val="00A63AC6"/>
    <w:rsid w:val="00AB02E2"/>
    <w:rsid w:val="00AC3B1E"/>
    <w:rsid w:val="00AD48F5"/>
    <w:rsid w:val="00AD75D3"/>
    <w:rsid w:val="00B022B6"/>
    <w:rsid w:val="00B22BE2"/>
    <w:rsid w:val="00B27E71"/>
    <w:rsid w:val="00B504B8"/>
    <w:rsid w:val="00B61C89"/>
    <w:rsid w:val="00B763DC"/>
    <w:rsid w:val="00BF053E"/>
    <w:rsid w:val="00C12D1C"/>
    <w:rsid w:val="00C22447"/>
    <w:rsid w:val="00C4633E"/>
    <w:rsid w:val="00C8748E"/>
    <w:rsid w:val="00D1780C"/>
    <w:rsid w:val="00DD6942"/>
    <w:rsid w:val="00DE54A9"/>
    <w:rsid w:val="00DE7A14"/>
    <w:rsid w:val="00E05945"/>
    <w:rsid w:val="00E12FF8"/>
    <w:rsid w:val="00E222FE"/>
    <w:rsid w:val="00E61938"/>
    <w:rsid w:val="00E76E5E"/>
    <w:rsid w:val="00E774DD"/>
    <w:rsid w:val="00EF126D"/>
    <w:rsid w:val="00F0686A"/>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5E10"/>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38496">
      <w:bodyDiv w:val="1"/>
      <w:marLeft w:val="0"/>
      <w:marRight w:val="0"/>
      <w:marTop w:val="0"/>
      <w:marBottom w:val="0"/>
      <w:divBdr>
        <w:top w:val="none" w:sz="0" w:space="0" w:color="auto"/>
        <w:left w:val="none" w:sz="0" w:space="0" w:color="auto"/>
        <w:bottom w:val="none" w:sz="0" w:space="0" w:color="auto"/>
        <w:right w:val="none" w:sz="0" w:space="0" w:color="auto"/>
      </w:divBdr>
    </w:div>
    <w:div w:id="1414082126">
      <w:bodyDiv w:val="1"/>
      <w:marLeft w:val="0"/>
      <w:marRight w:val="0"/>
      <w:marTop w:val="0"/>
      <w:marBottom w:val="0"/>
      <w:divBdr>
        <w:top w:val="none" w:sz="0" w:space="0" w:color="auto"/>
        <w:left w:val="none" w:sz="0" w:space="0" w:color="auto"/>
        <w:bottom w:val="none" w:sz="0" w:space="0" w:color="auto"/>
        <w:right w:val="none" w:sz="0" w:space="0" w:color="auto"/>
      </w:divBdr>
    </w:div>
    <w:div w:id="15414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6F22F-240E-4241-94A6-7F490B16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Gabriel Ramírez</cp:lastModifiedBy>
  <cp:revision>25</cp:revision>
  <dcterms:created xsi:type="dcterms:W3CDTF">2017-11-19T05:54:00Z</dcterms:created>
  <dcterms:modified xsi:type="dcterms:W3CDTF">2017-11-20T05:04:00Z</dcterms:modified>
</cp:coreProperties>
</file>