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6529445648193" w:lineRule="auto"/>
        <w:ind w:left="1928.5078430175781" w:right="1806.31591796875" w:firstLine="46.4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Introdução à Ciência 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66845703125" w:line="240" w:lineRule="auto"/>
        <w:ind w:left="1896.1894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Shell Script – parte 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259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 Iago Augusto de Carvalho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Iago.carvalho@unifal-mg.edu.br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355.54636001586914" w:lineRule="auto"/>
        <w:ind w:left="1874.8846435546875" w:right="1755.401611328125" w:firstLine="13.2264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read aceita entrada de dados da entrada padrão ou de outro descritor de arquivos. Após receber a entrada, o comando read coloca os dados em uma variável padrão.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2816806</wp:posOffset>
            </wp:positionH>
            <wp:positionV relativeFrom="paragraph">
              <wp:posOffset>801751</wp:posOffset>
            </wp:positionV>
            <wp:extent cx="4035552" cy="1539240"/>
            <wp:effectExtent b="0" l="0" r="0" t="0"/>
            <wp:wrapSquare wrapText="left" distB="19050" distT="19050" distL="19050" distR="19050"/>
            <wp:docPr id="6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552" cy="1539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9034423828125" w:line="240" w:lineRule="auto"/>
        <w:ind w:left="1895.72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#Teste de comando read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5190671</wp:posOffset>
            </wp:positionH>
            <wp:positionV relativeFrom="paragraph">
              <wp:posOffset>89789</wp:posOffset>
            </wp:positionV>
            <wp:extent cx="5820156" cy="2439924"/>
            <wp:effectExtent b="0" l="0" r="0" t="0"/>
            <wp:wrapSquare wrapText="left" distB="19050" distT="19050" distL="19050" distR="19050"/>
            <wp:docPr id="6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156" cy="2439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9.734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printf “Digite seu nome: “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9.7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read nome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Seu nome é $nome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2.26638793945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1878.4918212890625" w:right="2403.773193359375" w:firstLine="8.81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 não for especificada nenhuma variável para receber os dados no comando read, então o  valor lido será colocado na variável de ambiente REPLY: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742187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5608247</wp:posOffset>
            </wp:positionH>
            <wp:positionV relativeFrom="paragraph">
              <wp:posOffset>71755</wp:posOffset>
            </wp:positionV>
            <wp:extent cx="4366260" cy="1341120"/>
            <wp:effectExtent b="0" l="0" r="0" t="0"/>
            <wp:wrapSquare wrapText="left" distB="19050" distT="19050" distL="19050" distR="1905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41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#Teste de read e variável de ambiente REPLY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9.7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read -p “Digite sua idade: 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Você tem $REPLY anos de idade!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066162109375" w:line="240" w:lineRule="auto"/>
        <w:ind w:left="172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810757" cy="2001012"/>
            <wp:effectExtent b="0" l="0" r="0" t="0"/>
            <wp:docPr id="6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757" cy="200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9662780761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com timer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1879.2935180664062" w:right="1572.869873046875" w:firstLine="16.43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especificar um valor de timeout para o comando read. Para isso, usamos a opção –t  para passar o número de segundos que o comando aguardará uma entrada do usuário. Quanto o  timer expira, o read retorna status de saída não-zero.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530517578125" w:line="240" w:lineRule="auto"/>
        <w:ind w:left="1890.136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#Usando timer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Digite seu nome: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8.9126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read -t 4 nome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9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6.448516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Olá $nome, tudo bem?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6.830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Você demorou mais de 4 segundos para responder!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4.1030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2663574218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pgSz w:h="10800" w:w="19200" w:orient="landscape"/>
          <w:pgMar w:bottom="0" w:top="206.400146484375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com timer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248657" cy="1990344"/>
            <wp:effectExtent b="0" l="0" r="0" t="0"/>
            <wp:docPr id="6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7" cy="199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552734375" w:line="254.653644561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684520" cy="1714500"/>
            <wp:effectExtent b="0" l="0" r="0" t="0"/>
            <wp:docPr id="6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917693" cy="1714500"/>
            <wp:effectExtent b="0" l="0" r="0" t="0"/>
            <wp:docPr id="6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93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05990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Limitando número de caracteres digitados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198974609375" w:line="215.48260688781738" w:lineRule="auto"/>
        <w:ind w:left="1882.4998474121094" w:right="1557.640380859375" w:firstLine="13.2264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também fazer com que o comando read conte o número de caracteres de entrada, e  saia imediatamente quando um número predefinido for digitado, atribuindo os dados recolhidos a  uma variável.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131835937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36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#Lendo um caracter (-n1 significa um caracter lido)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Deseja prosseguir com a operação [s/n]?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9.734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read -n1 resposta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case $resposta 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7.229461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 | s ) echo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6.84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Você escolheu continuar;;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4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 | n ) echo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7.2305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Operação interrompida;;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8641967773438" w:line="240" w:lineRule="auto"/>
        <w:ind w:left="2659.63348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 ) echo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8.0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Opção inválida. Digite apenas s ou n;;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066429138183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Limitando número de caracteres digitados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03125" w:line="214.1752767562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5343144" cy="2542032"/>
            <wp:effectExtent b="0" l="0" r="0" t="0"/>
            <wp:docPr id="6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254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5887212" cy="3628644"/>
            <wp:effectExtent b="0" l="0" r="0" t="0"/>
            <wp:docPr id="6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212" cy="362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05990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Leitura silenciosa de dados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198974609375" w:line="215.48260688781738" w:lineRule="auto"/>
        <w:ind w:left="1899.7341918945312" w:right="1847.015380859375" w:hanging="4.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ler o que o usuário digita, sem que apareçam os caracteres na tela. Esse recurso é útil,  por exemplo, para capturarmos senhas. Para isso, usamos a opção -s: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742187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5436035</wp:posOffset>
            </wp:positionH>
            <wp:positionV relativeFrom="paragraph">
              <wp:posOffset>54991</wp:posOffset>
            </wp:positionV>
            <wp:extent cx="4134612" cy="1542288"/>
            <wp:effectExtent b="0" l="0" r="0" t="0"/>
            <wp:wrapSquare wrapText="left" distB="19050" distT="19050" distL="19050" distR="1905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612" cy="154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#Entrada oculta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2842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Digite sua senha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9.734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read -s senha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7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A senha digitada foi $senha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8665771484375" w:line="240" w:lineRule="auto"/>
        <w:ind w:left="5320.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306568" cy="1743456"/>
            <wp:effectExtent b="0" l="0" r="0" t="0"/>
            <wp:docPr id="70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568" cy="174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848800659179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1009998321533" w:lineRule="auto"/>
        <w:ind w:left="1914.0599060058594" w:right="11651.12060546875" w:hanging="7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Ler dados de um arquivo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3974609375" w:line="215.48260688781738" w:lineRule="auto"/>
        <w:ind w:left="1886.5078735351562" w:right="1757.852783203125" w:firstLine="20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Podemos usar o comando read para ler dados armazenados em um arquivo no computador.  Cada chamada ao comando read lê uma linha de texto. Quando não houverem mais linhas para  ler, o comando read sairá com status de saída zero.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21020507812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4945307</wp:posOffset>
            </wp:positionH>
            <wp:positionV relativeFrom="paragraph">
              <wp:posOffset>-403986</wp:posOffset>
            </wp:positionV>
            <wp:extent cx="4009644" cy="1886712"/>
            <wp:effectExtent b="0" l="0" r="0" t="0"/>
            <wp:wrapSquare wrapText="left" distB="19050" distT="19050" distL="19050" distR="19050"/>
            <wp:docPr id="7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644" cy="1886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#Ler dados de um arquivo de texto: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contador=1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teste.txt | while read linha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3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do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7.2303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Linha $contador : $linha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1.61911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contador=$[ $contador + 1]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3174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46646118164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read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  <w:rtl w:val="0"/>
        </w:rPr>
        <w:t xml:space="preserve">Ler dados de um arquivo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8486328125" w:line="243.647518157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4489704" cy="2110740"/>
            <wp:effectExtent b="0" l="0" r="0" t="0"/>
            <wp:docPr id="7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211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6288024" cy="3825240"/>
            <wp:effectExtent b="0" l="0" r="0" t="0"/>
            <wp:docPr id="7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1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5999755859375" w:line="909.7176361083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1ª sintaxe: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2ª sintaxe: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31359100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 nome_função { comandos da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2120971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nome_função()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2918567657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4116.080017089844" w:right="4595.9594726562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comandos da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5232238769531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796142578125" w:line="271.459980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806696" cy="320802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696" cy="32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495800" cy="3419856"/>
            <wp:effectExtent b="0" l="0" r="0" t="0"/>
            <wp:docPr id="72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1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1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4798583984375" w:line="240" w:lineRule="auto"/>
        <w:ind w:left="0" w:right="1178.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590288" cy="136245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136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314188" cy="277063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277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9.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Nome da função entre crases (backtick`)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879974365234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8073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104131" cy="79095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131" cy="79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045452" cy="108966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5452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Linhas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9748" cy="396253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" cy="39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Colunas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2458" cy="3977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58" cy="39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207275390625" w:line="240" w:lineRule="auto"/>
        <w:ind w:left="0" w:right="149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5340" cy="208026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8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-366521</wp:posOffset>
            </wp:positionV>
            <wp:extent cx="3592068" cy="2851404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2851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6.5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Pressione a tecla enter para voltar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3997879028320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80078125" w:line="240" w:lineRule="auto"/>
        <w:ind w:left="0" w:right="3609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34200" cy="185623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8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76316" cy="169011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316" cy="1690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639057" cy="208635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057" cy="208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9.5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as teclas e e pressione a tecla enter.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999862670898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0526866912842" w:lineRule="auto"/>
        <w:ind w:left="2222.39990234375" w:right="1543.20068359375" w:hanging="316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733544" cy="10668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544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591812" cy="214426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812" cy="214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69189453125" w:line="1080.612030029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opção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- -fb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permite o uso de botões completos (por padrão, o whiptail usa uma versão simplificada dos botões).Utilize as teclas e e pressione a tecla enter.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797607421875" w:line="240" w:lineRule="auto"/>
        <w:ind w:left="75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05245" cy="201015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245" cy="201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0.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692141" cy="17297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238244" cy="194614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1946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9.5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as teclas e e pressione a tecla enter.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999862670898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797607421875" w:line="240" w:lineRule="auto"/>
        <w:ind w:left="75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05245" cy="20101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245" cy="201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172200" cy="13517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5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486657" cy="2019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657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9.5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as teclas e e pressione a tecla enter.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999862670898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80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81444" cy="225704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444" cy="225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3640861511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24500" cy="213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643372" cy="2133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372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235.86580753326416" w:lineRule="auto"/>
        <w:ind w:left="2016.0000610351562" w:right="851.99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686300" cy="14386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314188" cy="199186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199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25768" cy="152095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768" cy="152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68218994140625" w:line="240" w:lineRule="auto"/>
        <w:ind w:left="6358.319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as teclas , e para mover.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999862670898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59528160095215" w:lineRule="auto"/>
        <w:ind w:left="3676.7999267578125" w:right="3848.40087890625" w:hanging="1770.720062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171949" cy="287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28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81445" cy="22570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445" cy="225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4.4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que significa 3&gt;&amp;1 1&gt;&amp;2 2&gt;&amp;3 em um script do Shell no Linux?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39.425048828125" w:lineRule="auto"/>
        <w:ind w:left="1058.644790649414" w:right="4657.529296875" w:hanging="24.44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3&gt;&amp;1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Cria um novo descritor de arquivos e o redireciona para a saída padrão (1)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1&gt;&amp;2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Redireciona a saída padrão para o erro padrão (2)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407470703125" w:line="482.34283447265625" w:lineRule="auto"/>
        <w:ind w:left="1033.8162994384766" w:right="636.99096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2&gt;&amp;3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Redireciona o erro padrão para o descritor criado, que agora irá redirecionar para a saída padrão.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http://www.bosontreinamentos.com.br/shell-script/o-que-significa-31-12-23-em-um-script-do-shell-no-linux/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689529418945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280029296875" w:line="240" w:lineRule="auto"/>
        <w:ind w:left="0" w:right="3962.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Londres é tag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-634999</wp:posOffset>
            </wp:positionV>
            <wp:extent cx="6086856" cy="3048000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3550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Inglaterra é item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5.8798217773438" w:line="240" w:lineRule="auto"/>
        <w:ind w:left="0" w:right="216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As \ indicam que continua na linha debaixo.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14871" cy="200558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871" cy="20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472244262695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279907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254752" cy="333603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333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134356" cy="333603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356" cy="333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4.8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as teclas , e para mover. E espaço para selecionar.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40013122558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Caixas de diálogo com whiptail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80078125" w:line="240" w:lineRule="auto"/>
        <w:ind w:left="782.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628388" cy="107594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107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756148" cy="36682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6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Utilize a tecla tab para mover.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040031433105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Caixas de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dialog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0799560546875" w:line="239.37407970428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dialog utiliza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parâmetros de linha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 para determinar  que tipo de widget de janela  deve ser criada. Um widget é  um tipo de elemento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janela.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Widget Descrição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calendar Fornece um calendário que permite selecionar datas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9404296875" w:line="301.4689636230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checklist Mostra entradas múltiplas onde cada entrada pode ser ligada ou desligada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Permite construir um formulário com labels e campos de texto para serem  preenchidos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fselect Fornece uma janela de seleção de arquivos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gauge Mostra uma barra de progresso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932373046875" w:line="353.2424640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infobox Mostra uma mensagem sem esperar por uma 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262626" w:val="clear"/>
          <w:vertAlign w:val="baseline"/>
          <w:rtl w:val="0"/>
        </w:rPr>
        <w:t xml:space="preserve">inputmenu Fornece um menu editável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menu Mostra uma lista de seleções para escolha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938232421875" w:line="295.0105762481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msgbox Mostra uma mensagem e pede que o usuário pressione um botão OK passwordbox Mostra uma caixa de texto simples que esconde o texto digitado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radiolist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Fornece um grupo de itens de menu onde apenas um item pode ser  selecionado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5.400390625" w:line="249.6654510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tailbox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Mostra o texto de um arquivo em uma janela com rolagem usando o  comando tail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232055664062" w:line="360.6075668334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893.3975982666016" w:right="370.216064453125" w:header="0" w:footer="720"/>
          <w:cols w:equalWidth="0" w:num="2">
            <w:col w:space="0" w:w="8980"/>
            <w:col w:space="0" w:w="8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textbox Mostra o conteúdo de um arquivo em uma janela com rolagem timebox Fornece uma janela para selecionarmos uma hora, minuto e 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yesno Fornece uma mensagem simples com botões Yes e No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055191040039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6.11938476562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452663421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702297" cy="33680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2297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885431" cy="90525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5431" cy="90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184391" cy="494080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391" cy="494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8.5192871093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439611434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536180" cy="99517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99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387852" cy="275844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52" cy="27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314700" cy="27584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4.519042968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7693176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752587" cy="101193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2587" cy="101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427732" cy="199034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732" cy="199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639057" cy="10668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057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4016723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639056" cy="117500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056" cy="117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8.1188964843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97058296203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150608" cy="8229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0608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417064" cy="448208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448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556.8800354003906" w:right="163.200683593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8.5192871093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064907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885432" cy="15727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5432" cy="15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296412" cy="36957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412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2743530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648199" cy="107594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107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0.9204101562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33691310882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914387" cy="93421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4387" cy="93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95699" cy="353415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353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6417236328125" w:line="241.972131729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935980" cy="132588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4.1198730468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3.85640144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05472" cy="93878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472" cy="9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458968" cy="204520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04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4.51904296875" w:line="204.0003347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Caixas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diálogo com  dialog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399551391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896100" cy="154381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54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848356" cy="28681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286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877312" cy="28773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87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48456" cy="6004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904488" cy="6050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60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06.400146484375" w:left="1556.8800354003906" w:right="720" w:header="0" w:footer="720"/>
          <w:cols w:equalWidth="0" w:num="2">
            <w:col w:space="0" w:w="8480"/>
            <w:col w:space="0" w:w="8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7.3599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999267578125" w:line="216.014084815979" w:lineRule="auto"/>
        <w:ind w:left="2068.2398986816406" w:right="1627.6220703125" w:firstLine="7.600860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PRITCHARD, S.; PESSANHA, B. G.; LANGFELDT, N.; STANGER, J.; DEAN, J. 2007.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Certificação Linux LPI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Rápido e Prático. Guia de Referência nível 1: Exames 101 e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. 2ª Ed. Rio de Janeiro: Editora Alta Books.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630004882812" w:line="240" w:lineRule="auto"/>
        <w:ind w:left="2061.781921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Curso de Shell Scripting – Bóson Treinamentos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52392578125" w:line="240" w:lineRule="auto"/>
        <w:ind w:left="2058.879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single"/>
          <w:shd w:fill="auto" w:val="clear"/>
          <w:vertAlign w:val="baseline"/>
          <w:rtl w:val="0"/>
        </w:rPr>
        <w:t xml:space="preserve">http://www.bosontreinamentos.com.br/curso-de-shell-scripting/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0802612304688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34</w:t>
      </w:r>
    </w:p>
    <w:sectPr>
      <w:type w:val="continuous"/>
      <w:pgSz w:h="10800" w:w="19200" w:orient="landscape"/>
      <w:pgMar w:bottom="0" w:top="206.400146484375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9.png"/><Relationship Id="rId41" Type="http://schemas.openxmlformats.org/officeDocument/2006/relationships/image" Target="media/image12.png"/><Relationship Id="rId44" Type="http://schemas.openxmlformats.org/officeDocument/2006/relationships/image" Target="media/image13.png"/><Relationship Id="rId43" Type="http://schemas.openxmlformats.org/officeDocument/2006/relationships/image" Target="media/image10.png"/><Relationship Id="rId46" Type="http://schemas.openxmlformats.org/officeDocument/2006/relationships/image" Target="media/image15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1.png"/><Relationship Id="rId48" Type="http://schemas.openxmlformats.org/officeDocument/2006/relationships/image" Target="media/image19.png"/><Relationship Id="rId47" Type="http://schemas.openxmlformats.org/officeDocument/2006/relationships/image" Target="media/image18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2.png"/><Relationship Id="rId7" Type="http://schemas.openxmlformats.org/officeDocument/2006/relationships/image" Target="media/image63.png"/><Relationship Id="rId8" Type="http://schemas.openxmlformats.org/officeDocument/2006/relationships/image" Target="media/image72.png"/><Relationship Id="rId73" Type="http://schemas.openxmlformats.org/officeDocument/2006/relationships/image" Target="media/image54.png"/><Relationship Id="rId72" Type="http://schemas.openxmlformats.org/officeDocument/2006/relationships/image" Target="media/image46.png"/><Relationship Id="rId31" Type="http://schemas.openxmlformats.org/officeDocument/2006/relationships/image" Target="media/image50.png"/><Relationship Id="rId75" Type="http://schemas.openxmlformats.org/officeDocument/2006/relationships/image" Target="media/image51.png"/><Relationship Id="rId30" Type="http://schemas.openxmlformats.org/officeDocument/2006/relationships/image" Target="media/image55.png"/><Relationship Id="rId74" Type="http://schemas.openxmlformats.org/officeDocument/2006/relationships/image" Target="media/image56.png"/><Relationship Id="rId33" Type="http://schemas.openxmlformats.org/officeDocument/2006/relationships/image" Target="media/image58.png"/><Relationship Id="rId77" Type="http://schemas.openxmlformats.org/officeDocument/2006/relationships/image" Target="media/image4.png"/><Relationship Id="rId32" Type="http://schemas.openxmlformats.org/officeDocument/2006/relationships/image" Target="media/image52.png"/><Relationship Id="rId76" Type="http://schemas.openxmlformats.org/officeDocument/2006/relationships/image" Target="media/image3.png"/><Relationship Id="rId35" Type="http://schemas.openxmlformats.org/officeDocument/2006/relationships/image" Target="media/image57.png"/><Relationship Id="rId79" Type="http://schemas.openxmlformats.org/officeDocument/2006/relationships/image" Target="media/image2.png"/><Relationship Id="rId34" Type="http://schemas.openxmlformats.org/officeDocument/2006/relationships/image" Target="media/image59.png"/><Relationship Id="rId78" Type="http://schemas.openxmlformats.org/officeDocument/2006/relationships/image" Target="media/image1.png"/><Relationship Id="rId71" Type="http://schemas.openxmlformats.org/officeDocument/2006/relationships/image" Target="media/image44.png"/><Relationship Id="rId70" Type="http://schemas.openxmlformats.org/officeDocument/2006/relationships/image" Target="media/image49.png"/><Relationship Id="rId37" Type="http://schemas.openxmlformats.org/officeDocument/2006/relationships/image" Target="media/image8.png"/><Relationship Id="rId36" Type="http://schemas.openxmlformats.org/officeDocument/2006/relationships/image" Target="media/image7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62" Type="http://schemas.openxmlformats.org/officeDocument/2006/relationships/image" Target="media/image34.png"/><Relationship Id="rId61" Type="http://schemas.openxmlformats.org/officeDocument/2006/relationships/image" Target="media/image28.png"/><Relationship Id="rId20" Type="http://schemas.openxmlformats.org/officeDocument/2006/relationships/image" Target="media/image31.png"/><Relationship Id="rId64" Type="http://schemas.openxmlformats.org/officeDocument/2006/relationships/image" Target="media/image32.png"/><Relationship Id="rId63" Type="http://schemas.openxmlformats.org/officeDocument/2006/relationships/image" Target="media/image35.png"/><Relationship Id="rId22" Type="http://schemas.openxmlformats.org/officeDocument/2006/relationships/image" Target="media/image38.png"/><Relationship Id="rId66" Type="http://schemas.openxmlformats.org/officeDocument/2006/relationships/image" Target="media/image42.png"/><Relationship Id="rId21" Type="http://schemas.openxmlformats.org/officeDocument/2006/relationships/image" Target="media/image66.png"/><Relationship Id="rId65" Type="http://schemas.openxmlformats.org/officeDocument/2006/relationships/image" Target="media/image33.png"/><Relationship Id="rId24" Type="http://schemas.openxmlformats.org/officeDocument/2006/relationships/image" Target="media/image36.png"/><Relationship Id="rId68" Type="http://schemas.openxmlformats.org/officeDocument/2006/relationships/image" Target="media/image41.png"/><Relationship Id="rId23" Type="http://schemas.openxmlformats.org/officeDocument/2006/relationships/image" Target="media/image39.png"/><Relationship Id="rId67" Type="http://schemas.openxmlformats.org/officeDocument/2006/relationships/image" Target="media/image40.png"/><Relationship Id="rId60" Type="http://schemas.openxmlformats.org/officeDocument/2006/relationships/image" Target="media/image27.png"/><Relationship Id="rId26" Type="http://schemas.openxmlformats.org/officeDocument/2006/relationships/image" Target="media/image48.png"/><Relationship Id="rId25" Type="http://schemas.openxmlformats.org/officeDocument/2006/relationships/image" Target="media/image37.png"/><Relationship Id="rId69" Type="http://schemas.openxmlformats.org/officeDocument/2006/relationships/image" Target="media/image47.png"/><Relationship Id="rId28" Type="http://schemas.openxmlformats.org/officeDocument/2006/relationships/image" Target="media/image45.png"/><Relationship Id="rId27" Type="http://schemas.openxmlformats.org/officeDocument/2006/relationships/image" Target="media/image43.png"/><Relationship Id="rId29" Type="http://schemas.openxmlformats.org/officeDocument/2006/relationships/image" Target="media/image53.png"/><Relationship Id="rId51" Type="http://schemas.openxmlformats.org/officeDocument/2006/relationships/image" Target="media/image22.png"/><Relationship Id="rId50" Type="http://schemas.openxmlformats.org/officeDocument/2006/relationships/image" Target="media/image17.png"/><Relationship Id="rId53" Type="http://schemas.openxmlformats.org/officeDocument/2006/relationships/image" Target="media/image20.png"/><Relationship Id="rId52" Type="http://schemas.openxmlformats.org/officeDocument/2006/relationships/image" Target="media/image23.png"/><Relationship Id="rId11" Type="http://schemas.openxmlformats.org/officeDocument/2006/relationships/image" Target="media/image64.png"/><Relationship Id="rId55" Type="http://schemas.openxmlformats.org/officeDocument/2006/relationships/image" Target="media/image24.png"/><Relationship Id="rId10" Type="http://schemas.openxmlformats.org/officeDocument/2006/relationships/image" Target="media/image60.png"/><Relationship Id="rId54" Type="http://schemas.openxmlformats.org/officeDocument/2006/relationships/image" Target="media/image21.png"/><Relationship Id="rId13" Type="http://schemas.openxmlformats.org/officeDocument/2006/relationships/image" Target="media/image71.png"/><Relationship Id="rId57" Type="http://schemas.openxmlformats.org/officeDocument/2006/relationships/image" Target="media/image26.png"/><Relationship Id="rId12" Type="http://schemas.openxmlformats.org/officeDocument/2006/relationships/image" Target="media/image68.png"/><Relationship Id="rId56" Type="http://schemas.openxmlformats.org/officeDocument/2006/relationships/image" Target="media/image25.png"/><Relationship Id="rId15" Type="http://schemas.openxmlformats.org/officeDocument/2006/relationships/image" Target="media/image67.png"/><Relationship Id="rId59" Type="http://schemas.openxmlformats.org/officeDocument/2006/relationships/image" Target="media/image30.png"/><Relationship Id="rId14" Type="http://schemas.openxmlformats.org/officeDocument/2006/relationships/image" Target="media/image70.png"/><Relationship Id="rId58" Type="http://schemas.openxmlformats.org/officeDocument/2006/relationships/image" Target="media/image29.png"/><Relationship Id="rId17" Type="http://schemas.openxmlformats.org/officeDocument/2006/relationships/image" Target="media/image65.png"/><Relationship Id="rId16" Type="http://schemas.openxmlformats.org/officeDocument/2006/relationships/image" Target="media/image74.png"/><Relationship Id="rId19" Type="http://schemas.openxmlformats.org/officeDocument/2006/relationships/image" Target="media/image73.png"/><Relationship Id="rId18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