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34" w:rsidRDefault="00AA6CAB" w:rsidP="00AA6CAB">
      <w:pPr>
        <w:jc w:val="center"/>
      </w:pPr>
      <w:r>
        <w:t>Metodologia do decodificador</w:t>
      </w:r>
    </w:p>
    <w:p w:rsidR="00AA6CAB" w:rsidRDefault="00AA6CAB" w:rsidP="00AA6CAB">
      <w:pPr>
        <w:jc w:val="center"/>
      </w:pP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>Desenvolver teoricamente (através de grafos) a máquina de estado de leitura do sinal;</w:t>
      </w: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 xml:space="preserve">Revisão de literatura em </w:t>
      </w:r>
      <w:proofErr w:type="spellStart"/>
      <w:r>
        <w:t>Verilog</w:t>
      </w:r>
      <w:proofErr w:type="spellEnd"/>
      <w:r>
        <w:t>;</w:t>
      </w: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 xml:space="preserve">Implementar a maquina de estado em </w:t>
      </w:r>
      <w:proofErr w:type="spellStart"/>
      <w:r>
        <w:t>verilog</w:t>
      </w:r>
      <w:proofErr w:type="spellEnd"/>
      <w:r>
        <w:t>;</w:t>
      </w: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>Fazer testes e refinar.</w:t>
      </w:r>
      <w:bookmarkStart w:id="0" w:name="_GoBack"/>
      <w:bookmarkEnd w:id="0"/>
    </w:p>
    <w:sectPr w:rsidR="00AA6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A8"/>
    <w:multiLevelType w:val="hybridMultilevel"/>
    <w:tmpl w:val="5A10A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AB"/>
    <w:rsid w:val="00167A34"/>
    <w:rsid w:val="00A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946D"/>
  <w15:chartTrackingRefBased/>
  <w15:docId w15:val="{427F7A1E-FBF9-4AED-BAAD-06F28615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2018-05-25T10:26:00Z</dcterms:created>
  <dcterms:modified xsi:type="dcterms:W3CDTF">2018-05-25T10:31:00Z</dcterms:modified>
</cp:coreProperties>
</file>