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Texto base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left" w:pos="720"/>
        </w:tabs>
        <w:spacing w:before="24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Introdução a UML</w:t>
      </w:r>
      <w:r w:rsidDel="00000000" w:rsidR="00000000" w:rsidRPr="00000000">
        <w:rPr>
          <w:b w:val="1"/>
          <w:sz w:val="40"/>
          <w:szCs w:val="4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tabs>
          <w:tab w:val="left" w:pos="720"/>
        </w:tabs>
        <w:spacing w:before="24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tabs>
          <w:tab w:val="left" w:pos="720"/>
        </w:tabs>
        <w:spacing w:before="240" w:lineRule="auto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Prof. João de Deus Freire Junior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0" w:line="240" w:lineRule="auto"/>
        <w:ind w:left="0" w:right="0" w:hanging="454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tabs>
          <w:tab w:val="left" w:pos="720"/>
        </w:tabs>
        <w:spacing w:after="12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UML é a linguagem de modelagem unificada. Trata-se de uma linguagem de modelagem de soluções e sistemas. Ela auxilia na compreensão da solução sistêmica na perspectiva interna estática e iterativa do sistema e na perspectiva do cliente. Ela é formada por diagramas que possibilitam essa visão completa de solução. Nesta aula, será exibida as principais definições da UML e seus diagramas.</w:t>
      </w:r>
    </w:p>
    <w:p w:rsidR="00000000" w:rsidDel="00000000" w:rsidP="00000000" w:rsidRDefault="00000000" w:rsidRPr="00000000" w14:paraId="0000000A">
      <w:pPr>
        <w:pageBreakBefore w:val="0"/>
        <w:tabs>
          <w:tab w:val="left" w:pos="720"/>
        </w:tabs>
        <w:spacing w:after="12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pageBreakBefore w:val="0"/>
        <w:tabs>
          <w:tab w:val="left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1.1. Introdução</w:t>
      </w:r>
    </w:p>
    <w:p w:rsidR="00000000" w:rsidDel="00000000" w:rsidP="00000000" w:rsidRDefault="00000000" w:rsidRPr="00000000" w14:paraId="0000000C">
      <w:pPr>
        <w:keepNext w:val="1"/>
        <w:pageBreakBefore w:val="0"/>
        <w:tabs>
          <w:tab w:val="left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tabs>
          <w:tab w:val="left" w:pos="720"/>
        </w:tabs>
        <w:rPr/>
      </w:pPr>
      <w:r w:rsidDel="00000000" w:rsidR="00000000" w:rsidRPr="00000000">
        <w:rPr>
          <w:rtl w:val="0"/>
        </w:rPr>
        <w:tab/>
        <w:t xml:space="preserve">Há alguma linguagem de modelagem de sistemas? É possível projetarmos uma solução antes de a construirmos? O que significa UML? Quais são os principais diagramas da UML? Todas essas perguntas serão  respondidas nesta aula. O entendimento da linguagem UML é essencial para modelagem adequada e abrangente de sistemas, esse conhecimento possibilita conhecer várias perspectivas que um sistema pode ser modelado e projetado antes do seu desenvolvimento. Desta forma, podemos mitigar e diminuir significativamente as falhas e fracassos no desenvolvimentos de projetos de soluções tecnológicas. </w:t>
      </w:r>
    </w:p>
    <w:p w:rsidR="00000000" w:rsidDel="00000000" w:rsidP="00000000" w:rsidRDefault="00000000" w:rsidRPr="00000000" w14:paraId="0000000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b w:val="1"/>
          <w:sz w:val="26"/>
          <w:szCs w:val="26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b w:val="1"/>
          <w:sz w:val="26"/>
          <w:szCs w:val="26"/>
          <w:rtl w:val="0"/>
        </w:rPr>
        <w:t xml:space="preserve">O que é UML </w:t>
      </w:r>
    </w:p>
    <w:p w:rsidR="00000000" w:rsidDel="00000000" w:rsidP="00000000" w:rsidRDefault="00000000" w:rsidRPr="00000000" w14:paraId="0000001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tabs>
          <w:tab w:val="left" w:pos="720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UML (Unified Modeling Language – linguagem de modelagem unificada) é uma linguagem-padrão para descrever/documentar projetos de software. A UML pode ser usada para visualizar, especificar, construir e documentar os artefatos de um sistema de software.  </w:t>
      </w:r>
      <w:r w:rsidDel="00000000" w:rsidR="00000000" w:rsidRPr="00000000">
        <w:rPr>
          <w:rtl w:val="0"/>
        </w:rPr>
        <w:t xml:space="preserve">(Pressman, 2011)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tabs>
          <w:tab w:val="left" w:pos="720"/>
        </w:tabs>
        <w:rPr/>
      </w:pPr>
      <w:r w:rsidDel="00000000" w:rsidR="00000000" w:rsidRPr="00000000">
        <w:rPr>
          <w:rtl w:val="0"/>
        </w:rPr>
        <w:tab/>
        <w:t xml:space="preserve">Grady Booch, Jim Rumbaugh e Ivar Jacobson desenvolveram a UML na década de 1990 com muito feedback da comunidade de desenvolvimento de software. A UML combinou um grupo de notações de modelagem concorrentes usadas pela indústria do software na época. (Pressman, 2011)</w:t>
      </w:r>
    </w:p>
    <w:p w:rsidR="00000000" w:rsidDel="00000000" w:rsidP="00000000" w:rsidRDefault="00000000" w:rsidRPr="00000000" w14:paraId="00000013">
      <w:pPr>
        <w:pageBreakBefore w:val="0"/>
        <w:tabs>
          <w:tab w:val="left" w:pos="720"/>
        </w:tabs>
        <w:rPr/>
      </w:pPr>
      <w:r w:rsidDel="00000000" w:rsidR="00000000" w:rsidRPr="00000000">
        <w:rPr>
          <w:rtl w:val="0"/>
        </w:rPr>
        <w:tab/>
        <w:t xml:space="preserve">Em 1997, a UML 1.0 foi apresentada ao OMG (Object Management Group), uma associação sem fins lucrativos dedicada a manter especificações para ser usadas pela indústria de computadores. A UML 1.0 foi revisada tornando-se a UML 1.1 e adotada mais tarde naquele ano. O padrão atual é a UML 2.0 e agora é um padrão ISO. (Pressman, 2011)</w:t>
      </w:r>
    </w:p>
    <w:p w:rsidR="00000000" w:rsidDel="00000000" w:rsidP="00000000" w:rsidRDefault="00000000" w:rsidRPr="00000000" w14:paraId="00000014">
      <w:pPr>
        <w:pageBreakBefore w:val="0"/>
        <w:tabs>
          <w:tab w:val="left" w:pos="720"/>
        </w:tabs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pageBreakBefore w:val="0"/>
        <w:tabs>
          <w:tab w:val="left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1.3. Principais Diagramas da UML </w:t>
      </w:r>
    </w:p>
    <w:p w:rsidR="00000000" w:rsidDel="00000000" w:rsidP="00000000" w:rsidRDefault="00000000" w:rsidRPr="00000000" w14:paraId="00000016">
      <w:pPr>
        <w:pageBreakBefore w:val="0"/>
        <w:widowControl w:val="0"/>
        <w:spacing w:before="0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spacing w:before="0" w:line="289.6872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spacing w:before="0" w:line="289.6872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A UML 2.0 fornece 13 diferentes diagramas para uso na modelagem de software. Os principais diagramas são: </w:t>
      </w:r>
    </w:p>
    <w:p w:rsidR="00000000" w:rsidDel="00000000" w:rsidP="00000000" w:rsidRDefault="00000000" w:rsidRPr="00000000" w14:paraId="00000019">
      <w:pPr>
        <w:pageBreakBefore w:val="0"/>
        <w:widowControl w:val="0"/>
        <w:numPr>
          <w:ilvl w:val="0"/>
          <w:numId w:val="4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 classe;</w:t>
      </w:r>
    </w:p>
    <w:p w:rsidR="00000000" w:rsidDel="00000000" w:rsidP="00000000" w:rsidRDefault="00000000" w:rsidRPr="00000000" w14:paraId="0000001A">
      <w:pPr>
        <w:pageBreakBefore w:val="0"/>
        <w:widowControl w:val="0"/>
        <w:numPr>
          <w:ilvl w:val="0"/>
          <w:numId w:val="4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Distribuição;</w:t>
      </w:r>
    </w:p>
    <w:p w:rsidR="00000000" w:rsidDel="00000000" w:rsidP="00000000" w:rsidRDefault="00000000" w:rsidRPr="00000000" w14:paraId="0000001B">
      <w:pPr>
        <w:pageBreakBefore w:val="0"/>
        <w:widowControl w:val="0"/>
        <w:numPr>
          <w:ilvl w:val="0"/>
          <w:numId w:val="4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Caso de uso;</w:t>
      </w:r>
    </w:p>
    <w:p w:rsidR="00000000" w:rsidDel="00000000" w:rsidP="00000000" w:rsidRDefault="00000000" w:rsidRPr="00000000" w14:paraId="0000001C">
      <w:pPr>
        <w:pageBreakBefore w:val="0"/>
        <w:widowControl w:val="0"/>
        <w:numPr>
          <w:ilvl w:val="0"/>
          <w:numId w:val="4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Sequência;</w:t>
      </w:r>
    </w:p>
    <w:p w:rsidR="00000000" w:rsidDel="00000000" w:rsidP="00000000" w:rsidRDefault="00000000" w:rsidRPr="00000000" w14:paraId="0000001D">
      <w:pPr>
        <w:pageBreakBefore w:val="0"/>
        <w:widowControl w:val="0"/>
        <w:numPr>
          <w:ilvl w:val="0"/>
          <w:numId w:val="4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Comunicação;</w:t>
      </w:r>
    </w:p>
    <w:p w:rsidR="00000000" w:rsidDel="00000000" w:rsidP="00000000" w:rsidRDefault="00000000" w:rsidRPr="00000000" w14:paraId="0000001E">
      <w:pPr>
        <w:pageBreakBefore w:val="0"/>
        <w:widowControl w:val="0"/>
        <w:numPr>
          <w:ilvl w:val="0"/>
          <w:numId w:val="4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Atividade;</w:t>
      </w:r>
    </w:p>
    <w:p w:rsidR="00000000" w:rsidDel="00000000" w:rsidP="00000000" w:rsidRDefault="00000000" w:rsidRPr="00000000" w14:paraId="0000001F">
      <w:pPr>
        <w:pageBreakBefore w:val="0"/>
        <w:widowControl w:val="0"/>
        <w:numPr>
          <w:ilvl w:val="0"/>
          <w:numId w:val="4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spacing w:before="0" w:lineRule="auto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De acordo com Sommerville (2011), através desses diagramas podemos modelar os sistemas em perspectivas diferentes. Por exemplo:</w:t>
      </w:r>
    </w:p>
    <w:p w:rsidR="00000000" w:rsidDel="00000000" w:rsidP="00000000" w:rsidRDefault="00000000" w:rsidRPr="00000000" w14:paraId="00000022">
      <w:pPr>
        <w:pageBreakBefore w:val="0"/>
        <w:widowControl w:val="0"/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perspectiva externa, em que você modela o contexto ou o ambiente do sistema.</w:t>
      </w:r>
    </w:p>
    <w:p w:rsidR="00000000" w:rsidDel="00000000" w:rsidP="00000000" w:rsidRDefault="00000000" w:rsidRPr="00000000" w14:paraId="00000023">
      <w:pPr>
        <w:pageBreakBefore w:val="0"/>
        <w:widowControl w:val="0"/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perspectiva de interação, em que você modela as interações entre um sistema e seu ambiente, ou entre os componentes de um sistema.</w:t>
      </w:r>
    </w:p>
    <w:p w:rsidR="00000000" w:rsidDel="00000000" w:rsidP="00000000" w:rsidRDefault="00000000" w:rsidRPr="00000000" w14:paraId="00000024">
      <w:pPr>
        <w:pageBreakBefore w:val="0"/>
        <w:widowControl w:val="0"/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perspectiva estrutural, em que você modela a organização de um sistema ou a estrutura dos dados processados pelo sistema.</w:t>
      </w:r>
    </w:p>
    <w:p w:rsidR="00000000" w:rsidDel="00000000" w:rsidP="00000000" w:rsidRDefault="00000000" w:rsidRPr="00000000" w14:paraId="00000025">
      <w:pPr>
        <w:pageBreakBefore w:val="0"/>
        <w:widowControl w:val="0"/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perspectiva comportamental, em que você modela o comportamento dinâmico do sistema e como ele reage aos eventos.</w:t>
      </w:r>
    </w:p>
    <w:p w:rsidR="00000000" w:rsidDel="00000000" w:rsidP="00000000" w:rsidRDefault="00000000" w:rsidRPr="00000000" w14:paraId="00000026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Sommerville (2011) afirma também que os cincos principais diagramas da UML podem representar a essência de um sistema. Eles os fazem da seguinte forma:</w:t>
      </w:r>
    </w:p>
    <w:p w:rsidR="00000000" w:rsidDel="00000000" w:rsidP="00000000" w:rsidRDefault="00000000" w:rsidRPr="00000000" w14:paraId="00000028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0"/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Diagramas de atividades, que mostram as atividades envolvidas em um processo ou no processamento de dados.</w:t>
      </w:r>
    </w:p>
    <w:p w:rsidR="00000000" w:rsidDel="00000000" w:rsidP="00000000" w:rsidRDefault="00000000" w:rsidRPr="00000000" w14:paraId="0000002A">
      <w:pPr>
        <w:pageBreakBefore w:val="0"/>
        <w:widowControl w:val="0"/>
        <w:spacing w:before="0" w:lineRule="auto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4360050" cy="43600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050" cy="436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spacing w:before="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1.1. Diagrama de Atividades. Fonte: SOMMERVILLE, Ian.(2011) </w:t>
      </w:r>
    </w:p>
    <w:p w:rsidR="00000000" w:rsidDel="00000000" w:rsidP="00000000" w:rsidRDefault="00000000" w:rsidRPr="00000000" w14:paraId="0000002C">
      <w:pPr>
        <w:pageBreakBefore w:val="0"/>
        <w:widowControl w:val="0"/>
        <w:spacing w:before="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Diagramas de casos de uso, que mostram as interações entre um sistema e seu ambiente.</w:t>
      </w:r>
    </w:p>
    <w:p w:rsidR="00000000" w:rsidDel="00000000" w:rsidP="00000000" w:rsidRDefault="00000000" w:rsidRPr="00000000" w14:paraId="0000002E">
      <w:pPr>
        <w:pageBreakBefore w:val="0"/>
        <w:widowControl w:val="0"/>
        <w:spacing w:before="0" w:lineRule="auto"/>
        <w:ind w:left="720" w:firstLine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56623" cy="294588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623" cy="2945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widowControl w:val="0"/>
        <w:spacing w:before="0" w:lineRule="auto"/>
        <w:ind w:left="720" w:firstLine="0"/>
        <w:jc w:val="center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0">
      <w:pPr>
        <w:pageBreakBefore w:val="0"/>
        <w:widowControl w:val="0"/>
        <w:spacing w:before="0" w:lineRule="auto"/>
        <w:ind w:left="72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1.2. Diagrama de Caso de Uso. Fonte: SOMMERVILLE, Ian.(2011)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Diagramas de sequência, que mostram as interações entre os atores e o sistema, e entre os componentes do sistema.</w:t>
      </w:r>
    </w:p>
    <w:p w:rsidR="00000000" w:rsidDel="00000000" w:rsidP="00000000" w:rsidRDefault="00000000" w:rsidRPr="00000000" w14:paraId="00000032">
      <w:pPr>
        <w:pageBreakBefore w:val="0"/>
        <w:widowControl w:val="0"/>
        <w:spacing w:before="0" w:lineRule="auto"/>
        <w:ind w:left="720" w:firstLine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900433" cy="418070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33" cy="4180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before="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1.3. Diagrama de Sequência. Fonte: SOMMERVILLE, Ian.(2011) </w:t>
      </w:r>
    </w:p>
    <w:p w:rsidR="00000000" w:rsidDel="00000000" w:rsidP="00000000" w:rsidRDefault="00000000" w:rsidRPr="00000000" w14:paraId="00000034">
      <w:pPr>
        <w:pageBreakBefore w:val="0"/>
        <w:widowControl w:val="0"/>
        <w:spacing w:before="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spacing w:before="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Diagramas de classe, que mostram as classes de objeto no sistema e as associações entre elas.</w:t>
      </w:r>
    </w:p>
    <w:p w:rsidR="00000000" w:rsidDel="00000000" w:rsidP="00000000" w:rsidRDefault="00000000" w:rsidRPr="00000000" w14:paraId="00000037">
      <w:pPr>
        <w:pageBreakBefore w:val="0"/>
        <w:widowControl w:val="0"/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spacing w:before="0" w:lineRule="auto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5008563" cy="338931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8563" cy="338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spacing w:before="0" w:lineRule="auto"/>
        <w:ind w:left="72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1.4. Diagrama de Classe. Fonte: SOMMERVILLE, Ian.(2011)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Diagramas de estado, que mostram como o sistema reage aos eventos internos e externos.</w:t>
      </w:r>
    </w:p>
    <w:p w:rsidR="00000000" w:rsidDel="00000000" w:rsidP="00000000" w:rsidRDefault="00000000" w:rsidRPr="00000000" w14:paraId="0000003C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400550" cy="3238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tabs>
          <w:tab w:val="left" w:pos="720"/>
        </w:tabs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1.5. Diagrama de Estados. Fonte: SOMMERVILLE, Ian.(2011)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tabs>
          <w:tab w:val="left" w:pos="720"/>
        </w:tabs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1.4. Você quer ler? </w:t>
      </w:r>
    </w:p>
    <w:p w:rsidR="00000000" w:rsidDel="00000000" w:rsidP="00000000" w:rsidRDefault="00000000" w:rsidRPr="00000000" w14:paraId="00000043">
      <w:pPr>
        <w:pageBreakBefore w:val="0"/>
        <w:tabs>
          <w:tab w:val="left" w:pos="720"/>
        </w:tabs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widowControl w:val="0"/>
        <w:ind w:firstLine="720"/>
        <w:rPr/>
      </w:pPr>
      <w:r w:rsidDel="00000000" w:rsidR="00000000" w:rsidRPr="00000000">
        <w:rPr>
          <w:rtl w:val="0"/>
        </w:rPr>
        <w:t xml:space="preserve">Segue uma indicação de estudo complementar. Trata-se de um breve guia da linguagem UML.</w:t>
      </w:r>
    </w:p>
    <w:p w:rsidR="00000000" w:rsidDel="00000000" w:rsidP="00000000" w:rsidRDefault="00000000" w:rsidRPr="00000000" w14:paraId="00000045">
      <w:pPr>
        <w:pageBreakBefore w:val="0"/>
        <w:widowControl w:val="0"/>
        <w:spacing w:before="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0"/>
        <w:numPr>
          <w:ilvl w:val="0"/>
          <w:numId w:val="1"/>
        </w:numPr>
        <w:spacing w:before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FOWLER, Martin. UML Essencial: Um breve guia para a linguagem-padrão de modelagem de objetos.. 2005. Disponível em: &lt;https://integrada.minhabiblioteca.com.br/#/books/9788560031382/epubcfi/6/8[idloc_003.xhtml-itemref]!/4[eid604]/20[eid709]/6[eid716]@0:49.4&gt;. Acesso em: 20 dez. 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b w:val="1"/>
          <w:sz w:val="26"/>
          <w:szCs w:val="26"/>
          <w:rtl w:val="0"/>
        </w:rPr>
        <w:t xml:space="preserve">5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Referências</w:t>
      </w:r>
    </w:p>
    <w:p w:rsidR="00000000" w:rsidDel="00000000" w:rsidP="00000000" w:rsidRDefault="00000000" w:rsidRPr="00000000" w14:paraId="0000004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ind w:left="720" w:firstLine="0"/>
        <w:rPr/>
      </w:pPr>
      <w:r w:rsidDel="00000000" w:rsidR="00000000" w:rsidRPr="00000000">
        <w:rPr>
          <w:rtl w:val="0"/>
        </w:rPr>
        <w:t xml:space="preserve">PRESSMAN, R. S.(2011) Engenharia de Software: uma abordagem profissional. 7.ed. Porto Alegre: Bookman, 2016.</w:t>
      </w:r>
    </w:p>
    <w:p w:rsidR="00000000" w:rsidDel="00000000" w:rsidP="00000000" w:rsidRDefault="00000000" w:rsidRPr="00000000" w14:paraId="0000004B">
      <w:pPr>
        <w:pageBreakBefore w:val="0"/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0"/>
        <w:ind w:left="720" w:firstLine="0"/>
        <w:rPr/>
      </w:pPr>
      <w:r w:rsidDel="00000000" w:rsidR="00000000" w:rsidRPr="00000000">
        <w:rPr>
          <w:rtl w:val="0"/>
        </w:rPr>
        <w:t xml:space="preserve">SOMMERVILLE, Ian.(2011) Engenharia de Software. 9.ed. São Paulo: Pearson Prentice Hall, 2011.</w:t>
      </w:r>
    </w:p>
    <w:p w:rsidR="00000000" w:rsidDel="00000000" w:rsidP="00000000" w:rsidRDefault="00000000" w:rsidRPr="00000000" w14:paraId="0000004D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240" w:lineRule="auto"/>
        <w:ind w:left="284" w:right="0" w:hanging="284"/>
        <w:jc w:val="both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headerReference r:id="rId13" w:type="even"/>
      <w:footerReference r:id="rId14" w:type="default"/>
      <w:footerReference r:id="rId15" w:type="first"/>
      <w:footerReference r:id="rId16" w:type="even"/>
      <w:pgSz w:h="16840" w:w="11907" w:orient="portrait"/>
      <w:pgMar w:bottom="1418" w:top="1985" w:left="1701" w:right="1701" w:header="0" w:footer="0"/>
      <w:pgNumType w:start="10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tabs>
        <w:tab w:val="left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tabs>
        <w:tab w:val="left" w:pos="720"/>
      </w:tabs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 101-104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tabs>
        <w:tab w:val="right" w:pos="9356"/>
      </w:tabs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1">
    <w:pPr>
      <w:pageBreakBefore w:val="0"/>
      <w:tabs>
        <w:tab w:val="right" w:pos="9356"/>
      </w:tabs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ENGENHARIA DE SOFTWARE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tabs>
        <w:tab w:val="right" w:pos="9356"/>
      </w:tabs>
      <w:rPr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tabs>
        <w:tab w:val="left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pageBreakBefore w:val="0"/>
      <w:tabs>
        <w:tab w:val="left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-1056321</wp:posOffset>
          </wp:positionH>
          <wp:positionV relativeFrom="paragraph">
            <wp:posOffset>114300</wp:posOffset>
          </wp:positionV>
          <wp:extent cx="7571423" cy="10702128"/>
          <wp:effectExtent b="0" l="0" r="0" t="0"/>
          <wp:wrapSquare wrapText="bothSides" distB="114300" distT="114300" distL="114300" distR="114300"/>
          <wp:docPr id="4" name="image8.jpg"/>
          <a:graphic>
            <a:graphicData uri="http://schemas.openxmlformats.org/drawingml/2006/picture">
              <pic:pic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1423" cy="1070212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3" Type="http://schemas.openxmlformats.org/officeDocument/2006/relationships/header" Target="header2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