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Gabriel Scarpelini Pavia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Rudge Ramos, São Bernardo do Campo, São Paulo.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Celular: (11) 96692-9048 / Tel. Residencial: (11) 4368-4841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0563c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E-mail: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gabriel.spavia@gmail.com</w:t>
        </w:r>
      </w:hyperlink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u w:val="none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Vaga de Desenvolvedor Junior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Cursando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º semestre do tecnólogo em Análise e Desenvolvimento de Sistemas – Faculdade de Tecnologia Impacta, Previsão de término 06/202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Start Latam desenvolvido pela Accenture;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Técnico em Química – ETEC Lauro Gomes, concluído em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Experiência Profissional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Runsmart Cloud - 03/2022 -  07/2023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Cargo: </w:t>
      </w:r>
      <w:r w:rsidDel="00000000" w:rsidR="00000000" w:rsidRPr="00000000">
        <w:rPr>
          <w:sz w:val="28"/>
          <w:szCs w:val="28"/>
          <w:rtl w:val="0"/>
        </w:rPr>
        <w:t xml:space="preserve">Desenvolvedor Netsuite (Trainee).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de customizações utilizando a linguagem de programação JavaScript (Node JS) para o Back-End utilizando framework do Netsuite (SuiteScript), integrações utilizando API Rest e customizações nativas (criação de campos, tipos de registros, importe de CSV etc …).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Unitono Contact Center – 05/2021 a 08/2021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Analista de atendimento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Atendimento a contas digitais da empresa DOCK, cuidado de dados sigiloso, manuseio do sistema Zendesk, experiência do cliente.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Accor Hotéis – 11/2018 a 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Anfitrião de Alimentos e Bebidas.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Atendimento ao cliente como garçom e operador de caixa, por meio do sistema TOTVS. Responsável pelo preparo das refeições, bem como pela organização e limpeza do ambiente.</w:t>
      </w:r>
    </w:p>
    <w:p w:rsidR="00000000" w:rsidDel="00000000" w:rsidP="00000000" w:rsidRDefault="00000000" w:rsidRPr="00000000" w14:paraId="0000001A">
      <w:pPr>
        <w:ind w:left="360" w:firstLine="0"/>
        <w:rPr>
          <w:rFonts w:ascii="Calibri" w:cs="Calibri" w:eastAsia="Calibri" w:hAnsi="Calibri"/>
          <w:b w:val="1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Burger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King Brasil – 05/2017 a 08/2018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Instrutor.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Função rotativa (atendimento, cozinha e limpeza). Responsável por instruir novos membros da equipe.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Cursos extracurriculares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 Idiomas: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Inglês – Nível </w:t>
      </w:r>
      <w:r w:rsidDel="00000000" w:rsidR="00000000" w:rsidRPr="00000000">
        <w:rPr>
          <w:sz w:val="28"/>
          <w:szCs w:val="28"/>
          <w:rtl w:val="0"/>
        </w:rPr>
        <w:t xml:space="preserve">Avançado.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Informática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Pacote Office: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Intermediário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 </w:t>
      </w:r>
      <w:r w:rsidDel="00000000" w:rsidR="00000000" w:rsidRPr="00000000">
        <w:rPr>
          <w:sz w:val="28"/>
          <w:szCs w:val="28"/>
          <w:rtl w:val="0"/>
        </w:rPr>
        <w:t xml:space="preserve">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Habilidades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Boa interação social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Empatia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Execução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Responsabilidade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Facilidade em aprender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briel.spavi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