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rPr>
          <w:b w:val="1"/>
          <w:sz w:val="36"/>
          <w:szCs w:val="36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7" w:orient="portrait"/>
          <w:pgMar w:bottom="1418" w:top="1985" w:left="1701" w:right="1701" w:header="0" w:footer="0"/>
          <w:pgNumType w:start="101"/>
          <w:titlePg w:val="1"/>
        </w:sectPr>
      </w:pPr>
      <w:r w:rsidDel="00000000" w:rsidR="00000000" w:rsidRPr="00000000">
        <w:rPr>
          <w:b w:val="1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4763</wp:posOffset>
            </wp:positionH>
            <wp:positionV relativeFrom="page">
              <wp:posOffset>-3038</wp:posOffset>
            </wp:positionV>
            <wp:extent cx="7567202" cy="10694851"/>
            <wp:effectExtent b="0" l="0" r="0" t="0"/>
            <wp:wrapTopAndBottom distB="0" dist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202" cy="10694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Protocolo HTTP e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72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Lucas Mendes Marques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 que acontece quando você acessa um site?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Como isso é considerado na hora de criar e acessar servidores?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Essa compreensão é o objetivo dessa aula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240" w:line="240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.1. </w:t>
      </w:r>
      <w:r w:rsidDel="00000000" w:rsidR="00000000" w:rsidRPr="00000000">
        <w:rPr>
          <w:b w:val="1"/>
          <w:sz w:val="26"/>
          <w:szCs w:val="26"/>
          <w:rtl w:val="0"/>
        </w:rPr>
        <w:t xml:space="preserve">URLs</w:t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primeira tecnologia de rede que precisamos estudar, se nos interessa acessar ou desenvolver APIs, é a URL.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URL, do inglês </w:t>
      </w:r>
      <w:r w:rsidDel="00000000" w:rsidR="00000000" w:rsidRPr="00000000">
        <w:rPr>
          <w:b w:val="1"/>
          <w:rtl w:val="0"/>
        </w:rPr>
        <w:t xml:space="preserve">Uniform Resource Locator</w:t>
      </w:r>
      <w:r w:rsidDel="00000000" w:rsidR="00000000" w:rsidRPr="00000000">
        <w:rPr>
          <w:rtl w:val="0"/>
        </w:rPr>
        <w:t xml:space="preserve">, é uma string que usamos para identificar um computador ou um recurso em uma rede. Normalmente, usamos para descrever um arquivo ou serviço na internet.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>
          <w:shd w:fill="efefef" w:val="clear"/>
        </w:rPr>
      </w:pPr>
      <w:r w:rsidDel="00000000" w:rsidR="00000000" w:rsidRPr="00000000">
        <w:rPr>
          <w:rtl w:val="0"/>
        </w:rPr>
        <w:tab/>
        <w:t xml:space="preserve">Por exemplo, quando acessamos </w:t>
      </w:r>
      <w:r w:rsidDel="00000000" w:rsidR="00000000" w:rsidRPr="00000000">
        <w:rPr>
          <w:shd w:fill="efefef" w:val="clear"/>
          <w:rtl w:val="0"/>
        </w:rPr>
        <w:t xml:space="preserve">http://www.pudim.com.br/pudim.jpg</w:t>
      </w:r>
      <w:r w:rsidDel="00000000" w:rsidR="00000000" w:rsidRPr="00000000">
        <w:rPr>
          <w:rtl w:val="0"/>
        </w:rPr>
        <w:t xml:space="preserve">, estamos baixando um arquivo chamado </w:t>
      </w:r>
      <w:r w:rsidDel="00000000" w:rsidR="00000000" w:rsidRPr="00000000">
        <w:rPr>
          <w:shd w:fill="efefef" w:val="clear"/>
          <w:rtl w:val="0"/>
        </w:rPr>
        <w:t xml:space="preserve">pudim.jpg</w:t>
      </w:r>
      <w:r w:rsidDel="00000000" w:rsidR="00000000" w:rsidRPr="00000000">
        <w:rPr>
          <w:rtl w:val="0"/>
        </w:rPr>
        <w:t xml:space="preserve">, e esse arquivo vem do servidor </w:t>
      </w:r>
      <w:hyperlink r:id="rId13">
        <w:r w:rsidDel="00000000" w:rsidR="00000000" w:rsidRPr="00000000">
          <w:rPr>
            <w:color w:val="1155cc"/>
            <w:u w:val="single"/>
            <w:shd w:fill="efefef" w:val="clear"/>
            <w:rtl w:val="0"/>
          </w:rPr>
          <w:t xml:space="preserve">www.pudim.com.br</w:t>
        </w:r>
      </w:hyperlink>
      <w:r w:rsidDel="00000000" w:rsidR="00000000" w:rsidRPr="00000000">
        <w:rPr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/>
      </w:pPr>
      <w:r w:rsidDel="00000000" w:rsidR="00000000" w:rsidRPr="00000000">
        <w:rPr>
          <w:shd w:fill="efefef" w:val="clear"/>
          <w:rtl w:val="0"/>
        </w:rPr>
        <w:tab/>
      </w:r>
      <w:r w:rsidDel="00000000" w:rsidR="00000000" w:rsidRPr="00000000">
        <w:rPr>
          <w:rtl w:val="0"/>
        </w:rPr>
        <w:t xml:space="preserve">Vamos entender algumas partes que podem ser usadas para compor uma URL.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Tome o exemplo:</w:t>
      </w:r>
    </w:p>
    <w:p w:rsidR="00000000" w:rsidDel="00000000" w:rsidP="00000000" w:rsidRDefault="00000000" w:rsidRPr="00000000" w14:paraId="00000010">
      <w:pPr>
        <w:widowControl w:val="0"/>
        <w:spacing w:before="96" w:lineRule="auto"/>
        <w:ind w:firstLine="720"/>
        <w:rPr>
          <w:rFonts w:ascii="Arial" w:cs="Arial" w:eastAsia="Arial" w:hAnsi="Arial"/>
          <w:shd w:fill="b45f06" w:val="clear"/>
        </w:rPr>
      </w:pPr>
      <w:r w:rsidDel="00000000" w:rsidR="00000000" w:rsidRPr="00000000">
        <w:rPr>
          <w:rFonts w:ascii="Arial" w:cs="Arial" w:eastAsia="Arial" w:hAnsi="Arial"/>
          <w:shd w:fill="bf9000" w:val="clear"/>
          <w:rtl w:val="0"/>
        </w:rPr>
        <w:t xml:space="preserve">http://</w:t>
      </w:r>
      <w:r w:rsidDel="00000000" w:rsidR="00000000" w:rsidRPr="00000000">
        <w:rPr>
          <w:rFonts w:ascii="Arial" w:cs="Arial" w:eastAsia="Arial" w:hAnsi="Arial"/>
          <w:shd w:fill="38761d" w:val="clear"/>
          <w:rtl w:val="0"/>
        </w:rPr>
        <w:t xml:space="preserve">teste.example.com.br</w:t>
      </w:r>
      <w:r w:rsidDel="00000000" w:rsidR="00000000" w:rsidRPr="00000000">
        <w:rPr>
          <w:rFonts w:ascii="Arial" w:cs="Arial" w:eastAsia="Arial" w:hAnsi="Arial"/>
          <w:color w:val="ffffff"/>
          <w:highlight w:val="darkBlue"/>
          <w:rtl w:val="0"/>
        </w:rPr>
        <w:t xml:space="preserve">:8080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/cadastro/u</w:t>
      </w:r>
      <w:r w:rsidDel="00000000" w:rsidR="00000000" w:rsidRPr="00000000">
        <w:rPr>
          <w:rFonts w:ascii="Arial" w:cs="Arial" w:eastAsia="Arial" w:hAnsi="Arial"/>
          <w:color w:val="ffffff"/>
          <w:shd w:fill="9900ff" w:val="clear"/>
          <w:rtl w:val="0"/>
        </w:rPr>
        <w:t xml:space="preserve">?usr=joao&amp;id=123</w:t>
      </w:r>
      <w:r w:rsidDel="00000000" w:rsidR="00000000" w:rsidRPr="00000000">
        <w:rPr>
          <w:rFonts w:ascii="Arial" w:cs="Arial" w:eastAsia="Arial" w:hAnsi="Arial"/>
          <w:shd w:fill="b45f06" w:val="clear"/>
          <w:rtl w:val="0"/>
        </w:rPr>
        <w:t xml:space="preserve">#parte5</w:t>
      </w:r>
    </w:p>
    <w:p w:rsidR="00000000" w:rsidDel="00000000" w:rsidP="00000000" w:rsidRDefault="00000000" w:rsidRPr="00000000" w14:paraId="00000011">
      <w:pPr>
        <w:widowControl w:val="0"/>
        <w:spacing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38761d" w:val="clear"/>
          <w:rtl w:val="0"/>
        </w:rPr>
        <w:t xml:space="preserve">teste.example.com.br</w:t>
      </w:r>
      <w:r w:rsidDel="00000000" w:rsidR="00000000" w:rsidRPr="00000000">
        <w:rPr>
          <w:rtl w:val="0"/>
        </w:rPr>
        <w:t xml:space="preserve"> é chamado </w:t>
      </w:r>
      <w:r w:rsidDel="00000000" w:rsidR="00000000" w:rsidRPr="00000000">
        <w:rPr>
          <w:b w:val="1"/>
          <w:rtl w:val="0"/>
        </w:rPr>
        <w:t xml:space="preserve">domínio</w:t>
      </w:r>
      <w:r w:rsidDel="00000000" w:rsidR="00000000" w:rsidRPr="00000000">
        <w:rPr>
          <w:rtl w:val="0"/>
        </w:rPr>
        <w:t xml:space="preserve">. Especifica com qual computador queremos conversar.</w:t>
      </w:r>
    </w:p>
    <w:p w:rsidR="00000000" w:rsidDel="00000000" w:rsidP="00000000" w:rsidRDefault="00000000" w:rsidRPr="00000000" w14:paraId="00000012">
      <w:pPr>
        <w:widowControl w:val="0"/>
        <w:spacing w:before="120" w:line="240" w:lineRule="auto"/>
        <w:ind w:firstLine="720"/>
        <w:rPr/>
      </w:pPr>
      <w:r w:rsidDel="00000000" w:rsidR="00000000" w:rsidRPr="00000000">
        <w:rPr>
          <w:rFonts w:ascii="Arial" w:cs="Arial" w:eastAsia="Arial" w:hAnsi="Arial"/>
          <w:color w:val="ffffff"/>
          <w:highlight w:val="darkBlue"/>
          <w:rtl w:val="0"/>
        </w:rPr>
        <w:t xml:space="preserve">:8080 </w:t>
      </w:r>
      <w:r w:rsidDel="00000000" w:rsidR="00000000" w:rsidRPr="00000000">
        <w:rPr>
          <w:rtl w:val="0"/>
        </w:rPr>
        <w:t xml:space="preserve"> chama-se </w:t>
      </w:r>
      <w:r w:rsidDel="00000000" w:rsidR="00000000" w:rsidRPr="00000000">
        <w:rPr>
          <w:b w:val="1"/>
          <w:rtl w:val="0"/>
        </w:rPr>
        <w:t xml:space="preserve">porta</w:t>
      </w:r>
      <w:r w:rsidDel="00000000" w:rsidR="00000000" w:rsidRPr="00000000">
        <w:rPr>
          <w:rtl w:val="0"/>
        </w:rPr>
        <w:t xml:space="preserve">. O intuito é designar um processo dentro de um computador. Estamos acessando o servidor </w:t>
      </w:r>
      <w:r w:rsidDel="00000000" w:rsidR="00000000" w:rsidRPr="00000000">
        <w:rPr>
          <w:shd w:fill="efefef" w:val="clear"/>
          <w:rtl w:val="0"/>
        </w:rPr>
        <w:t xml:space="preserve">teste.example.com.br</w:t>
      </w:r>
      <w:r w:rsidDel="00000000" w:rsidR="00000000" w:rsidRPr="00000000">
        <w:rPr>
          <w:rtl w:val="0"/>
        </w:rPr>
        <w:t xml:space="preserve">, e ele pode ter vários processos aguardando a nossa conexão. Queremos especificamente o processo registrado no número 8080.</w:t>
      </w:r>
    </w:p>
    <w:p w:rsidR="00000000" w:rsidDel="00000000" w:rsidP="00000000" w:rsidRDefault="00000000" w:rsidRPr="00000000" w14:paraId="00000013">
      <w:pPr>
        <w:widowControl w:val="0"/>
        <w:spacing w:before="120" w:line="240" w:lineRule="auto"/>
        <w:ind w:firstLine="720"/>
        <w:rPr/>
      </w:pPr>
      <w:r w:rsidDel="00000000" w:rsidR="00000000" w:rsidRPr="00000000">
        <w:rPr>
          <w:rFonts w:ascii="Arial" w:cs="Arial" w:eastAsia="Arial" w:hAnsi="Arial"/>
          <w:shd w:fill="bf9000" w:val="clear"/>
          <w:rtl w:val="0"/>
        </w:rPr>
        <w:t xml:space="preserve">http://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. Agora que sabemos com que máquina falar, e com que processo dentro da máquina, temos que convencionar como falar. Processos diferentes podem esperar protocolos diferentes, como </w:t>
      </w:r>
      <w:r w:rsidDel="00000000" w:rsidR="00000000" w:rsidRPr="00000000">
        <w:rPr>
          <w:b w:val="1"/>
          <w:rtl w:val="0"/>
        </w:rPr>
        <w:t xml:space="preserve">mysql://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ftp://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ssh://. </w:t>
      </w:r>
      <w:r w:rsidDel="00000000" w:rsidR="00000000" w:rsidRPr="00000000">
        <w:rPr>
          <w:rtl w:val="0"/>
        </w:rPr>
        <w:t xml:space="preserve">Nessa disciplina estaremos inteiramente focados no protocolo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(e seu primo muito próximo, o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- programadores normalmente podem ignorar a distinção, e o profissional de devops ou administradora de sistema lida com isso)</w:t>
      </w:r>
    </w:p>
    <w:p w:rsidR="00000000" w:rsidDel="00000000" w:rsidP="00000000" w:rsidRDefault="00000000" w:rsidRPr="00000000" w14:paraId="00000014">
      <w:pPr>
        <w:widowControl w:val="0"/>
        <w:spacing w:before="120" w:line="240" w:lineRule="auto"/>
        <w:ind w:firstLine="720"/>
        <w:rPr/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/cadastro/u</w:t>
      </w:r>
      <w:r w:rsidDel="00000000" w:rsidR="00000000" w:rsidRPr="00000000">
        <w:rPr>
          <w:rtl w:val="0"/>
        </w:rPr>
        <w:t xml:space="preserve"> é</w:t>
      </w:r>
      <w:r w:rsidDel="00000000" w:rsidR="00000000" w:rsidRPr="00000000">
        <w:rPr>
          <w:rtl w:val="0"/>
        </w:rPr>
        <w:t xml:space="preserve"> chamado </w:t>
      </w:r>
      <w:r w:rsidDel="00000000" w:rsidR="00000000" w:rsidRPr="00000000">
        <w:rPr>
          <w:b w:val="1"/>
          <w:rtl w:val="0"/>
        </w:rPr>
        <w:t xml:space="preserve">caminho</w:t>
      </w:r>
      <w:r w:rsidDel="00000000" w:rsidR="00000000" w:rsidRPr="00000000">
        <w:rPr>
          <w:rtl w:val="0"/>
        </w:rPr>
        <w:t xml:space="preserve">. Serve para informar ao servidor que recurso desejamos. Lembra uma estrutura de pastas, uma dentro da outra.</w:t>
      </w:r>
    </w:p>
    <w:p w:rsidR="00000000" w:rsidDel="00000000" w:rsidP="00000000" w:rsidRDefault="00000000" w:rsidRPr="00000000" w14:paraId="00000015">
      <w:pPr>
        <w:widowControl w:val="0"/>
        <w:spacing w:before="120" w:line="240" w:lineRule="auto"/>
        <w:ind w:firstLine="720"/>
        <w:rPr/>
      </w:pPr>
      <w:r w:rsidDel="00000000" w:rsidR="00000000" w:rsidRPr="00000000">
        <w:rPr>
          <w:rFonts w:ascii="Arial" w:cs="Arial" w:eastAsia="Arial" w:hAnsi="Arial"/>
          <w:color w:val="ffffff"/>
          <w:shd w:fill="9900ff" w:val="clear"/>
          <w:rtl w:val="0"/>
        </w:rPr>
        <w:t xml:space="preserve">?usr=joao&amp;id=123</w:t>
      </w:r>
      <w:r w:rsidDel="00000000" w:rsidR="00000000" w:rsidRPr="00000000">
        <w:rPr>
          <w:rtl w:val="0"/>
        </w:rPr>
        <w:t xml:space="preserve"> é a</w:t>
      </w:r>
      <w:r w:rsidDel="00000000" w:rsidR="00000000" w:rsidRPr="00000000">
        <w:rPr>
          <w:b w:val="1"/>
          <w:rtl w:val="0"/>
        </w:rPr>
        <w:t xml:space="preserve"> query string</w:t>
      </w:r>
      <w:r w:rsidDel="00000000" w:rsidR="00000000" w:rsidRPr="00000000">
        <w:rPr>
          <w:rtl w:val="0"/>
        </w:rPr>
        <w:t xml:space="preserve">. Serve para informar ao servidor que recurso desejamos. Lembra uma estrutura de dicionário, com chaves e valores (no caso, por exemplo, temos a chave usr associada ao valor joao).</w:t>
      </w:r>
    </w:p>
    <w:p w:rsidR="00000000" w:rsidDel="00000000" w:rsidP="00000000" w:rsidRDefault="00000000" w:rsidRPr="00000000" w14:paraId="00000016">
      <w:pPr>
        <w:widowControl w:val="0"/>
        <w:spacing w:before="120" w:line="240" w:lineRule="auto"/>
        <w:ind w:firstLine="720"/>
        <w:rPr/>
      </w:pPr>
      <w:r w:rsidDel="00000000" w:rsidR="00000000" w:rsidRPr="00000000">
        <w:rPr>
          <w:rFonts w:ascii="Arial" w:cs="Arial" w:eastAsia="Arial" w:hAnsi="Arial"/>
          <w:shd w:fill="b45f06" w:val="clear"/>
          <w:rtl w:val="0"/>
        </w:rPr>
        <w:t xml:space="preserve">#parte5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Esse pedaço da URL chama </w:t>
      </w:r>
      <w:r w:rsidDel="00000000" w:rsidR="00000000" w:rsidRPr="00000000">
        <w:rPr>
          <w:b w:val="1"/>
          <w:rtl w:val="0"/>
        </w:rPr>
        <w:t xml:space="preserve">fragmento</w:t>
      </w:r>
      <w:r w:rsidDel="00000000" w:rsidR="00000000" w:rsidRPr="00000000">
        <w:rPr>
          <w:rtl w:val="0"/>
        </w:rPr>
        <w:t xml:space="preserve">. Ele não é enviado ao servidor, mas é apenas usado para processamento local.</w:t>
      </w:r>
    </w:p>
    <w:p w:rsidR="00000000" w:rsidDel="00000000" w:rsidP="00000000" w:rsidRDefault="00000000" w:rsidRPr="00000000" w14:paraId="00000017">
      <w:pPr>
        <w:widowControl w:val="0"/>
        <w:spacing w:before="96" w:line="240" w:lineRule="auto"/>
        <w:ind w:firstLine="720"/>
        <w:rPr/>
      </w:pPr>
      <w:r w:rsidDel="00000000" w:rsidR="00000000" w:rsidRPr="00000000">
        <w:rPr>
          <w:rtl w:val="0"/>
        </w:rPr>
        <w:t xml:space="preserve">Atualmente, é considerada boa prática usar bastante </w:t>
      </w:r>
      <w:r w:rsidDel="00000000" w:rsidR="00000000" w:rsidRPr="00000000">
        <w:rPr>
          <w:b w:val="1"/>
          <w:rtl w:val="0"/>
        </w:rPr>
        <w:t xml:space="preserve">caminho</w:t>
      </w:r>
      <w:r w:rsidDel="00000000" w:rsidR="00000000" w:rsidRPr="00000000">
        <w:rPr>
          <w:rtl w:val="0"/>
        </w:rPr>
        <w:t xml:space="preserve">, e evitar a </w:t>
      </w:r>
      <w:r w:rsidDel="00000000" w:rsidR="00000000" w:rsidRPr="00000000">
        <w:rPr>
          <w:b w:val="1"/>
          <w:rtl w:val="0"/>
        </w:rPr>
        <w:t xml:space="preserve">query string</w:t>
      </w:r>
      <w:r w:rsidDel="00000000" w:rsidR="00000000" w:rsidRPr="00000000">
        <w:rPr>
          <w:rtl w:val="0"/>
        </w:rPr>
        <w:t xml:space="preserve"> -- isso quando estamos construindo o servidor. Se o servidor não é nosso, usamos o que nos foi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tabs>
          <w:tab w:val="left" w:leader="none" w:pos="720"/>
        </w:tabs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b w:val="1"/>
          <w:sz w:val="26"/>
          <w:szCs w:val="26"/>
          <w:rtl w:val="0"/>
        </w:rPr>
        <w:t xml:space="preserve">.2. HTTP</w:t>
      </w:r>
    </w:p>
    <w:p w:rsidR="00000000" w:rsidDel="00000000" w:rsidP="00000000" w:rsidRDefault="00000000" w:rsidRPr="00000000" w14:paraId="00000019">
      <w:pPr>
        <w:widowControl w:val="0"/>
        <w:spacing w:before="96" w:lineRule="auto"/>
        <w:rPr/>
      </w:pPr>
      <w:r w:rsidDel="00000000" w:rsidR="00000000" w:rsidRPr="00000000">
        <w:rPr>
          <w:rtl w:val="0"/>
        </w:rPr>
        <w:t xml:space="preserve">O protocolo mais utilizado para acessar recursos na internet é o HTTP.</w:t>
      </w:r>
    </w:p>
    <w:p w:rsidR="00000000" w:rsidDel="00000000" w:rsidP="00000000" w:rsidRDefault="00000000" w:rsidRPr="00000000" w14:paraId="0000001A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Quando um cliente faz um pedido HTTP para um servidor, ele manda: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9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URL do pedido (como </w:t>
      </w:r>
      <w:r w:rsidDel="00000000" w:rsidR="00000000" w:rsidRPr="00000000">
        <w:rPr>
          <w:shd w:fill="efefef" w:val="clear"/>
          <w:rtl w:val="0"/>
        </w:rPr>
        <w:t xml:space="preserve">http://www.pudim.com.br/pudim.jpg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verbo (tipicamente, </w:t>
      </w:r>
      <w:r w:rsidDel="00000000" w:rsidR="00000000" w:rsidRPr="00000000">
        <w:rPr>
          <w:i w:val="1"/>
          <w:rtl w:val="0"/>
        </w:rPr>
        <w:t xml:space="preserve">GET, POST, PUT, DELETE ou HEAD</w:t>
      </w:r>
      <w:r w:rsidDel="00000000" w:rsidR="00000000" w:rsidRPr="00000000">
        <w:rPr>
          <w:rtl w:val="0"/>
        </w:rPr>
        <w:t xml:space="preserve">) para especificar uma ação a fazer - GET para baixar a imagem, por exemplo;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corpo da requisição (um arquivo que queremos que o servidor processe);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Headers (detalhes da conexão - o mais famoso é o cookie).</w:t>
      </w:r>
    </w:p>
    <w:p w:rsidR="00000000" w:rsidDel="00000000" w:rsidP="00000000" w:rsidRDefault="00000000" w:rsidRPr="00000000" w14:paraId="0000001F">
      <w:pPr>
        <w:widowControl w:val="0"/>
        <w:spacing w:before="96" w:lineRule="auto"/>
        <w:ind w:left="0" w:firstLine="720"/>
        <w:rPr/>
      </w:pPr>
      <w:r w:rsidDel="00000000" w:rsidR="00000000" w:rsidRPr="00000000">
        <w:rPr>
          <w:rtl w:val="0"/>
        </w:rPr>
        <w:t xml:space="preserve">De volta, ele espera receber: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96" w:lineRule="auto"/>
        <w:ind w:left="720" w:hanging="360"/>
      </w:pPr>
      <w:r w:rsidDel="00000000" w:rsidR="00000000" w:rsidRPr="00000000">
        <w:rPr>
          <w:rtl w:val="0"/>
        </w:rPr>
        <w:t xml:space="preserve">Um corpo da resposta (um arquivo que o servidor nos devolve);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código de status (um código numérico, com 200, 201, 400, 404, 500) que diz se o pedido foi bem sucedido ou não;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Headers (detalhes da conexão).</w:t>
      </w:r>
    </w:p>
    <w:p w:rsidR="00000000" w:rsidDel="00000000" w:rsidP="00000000" w:rsidRDefault="00000000" w:rsidRPr="00000000" w14:paraId="00000023">
      <w:pPr>
        <w:widowControl w:val="0"/>
        <w:spacing w:before="96" w:lineRule="auto"/>
        <w:ind w:left="0" w:firstLine="720"/>
        <w:rPr/>
      </w:pPr>
      <w:r w:rsidDel="00000000" w:rsidR="00000000" w:rsidRPr="00000000">
        <w:rPr>
          <w:rtl w:val="0"/>
        </w:rPr>
        <w:t xml:space="preserve">Vamos discutir brevemente os possíveis códigos de status e verbos HTTP.</w:t>
      </w:r>
    </w:p>
    <w:p w:rsidR="00000000" w:rsidDel="00000000" w:rsidP="00000000" w:rsidRDefault="00000000" w:rsidRPr="00000000" w14:paraId="00000024">
      <w:pPr>
        <w:keepNext w:val="1"/>
        <w:tabs>
          <w:tab w:val="left" w:leader="none" w:pos="720"/>
        </w:tabs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4.3.Verbos HTTP</w:t>
      </w:r>
    </w:p>
    <w:p w:rsidR="00000000" w:rsidDel="00000000" w:rsidP="00000000" w:rsidRDefault="00000000" w:rsidRPr="00000000" w14:paraId="00000025">
      <w:pPr>
        <w:widowControl w:val="0"/>
        <w:spacing w:before="96" w:lineRule="auto"/>
        <w:rPr/>
      </w:pPr>
      <w:r w:rsidDel="00000000" w:rsidR="00000000" w:rsidRPr="00000000">
        <w:rPr>
          <w:rtl w:val="0"/>
        </w:rPr>
        <w:t xml:space="preserve">Existem muitos verbos HTTP. Vamos nos focar nos seguintes: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before="96" w:lineRule="auto"/>
        <w:ind w:left="540" w:hanging="30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– Utilizado como parte da navegação para baixar recursos (downloads).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before="96" w:lineRule="auto"/>
        <w:ind w:left="540" w:hanging="30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– Utilizado para enviar recursos ao servidor.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before="96" w:lineRule="auto"/>
        <w:ind w:left="540" w:hanging="30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– Utilizado para enviar recursos ao servidor.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before="96" w:lineRule="auto"/>
        <w:ind w:left="540" w:hanging="30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– Utilizado para excluir recursos do servidor.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before="96" w:lineRule="auto"/>
        <w:ind w:left="540" w:hanging="30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– Igual ao GET, mas sem o corpo da resposta. Se eu pedir uma imagem, eu recebo tudo menos a imagem - é só pra eu me preparar, saber o tamanho da imagem, se ela mudou desde o último acesso, qual o formato do arquivo (e outras coisas úteis que aparecem nos headers).</w:t>
      </w:r>
    </w:p>
    <w:p w:rsidR="00000000" w:rsidDel="00000000" w:rsidP="00000000" w:rsidRDefault="00000000" w:rsidRPr="00000000" w14:paraId="0000002B">
      <w:pPr>
        <w:widowControl w:val="0"/>
        <w:spacing w:before="96" w:lineRule="auto"/>
        <w:ind w:left="0" w:firstLine="720"/>
        <w:rPr/>
      </w:pPr>
      <w:r w:rsidDel="00000000" w:rsidR="00000000" w:rsidRPr="00000000">
        <w:rPr>
          <w:rtl w:val="0"/>
        </w:rPr>
        <w:t xml:space="preserve">Podemos caracterizar os verbos com base na possibilidade de envio e recebimento de arquivos (corpo da requisição e corpo da resposta). Vemos isso na tabela 4.1.</w:t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spacing w:after="0" w:lineRule="auto"/>
        <w:ind w:left="454" w:right="454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4.1. Verbos HTTP e corpo da mensagem</w:t>
      </w:r>
      <w:r w:rsidDel="00000000" w:rsidR="00000000" w:rsidRPr="00000000">
        <w:rPr>
          <w:rtl w:val="0"/>
        </w:rPr>
      </w:r>
    </w:p>
    <w:tbl>
      <w:tblPr>
        <w:tblStyle w:val="Table1"/>
        <w:tblW w:w="6885.0" w:type="dxa"/>
        <w:jc w:val="left"/>
        <w:tblInd w:w="97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175"/>
        <w:gridCol w:w="2595"/>
        <w:gridCol w:w="2115"/>
        <w:tblGridChange w:id="0">
          <w:tblGrid>
            <w:gridCol w:w="2175"/>
            <w:gridCol w:w="2595"/>
            <w:gridCol w:w="211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Verbo HTTP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Corpo na</w:t>
            </w:r>
            <w:r w:rsidDel="00000000" w:rsidR="00000000" w:rsidRPr="00000000">
              <w:rPr>
                <w:rtl w:val="0"/>
              </w:rPr>
              <w:t xml:space="preserve"> requisição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Corpo na resposta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720"/>
        </w:tabs>
        <w:spacing w:after="120" w:lineRule="auto"/>
        <w:ind w:left="0" w:right="454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2021.</w:t>
      </w:r>
    </w:p>
    <w:p w:rsidR="00000000" w:rsidDel="00000000" w:rsidP="00000000" w:rsidRDefault="00000000" w:rsidRPr="00000000" w14:paraId="00000040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No caso do GET, por exemplo, uma requisição não deve enviar arquivo, mas pode receber.</w:t>
      </w:r>
    </w:p>
    <w:p w:rsidR="00000000" w:rsidDel="00000000" w:rsidP="00000000" w:rsidRDefault="00000000" w:rsidRPr="00000000" w14:paraId="00000041">
      <w:pPr>
        <w:widowControl w:val="0"/>
        <w:spacing w:before="9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Outra questão importante é a caracterização dos efeitos colaterais. Quando uma API disponibiliza uma determinada URL acessível com o verbo GET, está fazendo promessas a respeito de quais efeitos colaterais podem ou não ocorrer.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O efeito principal de uma chamada HTTP é a devolução de uma resposta (por exemplo, uma imagem, uma página, um dicionário)</w:t>
      </w:r>
    </w:p>
    <w:p w:rsidR="00000000" w:rsidDel="00000000" w:rsidP="00000000" w:rsidRDefault="00000000" w:rsidRPr="00000000" w14:paraId="00000043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Qualquer outro efeito é chamado de EFEITO COLATERAL: Uma compra, salvar as informações de um formulário, salvar um slide do google, enviar um email.</w:t>
      </w:r>
    </w:p>
    <w:p w:rsidR="00000000" w:rsidDel="00000000" w:rsidP="00000000" w:rsidRDefault="00000000" w:rsidRPr="00000000" w14:paraId="00000044">
      <w:pPr>
        <w:widowControl w:val="0"/>
        <w:spacing w:before="9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Os verbos diferem a respeito desses efeitos. Alguns são </w:t>
      </w:r>
      <w:r w:rsidDel="00000000" w:rsidR="00000000" w:rsidRPr="00000000">
        <w:rPr>
          <w:b w:val="1"/>
          <w:rtl w:val="0"/>
        </w:rPr>
        <w:t xml:space="preserve">seguros</w:t>
      </w:r>
      <w:r w:rsidDel="00000000" w:rsidR="00000000" w:rsidRPr="00000000">
        <w:rPr>
          <w:rtl w:val="0"/>
        </w:rPr>
        <w:t xml:space="preserve">, não tem efeito colateral nunca. Alguns são </w:t>
      </w:r>
      <w:r w:rsidDel="00000000" w:rsidR="00000000" w:rsidRPr="00000000">
        <w:rPr>
          <w:b w:val="1"/>
          <w:rtl w:val="0"/>
        </w:rPr>
        <w:t xml:space="preserve">idempotentes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podem ter efeito colateral só na primeira chamada, não podem ter nas seguintes.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spacing w:after="0" w:lineRule="auto"/>
        <w:ind w:left="454" w:right="454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4.2. Verbos HTTP</w:t>
      </w: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845"/>
        <w:gridCol w:w="1740"/>
        <w:gridCol w:w="1680"/>
        <w:gridCol w:w="1560"/>
        <w:gridCol w:w="1650"/>
        <w:tblGridChange w:id="0">
          <w:tblGrid>
            <w:gridCol w:w="1845"/>
            <w:gridCol w:w="1740"/>
            <w:gridCol w:w="1680"/>
            <w:gridCol w:w="1560"/>
            <w:gridCol w:w="165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Verbo HTTP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Corpo na requisição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Corpo na resposta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Idempotente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leader="none" w:pos="720"/>
        </w:tabs>
        <w:spacing w:after="120" w:lineRule="auto"/>
        <w:ind w:left="454" w:right="45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2021.</w:t>
      </w:r>
    </w:p>
    <w:p w:rsidR="00000000" w:rsidDel="00000000" w:rsidP="00000000" w:rsidRDefault="00000000" w:rsidRPr="00000000" w14:paraId="00000065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Vamos destrinchar a tabela 4.2. O que isso quer dizer, na prática? Quando publicamos uma API, e a url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http://www.site.com.br/pessoas/12</w:t>
        </w:r>
      </w:hyperlink>
      <w:r w:rsidDel="00000000" w:rsidR="00000000" w:rsidRPr="00000000">
        <w:rPr>
          <w:rtl w:val="0"/>
        </w:rPr>
        <w:t xml:space="preserve"> está acessível por GET, os acessos não devem causar nenhum tipo de efeito colateral. O servidor "esquece" o acesso logo que ele foi feito.</w:t>
      </w:r>
    </w:p>
    <w:p w:rsidR="00000000" w:rsidDel="00000000" w:rsidP="00000000" w:rsidRDefault="00000000" w:rsidRPr="00000000" w14:paraId="00000066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Quando publicamos uma API, e a url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http://www.site.com.br/pessoas/12</w:t>
        </w:r>
      </w:hyperlink>
      <w:r w:rsidDel="00000000" w:rsidR="00000000" w:rsidRPr="00000000">
        <w:rPr>
          <w:rtl w:val="0"/>
        </w:rPr>
        <w:t xml:space="preserve"> está acessível por DELETE, os acessos podem causar efeito colateral (provavelmente a remoção deste  usuário). Mas se for mandado o mesmo request 5 vezes, o efeito em si deve ocorrer apenas uma vez.</w:t>
      </w:r>
    </w:p>
    <w:p w:rsidR="00000000" w:rsidDel="00000000" w:rsidP="00000000" w:rsidRDefault="00000000" w:rsidRPr="00000000" w14:paraId="00000067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Note o uso da palavra DEVE. Cumpre ao programador (ou programadora) </w:t>
      </w:r>
      <w:r w:rsidDel="00000000" w:rsidR="00000000" w:rsidRPr="00000000">
        <w:rPr>
          <w:rtl w:val="0"/>
        </w:rPr>
        <w:t xml:space="preserve">fazendo</w:t>
      </w:r>
      <w:r w:rsidDel="00000000" w:rsidR="00000000" w:rsidRPr="00000000">
        <w:rPr>
          <w:rtl w:val="0"/>
        </w:rPr>
        <w:t xml:space="preserve"> a API ter esse cuidado. Não é uma coisa automática.</w:t>
      </w:r>
    </w:p>
    <w:p w:rsidR="00000000" w:rsidDel="00000000" w:rsidP="00000000" w:rsidRDefault="00000000" w:rsidRPr="00000000" w14:paraId="00000068">
      <w:pPr>
        <w:keepNext w:val="1"/>
        <w:tabs>
          <w:tab w:val="left" w:leader="none" w:pos="720"/>
        </w:tabs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4.4. Códigos de status</w:t>
      </w:r>
    </w:p>
    <w:p w:rsidR="00000000" w:rsidDel="00000000" w:rsidP="00000000" w:rsidRDefault="00000000" w:rsidRPr="00000000" w14:paraId="00000069">
      <w:pPr>
        <w:widowControl w:val="0"/>
        <w:spacing w:before="96" w:lineRule="auto"/>
        <w:ind w:left="0" w:firstLine="0"/>
        <w:rPr/>
      </w:pPr>
      <w:r w:rsidDel="00000000" w:rsidR="00000000" w:rsidRPr="00000000">
        <w:rPr>
          <w:rtl w:val="0"/>
        </w:rPr>
        <w:t xml:space="preserve">Na resposta a nossos pedidos HTTP, o servidor nos informa o que ocorreu através do código de status.</w:t>
      </w:r>
    </w:p>
    <w:p w:rsidR="00000000" w:rsidDel="00000000" w:rsidP="00000000" w:rsidRDefault="00000000" w:rsidRPr="00000000" w14:paraId="0000006A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Um código 2xx (por exemplo: 200, 201, 202) representa um pedido bem sucedido. 200 diz apenas “pedido bem sucedido” e os demais servem para dar mais detalhes. 201 diz que o pedido foi bem sucedido, e resultou na criação de um novo recurso (um arquivo foi salvo).</w:t>
      </w:r>
    </w:p>
    <w:p w:rsidR="00000000" w:rsidDel="00000000" w:rsidP="00000000" w:rsidRDefault="00000000" w:rsidRPr="00000000" w14:paraId="0000006B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Um código 3xx tem relação com redirecionamento (essa página agora deve ser vista usando outra URL) ou cache (se a página tem que ser baixada novamente ou a versão que você já tem é suficientemente atual).</w:t>
      </w:r>
    </w:p>
    <w:p w:rsidR="00000000" w:rsidDel="00000000" w:rsidP="00000000" w:rsidRDefault="00000000" w:rsidRPr="00000000" w14:paraId="0000006C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Um código 4xx representa erro do usuário. 400, por exemplo, é “usuário cometeu algum erro”, enquanto 404 representa “a URL digitada está incorreta” e 401 significa “usuário não tem permissão para fazer o pedido”.</w:t>
      </w:r>
    </w:p>
    <w:p w:rsidR="00000000" w:rsidDel="00000000" w:rsidP="00000000" w:rsidRDefault="00000000" w:rsidRPr="00000000" w14:paraId="0000006D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Um código 5xx representa problemas no servidor. Por exemplo, o banco de dados parou de funcionar. Como cliente, não há o que fazer, só esperar.</w:t>
      </w:r>
    </w:p>
    <w:p w:rsidR="00000000" w:rsidDel="00000000" w:rsidP="00000000" w:rsidRDefault="00000000" w:rsidRPr="00000000" w14:paraId="0000006E">
      <w:pPr>
        <w:keepNext w:val="1"/>
        <w:tabs>
          <w:tab w:val="left" w:leader="none" w:pos="720"/>
        </w:tabs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4.5. Acesso via firefox</w:t>
      </w:r>
    </w:p>
    <w:p w:rsidR="00000000" w:rsidDel="00000000" w:rsidP="00000000" w:rsidRDefault="00000000" w:rsidRPr="00000000" w14:paraId="0000006F">
      <w:pPr>
        <w:widowControl w:val="0"/>
        <w:spacing w:before="96" w:lineRule="auto"/>
        <w:ind w:left="0" w:firstLine="0"/>
        <w:rPr/>
      </w:pPr>
      <w:r w:rsidDel="00000000" w:rsidR="00000000" w:rsidRPr="00000000">
        <w:rPr>
          <w:rtl w:val="0"/>
        </w:rPr>
        <w:t xml:space="preserve">Quando a API disponibiliza URLs interessantes via GET, podemos fazer o acesso no </w:t>
      </w:r>
      <w:r w:rsidDel="00000000" w:rsidR="00000000" w:rsidRPr="00000000">
        <w:rPr>
          <w:rtl w:val="0"/>
        </w:rPr>
        <w:t xml:space="preserve">firefox.</w:t>
      </w:r>
      <w:r w:rsidDel="00000000" w:rsidR="00000000" w:rsidRPr="00000000">
        <w:rPr>
          <w:rtl w:val="0"/>
        </w:rPr>
        <w:t xml:space="preserve"> Os dicionários fornecidos (assumindo o formato mais comum: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) serão interpretados automaticamente e podemos interagir com eles de forma mais fácil.</w:t>
      </w:r>
    </w:p>
    <w:p w:rsidR="00000000" w:rsidDel="00000000" w:rsidP="00000000" w:rsidRDefault="00000000" w:rsidRPr="00000000" w14:paraId="00000070">
      <w:pPr>
        <w:widowControl w:val="0"/>
        <w:spacing w:before="96" w:lineRule="auto"/>
        <w:ind w:firstLine="72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0" w:lineRule="auto"/>
        <w:ind w:firstLine="72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4.1. Acesso a servidor via firefox</w:t>
      </w:r>
    </w:p>
    <w:p w:rsidR="00000000" w:rsidDel="00000000" w:rsidP="00000000" w:rsidRDefault="00000000" w:rsidRPr="00000000" w14:paraId="00000072">
      <w:pPr>
        <w:widowControl w:val="0"/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9730" cy="302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20"/>
        </w:tabs>
        <w:spacing w:after="120" w:before="0" w:lineRule="auto"/>
        <w:ind w:left="454" w:right="45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2021.</w:t>
      </w:r>
    </w:p>
    <w:p w:rsidR="00000000" w:rsidDel="00000000" w:rsidP="00000000" w:rsidRDefault="00000000" w:rsidRPr="00000000" w14:paraId="00000074">
      <w:pPr>
        <w:tabs>
          <w:tab w:val="left" w:leader="none" w:pos="720"/>
        </w:tabs>
        <w:spacing w:after="0" w:before="240" w:lineRule="auto"/>
        <w:ind w:left="454" w:right="454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4.2. Versão RAW (texto puro) da figura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9730" cy="300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720"/>
        </w:tabs>
        <w:spacing w:after="120" w:before="0" w:lineRule="auto"/>
        <w:ind w:left="454" w:right="45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</w:t>
      </w:r>
    </w:p>
    <w:p w:rsidR="00000000" w:rsidDel="00000000" w:rsidP="00000000" w:rsidRDefault="00000000" w:rsidRPr="00000000" w14:paraId="00000077">
      <w:pPr>
        <w:widowControl w:val="0"/>
        <w:spacing w:before="96" w:lineRule="auto"/>
        <w:ind w:firstLine="720"/>
        <w:rPr/>
      </w:pPr>
      <w:r w:rsidDel="00000000" w:rsidR="00000000" w:rsidRPr="00000000">
        <w:rPr>
          <w:rtl w:val="0"/>
        </w:rPr>
        <w:t xml:space="preserve">Como podemos ver na figura 4.2, a leitura de um arquivo json puro pode ser complicada. Por isso, é interessante usar o firefox (ou instalar uma extensão em outro navegador) para ler arquivos </w:t>
      </w:r>
      <w:r w:rsidDel="00000000" w:rsidR="00000000" w:rsidRPr="00000000">
        <w:rPr>
          <w:rtl w:val="0"/>
        </w:rPr>
        <w:t xml:space="preserve">.json</w:t>
      </w:r>
      <w:r w:rsidDel="00000000" w:rsidR="00000000" w:rsidRPr="00000000">
        <w:rPr>
          <w:rtl w:val="0"/>
        </w:rPr>
        <w:t xml:space="preserve">. Com o firefox, temos um ambiente bem interessante para entender os arquivos .json que baixámos, como podemos ver na figura 4.1.</w:t>
      </w:r>
    </w:p>
    <w:p w:rsidR="00000000" w:rsidDel="00000000" w:rsidP="00000000" w:rsidRDefault="00000000" w:rsidRPr="00000000" w14:paraId="00000078">
      <w:pPr>
        <w:keepNext w:val="1"/>
        <w:tabs>
          <w:tab w:val="left" w:leader="none" w:pos="720"/>
        </w:tabs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4.6. Acesso via POSTMAN</w:t>
      </w:r>
    </w:p>
    <w:p w:rsidR="00000000" w:rsidDel="00000000" w:rsidP="00000000" w:rsidRDefault="00000000" w:rsidRPr="00000000" w14:paraId="00000079">
      <w:pPr>
        <w:widowControl w:val="0"/>
        <w:spacing w:before="96" w:lineRule="auto"/>
        <w:ind w:left="0" w:firstLine="0"/>
        <w:rPr/>
      </w:pPr>
      <w:r w:rsidDel="00000000" w:rsidR="00000000" w:rsidRPr="00000000">
        <w:rPr>
          <w:rtl w:val="0"/>
        </w:rPr>
        <w:t xml:space="preserve">Para URLs disponibilizadas com outros verbos (que não GET), vale a pena usar um programa especializado. Uma opção é o POSTMAN (vide: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  <w:t xml:space="preserve"> e instruções na video aula).</w:t>
      </w:r>
    </w:p>
    <w:p w:rsidR="00000000" w:rsidDel="00000000" w:rsidP="00000000" w:rsidRDefault="00000000" w:rsidRPr="00000000" w14:paraId="0000007A">
      <w:pPr>
        <w:keepNext w:val="1"/>
        <w:tabs>
          <w:tab w:val="left" w:leader="none" w:pos="720"/>
        </w:tabs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4.7. Instruções para acesso como na videoaula</w:t>
      </w:r>
    </w:p>
    <w:p w:rsidR="00000000" w:rsidDel="00000000" w:rsidP="00000000" w:rsidRDefault="00000000" w:rsidRPr="00000000" w14:paraId="0000007B">
      <w:pPr>
        <w:widowControl w:val="0"/>
        <w:spacing w:before="96" w:lineRule="auto"/>
        <w:ind w:left="0" w:firstLine="0"/>
        <w:rPr/>
      </w:pPr>
      <w:r w:rsidDel="00000000" w:rsidR="00000000" w:rsidRPr="00000000">
        <w:rPr>
          <w:rtl w:val="0"/>
        </w:rPr>
        <w:t xml:space="preserve">Na videoaula, utilizamos um servidor para experimentar as funcionalidades do POSTMAN e do protocolo HTTP. É altamente recomendável seguir esses passos em casa. Para isso, você deve abrir o cmd do windows e rodar os seguintes comandos: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after="0" w:afterAutospacing="0" w:before="96" w:lineRule="auto"/>
        <w:ind w:left="720" w:hanging="360"/>
        <w:rPr/>
      </w:pPr>
      <w:r w:rsidDel="00000000" w:rsidR="00000000" w:rsidRPr="00000000">
        <w:rPr>
          <w:rtl w:val="0"/>
        </w:rPr>
        <w:t xml:space="preserve">pip install --user flask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pip install --user requests</w:t>
        <w:tab/>
      </w:r>
    </w:p>
    <w:p w:rsidR="00000000" w:rsidDel="00000000" w:rsidP="00000000" w:rsidRDefault="00000000" w:rsidRPr="00000000" w14:paraId="0000007E">
      <w:pPr>
        <w:widowControl w:val="0"/>
        <w:spacing w:before="96" w:lineRule="auto"/>
        <w:ind w:left="0" w:firstLine="0"/>
        <w:rPr/>
      </w:pPr>
      <w:r w:rsidDel="00000000" w:rsidR="00000000" w:rsidRPr="00000000">
        <w:rPr>
          <w:rtl w:val="0"/>
        </w:rPr>
        <w:t xml:space="preserve">Depois disso, poderá executar o servidor fornecido usando o comando:</w:t>
      </w:r>
    </w:p>
    <w:p w:rsidR="00000000" w:rsidDel="00000000" w:rsidP="00000000" w:rsidRDefault="00000000" w:rsidRPr="00000000" w14:paraId="0000007F">
      <w:pPr>
        <w:widowControl w:val="0"/>
        <w:spacing w:before="96" w:lineRule="auto"/>
        <w:ind w:left="0" w:firstLine="0"/>
        <w:rPr/>
      </w:pPr>
      <w:r w:rsidDel="00000000" w:rsidR="00000000" w:rsidRPr="00000000">
        <w:rPr>
          <w:rtl w:val="0"/>
        </w:rPr>
        <w:t xml:space="preserve">python corredores.py (mas antes terá que abrir no cmd o diretório onde baixou o programa corredores.py).</w:t>
      </w:r>
    </w:p>
    <w:p w:rsidR="00000000" w:rsidDel="00000000" w:rsidP="00000000" w:rsidRDefault="00000000" w:rsidRPr="00000000" w14:paraId="00000080">
      <w:pPr>
        <w:keepNext w:val="1"/>
        <w:tabs>
          <w:tab w:val="left" w:leader="none" w:pos="720"/>
        </w:tabs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4.8. Solução de problemas</w:t>
      </w:r>
    </w:p>
    <w:p w:rsidR="00000000" w:rsidDel="00000000" w:rsidP="00000000" w:rsidRDefault="00000000" w:rsidRPr="00000000" w14:paraId="00000081">
      <w:pPr>
        <w:spacing w:before="120" w:line="240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Se você tiver o erro: </w:t>
      </w:r>
      <w:r w:rsidDel="00000000" w:rsidR="00000000" w:rsidRPr="00000000">
        <w:rPr>
          <w:b w:val="1"/>
          <w:rtl w:val="0"/>
        </w:rPr>
        <w:t xml:space="preserve">O comando pip não é um programa válido -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'pip' não é reconhecido  como um comando interno ou externo.</w:t>
      </w:r>
      <w:r w:rsidDel="00000000" w:rsidR="00000000" w:rsidRPr="00000000">
        <w:rPr>
          <w:color w:val="202124"/>
          <w:highlight w:val="white"/>
          <w:rtl w:val="0"/>
        </w:rPr>
        <w:t xml:space="preserve"> Use os passos abaixo para resolver o problema: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before="120" w:line="240" w:lineRule="auto"/>
        <w:ind w:left="720" w:hanging="360"/>
      </w:pPr>
      <w:r w:rsidDel="00000000" w:rsidR="00000000" w:rsidRPr="00000000">
        <w:rPr>
          <w:rtl w:val="0"/>
        </w:rPr>
        <w:t xml:space="preserve">Se você está usando linux ou mac, rode o comando de instalação usando pip3 no lugar do pip;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before="120" w:line="240" w:lineRule="auto"/>
        <w:ind w:left="720" w:hanging="360"/>
      </w:pPr>
      <w:r w:rsidDel="00000000" w:rsidR="00000000" w:rsidRPr="00000000">
        <w:rPr>
          <w:rtl w:val="0"/>
        </w:rPr>
        <w:t xml:space="preserve">Se você está usando windows, experimente o comando python no cmd. Se funcionar (ou seja, o python funciona e o pip não), sua situação não é usual. Peça ajuda no fórum ou ao professor;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before="120" w:line="240" w:lineRule="auto"/>
        <w:ind w:left="720" w:hanging="360"/>
      </w:pPr>
      <w:r w:rsidDel="00000000" w:rsidR="00000000" w:rsidRPr="00000000">
        <w:rPr>
          <w:rtl w:val="0"/>
        </w:rPr>
        <w:t xml:space="preserve">Se ambos os comandos (pip e python) não funcionarem no cmd, </w:t>
      </w:r>
      <w:r w:rsidDel="00000000" w:rsidR="00000000" w:rsidRPr="00000000">
        <w:rPr>
          <w:rtl w:val="0"/>
        </w:rPr>
        <w:t xml:space="preserve">reinstalar</w:t>
      </w:r>
      <w:r w:rsidDel="00000000" w:rsidR="00000000" w:rsidRPr="00000000">
        <w:rPr>
          <w:rtl w:val="0"/>
        </w:rPr>
        <w:t xml:space="preserve"> o python deve resolver.</w:t>
      </w:r>
    </w:p>
    <w:p w:rsidR="00000000" w:rsidDel="00000000" w:rsidP="00000000" w:rsidRDefault="00000000" w:rsidRPr="00000000" w14:paraId="00000085">
      <w:pPr>
        <w:spacing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rtl w:val="0"/>
        </w:rPr>
        <w:t xml:space="preserve">reinstalar,</w:t>
      </w:r>
      <w:r w:rsidDel="00000000" w:rsidR="00000000" w:rsidRPr="00000000">
        <w:rPr>
          <w:rtl w:val="0"/>
        </w:rPr>
        <w:t xml:space="preserve"> marcar a opção “adicionar o python no path” ou “adicionar o python nas variáveis de ambiente”. Isso faz com que os comandos “python” e “pip” passem a ser comandos válidos no cmd.</w:t>
      </w:r>
    </w:p>
    <w:p w:rsidR="00000000" w:rsidDel="00000000" w:rsidP="00000000" w:rsidRDefault="00000000" w:rsidRPr="00000000" w14:paraId="00000086">
      <w:pPr>
        <w:tabs>
          <w:tab w:val="left" w:leader="none" w:pos="720"/>
        </w:tabs>
        <w:spacing w:after="120" w:lineRule="auto"/>
        <w:ind w:left="454" w:right="454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720"/>
        </w:tabs>
        <w:spacing w:after="0" w:lineRule="auto"/>
        <w:ind w:left="454" w:right="454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4.3. Instalador do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Python, 2021.</w:t>
      </w:r>
    </w:p>
    <w:p w:rsidR="00000000" w:rsidDel="00000000" w:rsidP="00000000" w:rsidRDefault="00000000" w:rsidRPr="00000000" w14:paraId="0000008A">
      <w:pPr>
        <w:spacing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Na figura 4.3, vemos que a caixa </w:t>
      </w:r>
      <w:r w:rsidDel="00000000" w:rsidR="00000000" w:rsidRPr="00000000">
        <w:rPr>
          <w:b w:val="1"/>
          <w:rtl w:val="0"/>
        </w:rPr>
        <w:t xml:space="preserve">Add Python 3.9 to PATH</w:t>
      </w:r>
      <w:r w:rsidDel="00000000" w:rsidR="00000000" w:rsidRPr="00000000">
        <w:rPr>
          <w:rtl w:val="0"/>
        </w:rPr>
        <w:t xml:space="preserve">, está desmarcada. Ache essa opção na parte de baixo da imagem. </w:t>
      </w:r>
    </w:p>
    <w:p w:rsidR="00000000" w:rsidDel="00000000" w:rsidP="00000000" w:rsidRDefault="00000000" w:rsidRPr="00000000" w14:paraId="0000008B">
      <w:pPr>
        <w:spacing w:before="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Essa é a opção que faz com que os comandos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rtl w:val="0"/>
        </w:rPr>
        <w:t xml:space="preserve"> estejam disponíveis no </w:t>
      </w: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, e deve ser marcada.</w:t>
      </w:r>
    </w:p>
    <w:p w:rsidR="00000000" w:rsidDel="00000000" w:rsidP="00000000" w:rsidRDefault="00000000" w:rsidRPr="00000000" w14:paraId="0000008C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Depois de desinstalar e reinstalar, feche o cmd e abra um novo, para ele carregar os novos comandos.</w:t>
      </w:r>
    </w:p>
    <w:p w:rsidR="00000000" w:rsidDel="00000000" w:rsidP="00000000" w:rsidRDefault="00000000" w:rsidRPr="00000000" w14:paraId="0000008D">
      <w:pPr>
        <w:keepNext w:val="1"/>
        <w:tabs>
          <w:tab w:val="left" w:leader="none" w:pos="720"/>
        </w:tabs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tabs>
          <w:tab w:val="left" w:leader="none" w:pos="720"/>
        </w:tabs>
        <w:spacing w:befor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tabs>
          <w:tab w:val="left" w:leader="none" w:pos="720"/>
        </w:tabs>
        <w:spacing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120" w:lineRule="auto"/>
        <w:rPr/>
      </w:pPr>
      <w:r w:rsidDel="00000000" w:rsidR="00000000" w:rsidRPr="00000000">
        <w:rPr>
          <w:rtl w:val="0"/>
        </w:rPr>
        <w:t xml:space="preserve">Múltiplos autores. </w:t>
      </w:r>
      <w:r w:rsidDel="00000000" w:rsidR="00000000" w:rsidRPr="00000000">
        <w:rPr>
          <w:b w:val="1"/>
          <w:rtl w:val="0"/>
        </w:rPr>
        <w:t xml:space="preserve">Códigos de status de respostas HTTP. </w:t>
      </w:r>
      <w:r w:rsidDel="00000000" w:rsidR="00000000" w:rsidRPr="00000000">
        <w:rPr>
          <w:rtl w:val="0"/>
        </w:rPr>
        <w:t xml:space="preserve">Disponível em: &lt;</w:t>
      </w:r>
      <w:r w:rsidDel="00000000" w:rsidR="00000000" w:rsidRPr="00000000">
        <w:rPr>
          <w:rtl w:val="0"/>
        </w:rPr>
        <w:t xml:space="preserve">https://developer.mozilla.org/pt-BR/docs/Web/HTTP/Status&gt;</w:t>
      </w:r>
      <w:r w:rsidDel="00000000" w:rsidR="00000000" w:rsidRPr="00000000">
        <w:rPr>
          <w:rtl w:val="0"/>
        </w:rPr>
        <w:t xml:space="preserve">. Acesso em: 03 ago. 2021.</w:t>
      </w:r>
    </w:p>
    <w:p w:rsidR="00000000" w:rsidDel="00000000" w:rsidP="00000000" w:rsidRDefault="00000000" w:rsidRPr="00000000" w14:paraId="00000091">
      <w:pPr>
        <w:widowControl w:val="0"/>
        <w:spacing w:before="120" w:lineRule="auto"/>
        <w:rPr/>
      </w:pPr>
      <w:r w:rsidDel="00000000" w:rsidR="00000000" w:rsidRPr="00000000">
        <w:rPr>
          <w:rtl w:val="0"/>
        </w:rPr>
        <w:t xml:space="preserve">Múltiplos autores. </w:t>
      </w:r>
      <w:r w:rsidDel="00000000" w:rsidR="00000000" w:rsidRPr="00000000">
        <w:rPr>
          <w:b w:val="1"/>
          <w:rtl w:val="0"/>
        </w:rPr>
        <w:t xml:space="preserve">Métodos de requisição HTTP. </w:t>
      </w:r>
      <w:r w:rsidDel="00000000" w:rsidR="00000000" w:rsidRPr="00000000">
        <w:rPr>
          <w:rtl w:val="0"/>
        </w:rPr>
        <w:t xml:space="preserve">Disponível em: &lt;https://developer.mozilla.org/pt-BR/docs/Web/HTTP/Methods&gt;. Acesso em: 03 ago. 2021.</w:t>
      </w:r>
    </w:p>
    <w:p w:rsidR="00000000" w:rsidDel="00000000" w:rsidP="00000000" w:rsidRDefault="00000000" w:rsidRPr="00000000" w14:paraId="00000092">
      <w:pPr>
        <w:widowControl w:val="0"/>
        <w:spacing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URL. In: WIKIPÉDIA, a enciclopédia livre. Flórida: Wikimedia Foundation, 2021. Disponível em: &lt;https://pt.wikipedia.org/w/index.php?title=URL&amp;oldid=61899626&gt;. Acesso em: 03 ago. 2021.</w:t>
      </w: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985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4">
    <w:pPr>
      <w:pageBreakBefore w:val="0"/>
      <w:tabs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br w:type="textWrapping"/>
      <w:t xml:space="preserve">DESENVOLVIMENTO DE APIs E MICROSSERVIÇOS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2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yperlink" Target="http://www.pudim.com.br" TargetMode="Externa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5" Type="http://schemas.openxmlformats.org/officeDocument/2006/relationships/hyperlink" Target="http://www.site.com.br/pessoas/12" TargetMode="External"/><Relationship Id="rId14" Type="http://schemas.openxmlformats.org/officeDocument/2006/relationships/hyperlink" Target="http://www.site.com.br/pessoas/12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eader" Target="header1.xml"/><Relationship Id="rId18" Type="http://schemas.openxmlformats.org/officeDocument/2006/relationships/hyperlink" Target="https://www.postman.com/downloads/" TargetMode="Externa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