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850" w:end="850"/>
        <w:jc w:val="star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  <w:sz w:val="48"/>
          <w:szCs w:val="48"/>
        </w:rPr>
        <w:t>1. Introdução</w:t>
      </w:r>
    </w:p>
    <w:p>
      <w:pPr>
        <w:pStyle w:val="Normal"/>
        <w:bidi w:val="0"/>
        <w:ind w:hanging="0" w:start="850" w:end="85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ind w:hanging="0" w:start="850" w:end="850"/>
        <w:jc w:val="start"/>
        <w:rPr>
          <w:rFonts w:ascii="arial" w:hAnsi="arial"/>
          <w:sz w:val="48"/>
          <w:szCs w:val="48"/>
        </w:rPr>
      </w:pPr>
      <w:r>
        <w:rPr>
          <w:rFonts w:ascii="Liberation Sans" w:hAnsi="Liberation Sans"/>
          <w:sz w:val="48"/>
          <w:szCs w:val="48"/>
        </w:rPr>
        <w:tab/>
      </w:r>
      <w:r>
        <w:rPr>
          <w:rFonts w:ascii="Liberation Sans" w:hAnsi="Liberation Sans"/>
          <w:sz w:val="24"/>
          <w:szCs w:val="24"/>
        </w:rPr>
        <w:t xml:space="preserve">O desenvolvimento sustentável é conhecido por ser o tipo de desenvolvimento que não pensa apenas em melhorar alguma situação presente com a ideia de esgotamento de recursos, mas sim em como de maneira eficiente atender as necessidades sociais de forma a garantir uma vivência saudável para a população. </w:t>
      </w:r>
    </w:p>
    <w:p>
      <w:pPr>
        <w:pStyle w:val="Normal"/>
        <w:bidi w:val="0"/>
        <w:ind w:hanging="0" w:start="850" w:end="850"/>
        <w:jc w:val="start"/>
        <w:rPr>
          <w:rFonts w:ascii="arial" w:hAnsi="arial"/>
          <w:sz w:val="48"/>
          <w:szCs w:val="48"/>
        </w:rPr>
      </w:pPr>
      <w:r>
        <w:rPr>
          <w:rFonts w:ascii="Liberation Sans" w:hAnsi="Liberation Sans"/>
          <w:sz w:val="24"/>
          <w:szCs w:val="24"/>
        </w:rPr>
        <w:tab/>
        <w:t>Todo ano, a ONU (Organização das Nações Unidas) estabelece certas metas de desenvolvimento sustentável, que visa firmar ideias para combater à estes problemas:</w:t>
      </w:r>
    </w:p>
    <w:p>
      <w:pPr>
        <w:pStyle w:val="Normal"/>
        <w:bidi w:val="0"/>
        <w:ind w:hanging="0" w:start="850" w:end="850"/>
        <w:jc w:val="start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</w:r>
    </w:p>
    <w:p>
      <w:pPr>
        <w:pStyle w:val="Normal"/>
        <w:bidi w:val="0"/>
        <w:ind w:hanging="0" w:start="907" w:end="0"/>
        <w:jc w:val="start"/>
        <w:rPr>
          <w:rFonts w:ascii="arial" w:hAnsi="arial"/>
          <w:sz w:val="48"/>
          <w:szCs w:val="4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72455" cy="3049270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2520" cy="304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672455" cy="2721610"/>
                                  <wp:effectExtent l="0" t="0" r="0" b="0"/>
                                  <wp:docPr id="3" name="Figura1- 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Figura1- 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2455" cy="2721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u w:val="non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u w:val="none"/>
                                <w:iCs w:val="false"/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i w:val="false"/>
                                <w:u w:val="non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u w:val="none"/>
                                <w:iCs w:val="false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u w:val="non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Objetivo 4- Desenvolvimento sustentável 2023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path="m0,0l-2147483645,0l-2147483645,-2147483646l0,-2147483646xe" fillcolor="white" stroked="f" o:allowincell="f" style="position:absolute;margin-left:22.65pt;margin-top:0.05pt;width:446.6pt;height:240.0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672455" cy="2721610"/>
                            <wp:effectExtent l="0" t="0" r="0" b="0"/>
                            <wp:docPr id="4" name="Figura1- 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Figura1- 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2455" cy="2721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i w:val="false"/>
                          <w:iCs w:val="false"/>
                          <w:color w:val="000000"/>
                          <w:u w:val="none"/>
                        </w:rPr>
                        <w:fldChar w:fldCharType="begin"/>
                      </w:r>
                      <w:r>
                        <w:rPr>
                          <w:i w:val="false"/>
                          <w:u w:val="none"/>
                          <w:iCs w:val="false"/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i w:val="false"/>
                          <w:u w:val="non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u w:val="none"/>
                          <w:iCs w:val="false"/>
                          <w:color w:val="000000"/>
                        </w:rPr>
                        <w:t>1</w:t>
                      </w:r>
                      <w:r>
                        <w:rPr>
                          <w:i w:val="false"/>
                          <w:u w:val="non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Objetivo 4- Desenvolvimento sustentável 2023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  <w:szCs w:val="24"/>
        </w:rPr>
        <w:tab/>
      </w:r>
    </w:p>
    <w:p>
      <w:pPr>
        <w:pStyle w:val="Normal"/>
        <w:bidi w:val="0"/>
        <w:ind w:hanging="0" w:start="907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bidi w:val="0"/>
        <w:ind w:hanging="0" w:start="907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ab/>
        <w:t>Uma dessas metas é a de proporcionar educação inclusiva e de forma equitativa, fazendo com que crianças e adolescentes possam ter acesso a educação independentemente de raça, gênero ou status social, com consciência da importância desta missão, os alunos do curso de DSM (Desenvolvimento de Software Multiplataforma) da FATEC Araras se organizaram para a criação de projetos que visem ajudar na batalha pela educação.</w:t>
      </w:r>
    </w:p>
    <w:p>
      <w:pPr>
        <w:pStyle w:val="Normal"/>
        <w:bidi w:val="0"/>
        <w:ind w:hanging="0" w:start="907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bidi w:val="0"/>
        <w:ind w:hanging="0" w:start="907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bidi w:val="0"/>
        <w:ind w:hanging="0" w:start="907" w:end="0"/>
        <w:jc w:val="start"/>
        <w:rPr>
          <w:rFonts w:ascii="Liberation Sans" w:hAnsi="Liberation Sans"/>
          <w:b w:val="false"/>
          <w:bCs w:val="false"/>
          <w:sz w:val="48"/>
          <w:szCs w:val="48"/>
        </w:rPr>
      </w:pPr>
      <w:r>
        <w:rPr>
          <w:rFonts w:ascii="Liberation Sans" w:hAnsi="Liberation Sans"/>
          <w:b w:val="false"/>
          <w:bCs w:val="false"/>
          <w:sz w:val="48"/>
          <w:szCs w:val="48"/>
        </w:rPr>
        <w:t>1.1 Nossa visão</w:t>
      </w:r>
    </w:p>
    <w:p>
      <w:pPr>
        <w:pStyle w:val="Normal"/>
        <w:bidi w:val="0"/>
        <w:ind w:hanging="0" w:start="907" w:end="0"/>
        <w:jc w:val="start"/>
        <w:rPr>
          <w:rFonts w:ascii="Liberation Sans" w:hAnsi="Liberation Sans"/>
          <w:b w:val="false"/>
          <w:bCs w:val="false"/>
          <w:sz w:val="48"/>
          <w:szCs w:val="48"/>
        </w:rPr>
      </w:pPr>
      <w:r>
        <w:rPr>
          <w:rFonts w:ascii="Liberation Sans" w:hAnsi="Liberation Sans"/>
          <w:b w:val="false"/>
          <w:bCs w:val="false"/>
          <w:sz w:val="48"/>
          <w:szCs w:val="48"/>
        </w:rPr>
      </w:r>
    </w:p>
    <w:p>
      <w:pPr>
        <w:pStyle w:val="Normal"/>
        <w:bidi w:val="0"/>
        <w:ind w:hanging="0" w:start="907" w:end="0"/>
        <w:jc w:val="start"/>
        <w:rPr>
          <w:rFonts w:ascii="Liberation Sans" w:hAnsi="Liberation Sans"/>
          <w:b w:val="false"/>
          <w:bCs w:val="false"/>
          <w:sz w:val="48"/>
          <w:szCs w:val="48"/>
        </w:rPr>
      </w:pPr>
      <w:r>
        <w:rPr>
          <w:rFonts w:ascii="Liberation Sans" w:hAnsi="Liberation Sans"/>
          <w:b w:val="false"/>
          <w:bCs w:val="false"/>
          <w:sz w:val="48"/>
          <w:szCs w:val="48"/>
        </w:rPr>
        <w:tab/>
      </w:r>
      <w:r>
        <w:rPr>
          <w:rFonts w:ascii="Liberation Sans" w:hAnsi="Liberation Sans"/>
          <w:b w:val="false"/>
          <w:bCs w:val="false"/>
          <w:sz w:val="24"/>
          <w:szCs w:val="24"/>
        </w:rPr>
        <w:t>Uma questão muitas vezes ignorada quando se trata da luta a favor da educação é o quanto as condições geográficas de uma região podem impedir o acesso de alguém a frequentar a instituição de ensino mais próxima, casos como regiões distantes e falta de transporte público ou locais onde enchentes constantes dominam a região e impedem a rotina de aulas dos estudantes, são bem comuns no Brasil. Felizmente, durante a pandemia, métodos de ensino á distância começaram a ser mais comuns do que antigamente, com cursos começando a mudar seus métodos de entregar aulas aos alunos e dezenas de novas opções de como abordar EAD sem perder a qualidade de ensino. Nessa onda de ideias que vieram com o EAD, uma resposta para os problemas com acessibilidade fisica pôde finalmente surgir. Pensando nisso, nosso projeto visa ajudar a eliminar esse problema, distribuindo remotamente e gratuitamente ensino de qualidade e especializado em tecnologia da informação, pois entendemos que o futuro será dominado pela tecnologia e não entendê-la será como andar vendado em um território desconhecido. Para os jovens e interessados, visamos entregar o conhecimento de fácil e gratuito acesso de maneira igualitária para formarmos o que serão os profissionais de amanhã, todos bem equipados com a maior arma que se pode obter, o conhecimento.</w:t>
      </w:r>
    </w:p>
    <w:p>
      <w:pPr>
        <w:pStyle w:val="Normal"/>
        <w:bidi w:val="0"/>
        <w:ind w:hanging="0" w:start="907" w:end="0"/>
        <w:jc w:val="start"/>
        <w:rPr>
          <w:rFonts w:ascii="Liberation Sans" w:hAnsi="Liberation Sans"/>
          <w:b w:val="false"/>
          <w:bCs w:val="false"/>
          <w:sz w:val="48"/>
          <w:szCs w:val="48"/>
        </w:rPr>
      </w:pPr>
      <w:r>
        <w:rPr>
          <w:rFonts w:ascii="Liberation Sans" w:hAnsi="Liberation Sans"/>
          <w:b w:val="false"/>
          <w:bCs w:val="false"/>
          <w:sz w:val="48"/>
          <w:szCs w:val="48"/>
        </w:rPr>
      </w:r>
    </w:p>
    <w:p>
      <w:pPr>
        <w:pStyle w:val="Normal"/>
        <w:bidi w:val="0"/>
        <w:ind w:hanging="0" w:start="907" w:end="0"/>
        <w:jc w:val="start"/>
        <w:rPr>
          <w:rFonts w:ascii="Liberation Sans" w:hAnsi="Liberation Sans"/>
          <w:b w:val="false"/>
          <w:bCs w:val="false"/>
          <w:sz w:val="48"/>
          <w:szCs w:val="48"/>
        </w:rPr>
      </w:pPr>
      <w:r>
        <w:rPr>
          <w:rFonts w:ascii="Liberation Sans" w:hAnsi="Liberation Sans"/>
          <w:b w:val="false"/>
          <w:bCs w:val="false"/>
          <w:sz w:val="48"/>
          <w:szCs w:val="48"/>
        </w:rPr>
      </w:r>
    </w:p>
    <w:p>
      <w:pPr>
        <w:pStyle w:val="Normal"/>
        <w:bidi w:val="0"/>
        <w:ind w:hanging="0" w:start="907" w:end="0"/>
        <w:jc w:val="start"/>
        <w:rPr>
          <w:b w:val="false"/>
          <w:bCs w:val="false"/>
          <w:sz w:val="48"/>
          <w:szCs w:val="48"/>
        </w:rPr>
      </w:pPr>
      <w:r>
        <w:rPr>
          <w:rFonts w:ascii="Liberation Sans" w:hAnsi="Liberation Sans"/>
          <w:b w:val="false"/>
          <w:bCs w:val="false"/>
          <w:sz w:val="48"/>
          <w:szCs w:val="48"/>
        </w:rPr>
        <w:t>1.2 Descrição do projeto</w:t>
      </w:r>
    </w:p>
    <w:p>
      <w:pPr>
        <w:pStyle w:val="Normal"/>
        <w:bidi w:val="0"/>
        <w:ind w:hanging="0" w:start="907" w:end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ind w:hanging="0" w:start="907" w:end="0"/>
        <w:jc w:val="start"/>
        <w:rPr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ab/>
        <w:t>O Mundo da tecnologia é um portal educacional de livre e gratuito acesso com foco em T.I, cujo um aluno pode se inscrever em cursos lecionados por dezenas de professores e módulos estruturados pelo próprio site. Além de se inscreverem no projeto e estudarem módulos e/ou assistirem aulas dos professores, os alunos podem realizar provas para colocar em prática o conhecimento aprendido e verificarem se a proficiência desejada foi obtida. A reprovação de um aluno em uma prova dará uma chance extra dele refazer a prova em uma data solicitada pelo professor, caso o aluno reprove nessa prova também, ele deverá refazer o módulo até ter a oportunidade de fazer a prova novamente.</w:t>
      </w:r>
    </w:p>
    <w:sectPr>
      <w:type w:val="nextPage"/>
      <w:pgSz w:w="11906" w:h="16838"/>
      <w:pgMar w:left="945" w:right="1121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Roboto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Roboto" w:cs="Roboto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Roboto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Roboto"/>
      <w:sz w:val="28"/>
      <w:szCs w:val="28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Figura">
    <w:name w:val="Figura"/>
    <w:basedOn w:val="Caption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438</TotalTime>
  <Application>LibreOffice/7.6.2.1$Linux_X86_64 LibreOffice_project/60$Build-1</Application>
  <AppVersion>15.0000</AppVersion>
  <Pages>2</Pages>
  <Words>477</Words>
  <Characters>2517</Characters>
  <CharactersWithSpaces>2992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2023-10-15T15:17:58Z</dcterms:created>
  <dc:creator/>
  <dc:description/>
  <dc:language>pt-BR</dc:language>
  <cp:lastModifiedBy/>
  <dcterms:modified xsi:type="dcterms:W3CDTF">2023-10-18T17:35:18Z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