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214A28" w:rsidRDefault="00F9212B" w:rsidP="00A5060E">
      <w:pPr>
        <w:spacing w:after="0" w:line="240" w:lineRule="auto"/>
        <w:ind w:left="5760" w:firstLine="720"/>
        <w:jc w:val="both"/>
        <w:rPr>
          <w:lang w:val="es-MX"/>
        </w:rPr>
      </w:pPr>
      <w:r w:rsidRPr="00F9212B">
        <w:t xml:space="preserve">Developer. </w:t>
      </w:r>
      <w:r>
        <w:tab/>
      </w:r>
      <w:r w:rsidR="000A0606" w:rsidRPr="00214A28">
        <w:rPr>
          <w:lang w:val="es-MX"/>
        </w:rPr>
        <w:t>Pintor, Antonio</w:t>
      </w:r>
    </w:p>
    <w:p w14:paraId="0348AF95" w14:textId="77777777" w:rsidR="00312833" w:rsidRPr="00214A28" w:rsidRDefault="00312833" w:rsidP="00A5060E">
      <w:pPr>
        <w:spacing w:after="0" w:line="240" w:lineRule="auto"/>
        <w:ind w:left="3600"/>
        <w:jc w:val="both"/>
        <w:rPr>
          <w:lang w:val="es-MX"/>
        </w:rPr>
      </w:pPr>
    </w:p>
    <w:p w14:paraId="16849058" w14:textId="77777777" w:rsidR="00312833" w:rsidRPr="00214A28" w:rsidRDefault="00312833" w:rsidP="00A5060E">
      <w:pPr>
        <w:spacing w:after="0" w:line="240" w:lineRule="auto"/>
        <w:ind w:left="3600"/>
        <w:jc w:val="both"/>
        <w:rPr>
          <w:lang w:val="es-MX"/>
        </w:rPr>
      </w:pPr>
    </w:p>
    <w:p w14:paraId="76A22FB3" w14:textId="77777777" w:rsidR="00312833" w:rsidRPr="00214A28" w:rsidRDefault="00312833" w:rsidP="00A5060E">
      <w:pPr>
        <w:spacing w:after="0" w:line="240" w:lineRule="auto"/>
        <w:ind w:left="3600"/>
        <w:jc w:val="both"/>
        <w:rPr>
          <w:lang w:val="es-MX"/>
        </w:rPr>
      </w:pPr>
    </w:p>
    <w:p w14:paraId="470CCB8E" w14:textId="4BCF6CE5" w:rsidR="009B354B" w:rsidRPr="00214A28" w:rsidRDefault="00F9212B" w:rsidP="00A5060E">
      <w:pPr>
        <w:spacing w:after="0" w:line="240" w:lineRule="auto"/>
        <w:ind w:left="3600"/>
        <w:jc w:val="both"/>
        <w:rPr>
          <w:lang w:val="es-MX"/>
        </w:rPr>
      </w:pPr>
      <w:r w:rsidRPr="00214A28">
        <w:rPr>
          <w:lang w:val="es-MX"/>
        </w:rPr>
        <w:t xml:space="preserve">Date (YYYYMMDD): </w:t>
      </w:r>
      <w:r w:rsidRPr="00214A28">
        <w:rPr>
          <w:lang w:val="es-MX"/>
        </w:rPr>
        <w:tab/>
      </w:r>
      <w:r w:rsidRPr="00214A28">
        <w:rPr>
          <w:lang w:val="es-MX"/>
        </w:rPr>
        <w:tab/>
      </w:r>
      <w:r w:rsidR="00E24C00" w:rsidRPr="00214A28">
        <w:rPr>
          <w:lang w:val="es-MX"/>
        </w:rPr>
        <w:t>20190724</w:t>
      </w:r>
    </w:p>
    <w:p w14:paraId="50E9E538" w14:textId="4563A2A2" w:rsidR="00581D19" w:rsidRPr="00214A28" w:rsidRDefault="00581D19" w:rsidP="00A5060E">
      <w:pPr>
        <w:spacing w:after="0" w:line="240" w:lineRule="auto"/>
        <w:ind w:left="3600"/>
        <w:jc w:val="both"/>
        <w:rPr>
          <w:lang w:val="es-MX"/>
        </w:rPr>
      </w:pPr>
      <w:proofErr w:type="spellStart"/>
      <w:r w:rsidRPr="00214A28">
        <w:rPr>
          <w:lang w:val="es-MX"/>
        </w:rPr>
        <w:t>Version</w:t>
      </w:r>
      <w:proofErr w:type="spellEnd"/>
      <w:r w:rsidRPr="00214A28">
        <w:rPr>
          <w:lang w:val="es-MX"/>
        </w:rPr>
        <w:t>:</w:t>
      </w:r>
      <w:r w:rsidRPr="00214A28">
        <w:rPr>
          <w:lang w:val="es-MX"/>
        </w:rPr>
        <w:tab/>
      </w:r>
      <w:r w:rsidRPr="00214A28">
        <w:rPr>
          <w:lang w:val="es-MX"/>
        </w:rPr>
        <w:tab/>
      </w:r>
      <w:r w:rsidRPr="00214A28">
        <w:rPr>
          <w:lang w:val="es-MX"/>
        </w:rPr>
        <w:tab/>
        <w:t>1.0.</w:t>
      </w:r>
      <w:r w:rsidR="00E24C00" w:rsidRPr="00214A28">
        <w:rPr>
          <w:lang w:val="es-MX"/>
        </w:rPr>
        <w:t>0</w:t>
      </w:r>
      <w:r w:rsidR="00C646C1" w:rsidRPr="00214A28">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FC7C07">
        <w:tc>
          <w:tcPr>
            <w:tcW w:w="2337" w:type="dxa"/>
          </w:tcPr>
          <w:p w14:paraId="072E2623" w14:textId="77777777" w:rsidR="007F056A" w:rsidRPr="00F9212B" w:rsidRDefault="007F056A" w:rsidP="00FC7C07">
            <w:pPr>
              <w:jc w:val="both"/>
            </w:pPr>
            <w:r w:rsidRPr="00F9212B">
              <w:t>Version</w:t>
            </w:r>
          </w:p>
        </w:tc>
        <w:tc>
          <w:tcPr>
            <w:tcW w:w="2337" w:type="dxa"/>
          </w:tcPr>
          <w:p w14:paraId="1079C6B6" w14:textId="77777777" w:rsidR="007F056A" w:rsidRPr="00F9212B" w:rsidRDefault="007F056A" w:rsidP="00FC7C07">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FC7C07">
            <w:pPr>
              <w:jc w:val="both"/>
            </w:pPr>
            <w:r w:rsidRPr="00F9212B">
              <w:t>Description</w:t>
            </w:r>
          </w:p>
        </w:tc>
        <w:tc>
          <w:tcPr>
            <w:tcW w:w="2338" w:type="dxa"/>
          </w:tcPr>
          <w:p w14:paraId="7BCD9CD5" w14:textId="77777777" w:rsidR="007F056A" w:rsidRPr="00F9212B" w:rsidRDefault="007F056A" w:rsidP="00FC7C07">
            <w:pPr>
              <w:jc w:val="both"/>
            </w:pPr>
            <w:r w:rsidRPr="00F9212B">
              <w:t>Reviewer</w:t>
            </w:r>
          </w:p>
        </w:tc>
      </w:tr>
      <w:tr w:rsidR="00E24C00" w14:paraId="1301EB06" w14:textId="77777777" w:rsidTr="00FC7C07">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FC7C07">
        <w:tc>
          <w:tcPr>
            <w:tcW w:w="2337" w:type="dxa"/>
          </w:tcPr>
          <w:p w14:paraId="4BA204DE" w14:textId="54863A56" w:rsidR="007F056A" w:rsidRPr="00F9212B" w:rsidRDefault="0078396B" w:rsidP="00FC7C07">
            <w:pPr>
              <w:jc w:val="both"/>
            </w:pPr>
            <w:r>
              <w:t>1.0.2.</w:t>
            </w:r>
          </w:p>
        </w:tc>
        <w:tc>
          <w:tcPr>
            <w:tcW w:w="2337" w:type="dxa"/>
          </w:tcPr>
          <w:p w14:paraId="21A1A1A0" w14:textId="537B0113" w:rsidR="007F056A" w:rsidRPr="00F9212B" w:rsidRDefault="0078396B" w:rsidP="00FC7C07">
            <w:pPr>
              <w:jc w:val="both"/>
            </w:pPr>
            <w:r>
              <w:t>20190724</w:t>
            </w:r>
          </w:p>
        </w:tc>
        <w:tc>
          <w:tcPr>
            <w:tcW w:w="2338" w:type="dxa"/>
          </w:tcPr>
          <w:p w14:paraId="50C23CF5" w14:textId="369763C1" w:rsidR="007F056A" w:rsidRPr="00F9212B" w:rsidRDefault="0078396B" w:rsidP="00FC7C07">
            <w:pPr>
              <w:jc w:val="both"/>
            </w:pPr>
            <w:r>
              <w:t>Modified “5”, “6”</w:t>
            </w:r>
          </w:p>
        </w:tc>
        <w:tc>
          <w:tcPr>
            <w:tcW w:w="2338" w:type="dxa"/>
          </w:tcPr>
          <w:p w14:paraId="46A967EF" w14:textId="465C2C9A" w:rsidR="007F056A" w:rsidRPr="00F9212B" w:rsidRDefault="0078396B" w:rsidP="00FC7C07">
            <w:pPr>
              <w:jc w:val="both"/>
            </w:pPr>
            <w:r>
              <w:t>Solis, Gabriel</w:t>
            </w:r>
          </w:p>
        </w:tc>
      </w:tr>
      <w:tr w:rsidR="002F54DF" w14:paraId="2D868634" w14:textId="77777777" w:rsidTr="00FC7C07">
        <w:tc>
          <w:tcPr>
            <w:tcW w:w="2337" w:type="dxa"/>
          </w:tcPr>
          <w:p w14:paraId="74D6B783" w14:textId="78F3F361" w:rsidR="002F54DF" w:rsidRDefault="002F54DF" w:rsidP="00FC7C07">
            <w:pPr>
              <w:jc w:val="both"/>
            </w:pPr>
            <w:r>
              <w:t>1.0.3</w:t>
            </w:r>
          </w:p>
        </w:tc>
        <w:tc>
          <w:tcPr>
            <w:tcW w:w="2337" w:type="dxa"/>
          </w:tcPr>
          <w:p w14:paraId="6C4B1C6A" w14:textId="5A9F31D2" w:rsidR="002F54DF" w:rsidRDefault="002F54DF" w:rsidP="00FC7C07">
            <w:pPr>
              <w:jc w:val="both"/>
            </w:pPr>
            <w:r>
              <w:t>20190729</w:t>
            </w:r>
          </w:p>
        </w:tc>
        <w:tc>
          <w:tcPr>
            <w:tcW w:w="2338" w:type="dxa"/>
          </w:tcPr>
          <w:p w14:paraId="188E0A38" w14:textId="195F3C35" w:rsidR="002F54DF" w:rsidRDefault="00CF5DF1" w:rsidP="00FC7C07">
            <w:pPr>
              <w:jc w:val="both"/>
            </w:pPr>
            <w:r>
              <w:t>Modified “6. Estimates”</w:t>
            </w:r>
          </w:p>
        </w:tc>
        <w:tc>
          <w:tcPr>
            <w:tcW w:w="2338" w:type="dxa"/>
          </w:tcPr>
          <w:p w14:paraId="1C2AB5A0" w14:textId="749A9F55" w:rsidR="002F54DF" w:rsidRDefault="00CF5DF1" w:rsidP="00FC7C07">
            <w:pPr>
              <w:jc w:val="both"/>
            </w:pPr>
            <w:r>
              <w:t>Solis, Gabriel</w:t>
            </w:r>
          </w:p>
        </w:tc>
      </w:tr>
      <w:tr w:rsidR="000A0606" w14:paraId="504C041C" w14:textId="77777777" w:rsidTr="00FC7C07">
        <w:tc>
          <w:tcPr>
            <w:tcW w:w="2337" w:type="dxa"/>
          </w:tcPr>
          <w:p w14:paraId="7987212C" w14:textId="7DCC0B66" w:rsidR="000A0606" w:rsidRDefault="000A0606" w:rsidP="00FC7C07">
            <w:pPr>
              <w:jc w:val="both"/>
            </w:pPr>
            <w:r>
              <w:t>1.0.4.</w:t>
            </w:r>
          </w:p>
        </w:tc>
        <w:tc>
          <w:tcPr>
            <w:tcW w:w="2337" w:type="dxa"/>
          </w:tcPr>
          <w:p w14:paraId="50109CD4" w14:textId="501DA0A3" w:rsidR="000A0606" w:rsidRDefault="000A0606" w:rsidP="00FC7C07">
            <w:pPr>
              <w:jc w:val="both"/>
            </w:pPr>
            <w:r>
              <w:t>20190803</w:t>
            </w:r>
          </w:p>
        </w:tc>
        <w:tc>
          <w:tcPr>
            <w:tcW w:w="2338" w:type="dxa"/>
          </w:tcPr>
          <w:p w14:paraId="285D56FF" w14:textId="361A5F1A" w:rsidR="000A0606" w:rsidRDefault="000A0606" w:rsidP="00FC7C07">
            <w:pPr>
              <w:jc w:val="both"/>
            </w:pPr>
            <w:r>
              <w:t>Modified “5”, “6”, “10.3”</w:t>
            </w:r>
          </w:p>
        </w:tc>
        <w:tc>
          <w:tcPr>
            <w:tcW w:w="2338" w:type="dxa"/>
          </w:tcPr>
          <w:p w14:paraId="3D84F891" w14:textId="77777777" w:rsidR="000A0606" w:rsidRDefault="000A0606" w:rsidP="00FC7C07">
            <w:pPr>
              <w:jc w:val="both"/>
            </w:pPr>
            <w:r>
              <w:t>Solis, Gabriel</w:t>
            </w:r>
          </w:p>
          <w:p w14:paraId="1FDF3048" w14:textId="7989FB92" w:rsidR="00FC7C07" w:rsidRDefault="00FC7C07" w:rsidP="00FC7C07">
            <w:pPr>
              <w:jc w:val="both"/>
            </w:pPr>
          </w:p>
        </w:tc>
      </w:tr>
      <w:tr w:rsidR="00FC7C07" w14:paraId="1A82462C" w14:textId="77777777" w:rsidTr="00FC7C07">
        <w:tc>
          <w:tcPr>
            <w:tcW w:w="2337" w:type="dxa"/>
          </w:tcPr>
          <w:p w14:paraId="7A03C755" w14:textId="2023E039" w:rsidR="00FC7C07" w:rsidRDefault="00FC7C07" w:rsidP="00FC7C07">
            <w:pPr>
              <w:jc w:val="both"/>
            </w:pPr>
            <w:r>
              <w:t>1.0.5.</w:t>
            </w:r>
          </w:p>
        </w:tc>
        <w:tc>
          <w:tcPr>
            <w:tcW w:w="2337" w:type="dxa"/>
          </w:tcPr>
          <w:p w14:paraId="7E031065" w14:textId="2FC3D0DE" w:rsidR="00FC7C07" w:rsidRDefault="00FC7C07" w:rsidP="00FC7C07">
            <w:pPr>
              <w:jc w:val="both"/>
            </w:pPr>
            <w:r>
              <w:t>20190805</w:t>
            </w:r>
          </w:p>
        </w:tc>
        <w:tc>
          <w:tcPr>
            <w:tcW w:w="2338" w:type="dxa"/>
          </w:tcPr>
          <w:p w14:paraId="5698F118" w14:textId="23ECD524" w:rsidR="00FC7C07" w:rsidRDefault="00FC7C07" w:rsidP="00FC7C07">
            <w:pPr>
              <w:jc w:val="both"/>
            </w:pPr>
            <w:r>
              <w:t xml:space="preserve">Added “3. Project scope”, “8. </w:t>
            </w:r>
            <w:r w:rsidRPr="00FC7C07">
              <w:t>Solving Problem Strategy</w:t>
            </w:r>
            <w:r>
              <w:t>,</w:t>
            </w:r>
            <w:r w:rsidR="000B0A17">
              <w:t xml:space="preserve"> “9. Design”, “9.2 Naming conven</w:t>
            </w:r>
            <w:r>
              <w:t>tions”</w:t>
            </w:r>
          </w:p>
        </w:tc>
        <w:tc>
          <w:tcPr>
            <w:tcW w:w="2338" w:type="dxa"/>
          </w:tcPr>
          <w:p w14:paraId="4466100B" w14:textId="5652A2A7" w:rsidR="00FC7C07" w:rsidRDefault="000B0A17" w:rsidP="00FC7C07">
            <w:pPr>
              <w:jc w:val="both"/>
            </w:pPr>
            <w:r>
              <w:t>Pintor, Antonio</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bookmarkStart w:id="1" w:name="_GoBack"/>
      <w:bookmarkEnd w:id="1"/>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FC7C07">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FC7C07">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FC7C07">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FC7C07">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FC7C07">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FC7C07">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FC7C07">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FC7C07">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FC7C07">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FC7C07">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FC7C07">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FC7C07">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FC7C07">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FC7C07">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FC7C07">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FC7C07">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FC7C07">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FC7C07">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FC7C07">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FC7C07">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FC7C07">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3" w:name="_Toc8215463"/>
      <w:r>
        <w:rPr>
          <w:lang w:val="es-MX"/>
        </w:rPr>
        <w:lastRenderedPageBreak/>
        <w:t xml:space="preserve">Project </w:t>
      </w:r>
      <w:proofErr w:type="spellStart"/>
      <w:r>
        <w:rPr>
          <w:lang w:val="es-MX"/>
        </w:rPr>
        <w:t>Scope</w:t>
      </w:r>
      <w:bookmarkEnd w:id="3"/>
      <w:proofErr w:type="spellEnd"/>
    </w:p>
    <w:p w14:paraId="10168423" w14:textId="03CD050D" w:rsidR="00390AE8" w:rsidRDefault="00390AE8" w:rsidP="00390AE8">
      <w:pPr>
        <w:spacing w:after="0" w:line="240" w:lineRule="auto"/>
        <w:jc w:val="both"/>
      </w:pPr>
    </w:p>
    <w:p w14:paraId="2E925E43" w14:textId="77777777" w:rsidR="00214A28" w:rsidRDefault="00214A28" w:rsidP="00214A28">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todas las metodologías, estrategias, herramientas, diseño del software y métodos de prueba vistas durante el diplomado.</w:t>
      </w:r>
    </w:p>
    <w:p w14:paraId="40370409" w14:textId="77777777" w:rsidR="00214A28" w:rsidRPr="00840483" w:rsidRDefault="00214A28" w:rsidP="00214A28">
      <w:pPr>
        <w:spacing w:after="0" w:line="240" w:lineRule="auto"/>
        <w:jc w:val="both"/>
        <w:rPr>
          <w:lang w:val="es-MX"/>
        </w:rPr>
      </w:pPr>
    </w:p>
    <w:p w14:paraId="19A2A2FD" w14:textId="77777777" w:rsidR="00214A28" w:rsidRDefault="00214A28" w:rsidP="00214A28">
      <w:pPr>
        <w:pStyle w:val="Default"/>
        <w:rPr>
          <w:sz w:val="22"/>
          <w:szCs w:val="22"/>
        </w:rPr>
      </w:pPr>
      <w:r>
        <w:rPr>
          <w:b/>
          <w:bCs/>
          <w:sz w:val="22"/>
          <w:szCs w:val="22"/>
        </w:rPr>
        <w:t>Definición del problema</w:t>
      </w:r>
      <w:r>
        <w:rPr>
          <w:sz w:val="22"/>
          <w:szCs w:val="22"/>
        </w:rPr>
        <w:t xml:space="preserve">. </w:t>
      </w:r>
    </w:p>
    <w:p w14:paraId="0F5395F6" w14:textId="77777777" w:rsidR="00214A28" w:rsidRDefault="00214A28" w:rsidP="00214A28">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ACADE0" w14:textId="77777777" w:rsidR="00214A28" w:rsidRDefault="00214A28" w:rsidP="00214A28">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3F9723FF" w14:textId="77777777" w:rsidR="00214A28" w:rsidRDefault="00214A28" w:rsidP="00214A28">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244CBB44" w14:textId="77777777" w:rsidR="00214A28" w:rsidRDefault="00214A28" w:rsidP="00214A28">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2EB8DA13" w14:textId="77777777" w:rsidR="00214A28" w:rsidRDefault="00214A28" w:rsidP="00214A28">
      <w:pPr>
        <w:pStyle w:val="Default"/>
        <w:rPr>
          <w:color w:val="auto"/>
        </w:rPr>
      </w:pPr>
      <w:r>
        <w:rPr>
          <w:sz w:val="22"/>
          <w:szCs w:val="22"/>
        </w:rPr>
        <w:t>Así, a mayor velocidad del motor, mayor será el número de pulsos leídos y mientras menor sea la velocidad, menor será el número de pulsos.</w:t>
      </w:r>
    </w:p>
    <w:p w14:paraId="0492D17D" w14:textId="77777777" w:rsidR="00214A28" w:rsidRDefault="00214A28" w:rsidP="00214A28">
      <w:pPr>
        <w:pStyle w:val="Default"/>
        <w:pageBreakBefore/>
        <w:rPr>
          <w:color w:val="auto"/>
          <w:sz w:val="22"/>
          <w:szCs w:val="22"/>
        </w:rPr>
      </w:pPr>
      <w:r>
        <w:rPr>
          <w:color w:val="auto"/>
          <w:sz w:val="22"/>
          <w:szCs w:val="22"/>
        </w:rPr>
        <w:lastRenderedPageBreak/>
        <w:t xml:space="preserve">El voltaje de alimentación de la tarjeta de potencia </w:t>
      </w:r>
      <w:r>
        <w:rPr>
          <w:b/>
          <w:bCs/>
          <w:color w:val="auto"/>
          <w:sz w:val="22"/>
          <w:szCs w:val="22"/>
        </w:rPr>
        <w:t xml:space="preserve">debe </w:t>
      </w:r>
      <w:r>
        <w:rPr>
          <w:color w:val="auto"/>
          <w:sz w:val="22"/>
          <w:szCs w:val="22"/>
        </w:rPr>
        <w:t xml:space="preserve">ser de 12 Volts. </w:t>
      </w:r>
    </w:p>
    <w:p w14:paraId="0F7B5FEF" w14:textId="77777777" w:rsidR="00214A28" w:rsidRDefault="00214A28" w:rsidP="00214A28">
      <w:pPr>
        <w:pStyle w:val="Default"/>
        <w:rPr>
          <w:color w:val="auto"/>
          <w:sz w:val="22"/>
          <w:szCs w:val="22"/>
        </w:rPr>
      </w:pPr>
      <w:r>
        <w:rPr>
          <w:color w:val="auto"/>
          <w:sz w:val="22"/>
          <w:szCs w:val="22"/>
        </w:rPr>
        <w:t xml:space="preserve">El motor </w:t>
      </w:r>
      <w:r>
        <w:rPr>
          <w:b/>
          <w:bCs/>
          <w:color w:val="auto"/>
          <w:sz w:val="22"/>
          <w:szCs w:val="22"/>
        </w:rPr>
        <w:t xml:space="preserve">debe </w:t>
      </w:r>
      <w:r>
        <w:rPr>
          <w:color w:val="auto"/>
          <w:sz w:val="22"/>
          <w:szCs w:val="22"/>
        </w:rPr>
        <w:t>seguir el valor de referencia o “</w:t>
      </w:r>
      <w:proofErr w:type="spellStart"/>
      <w:r>
        <w:rPr>
          <w:i/>
          <w:iCs/>
          <w:color w:val="auto"/>
          <w:sz w:val="22"/>
          <w:szCs w:val="22"/>
        </w:rPr>
        <w:t>SetPoint</w:t>
      </w:r>
      <w:proofErr w:type="spellEnd"/>
      <w:r>
        <w:rPr>
          <w:color w:val="auto"/>
          <w:sz w:val="22"/>
          <w:szCs w:val="22"/>
        </w:rPr>
        <w:t xml:space="preserve">” (velocidad deseada), el cual estará dado por una entrada de la tarjeta de control. </w:t>
      </w:r>
    </w:p>
    <w:p w14:paraId="0B1C1E28" w14:textId="77777777" w:rsidR="00214A28" w:rsidRDefault="00214A28" w:rsidP="00214A28">
      <w:pPr>
        <w:spacing w:after="0" w:line="240" w:lineRule="auto"/>
        <w:jc w:val="both"/>
        <w:rPr>
          <w:lang w:val="es-MX"/>
        </w:rPr>
      </w:pPr>
      <w:r w:rsidRPr="00840483">
        <w:rPr>
          <w:lang w:val="es-MX"/>
        </w:rPr>
        <w:t xml:space="preserve">La pantalla LCD o interfaz gráfica </w:t>
      </w:r>
      <w:r w:rsidRPr="00840483">
        <w:rPr>
          <w:b/>
          <w:bCs/>
          <w:lang w:val="es-MX"/>
        </w:rPr>
        <w:t xml:space="preserve">debe </w:t>
      </w:r>
      <w:r w:rsidRPr="00840483">
        <w:rPr>
          <w:lang w:val="es-MX"/>
        </w:rPr>
        <w:t xml:space="preserve">mostrar la velocidad del motor y </w:t>
      </w:r>
      <w:proofErr w:type="spellStart"/>
      <w:r w:rsidRPr="00840483">
        <w:rPr>
          <w:lang w:val="es-MX"/>
        </w:rPr>
        <w:t>SetPoint</w:t>
      </w:r>
      <w:proofErr w:type="spellEnd"/>
      <w:r w:rsidRPr="00840483">
        <w:rPr>
          <w:lang w:val="es-MX"/>
        </w:rPr>
        <w:t xml:space="preserve"> (ambos en </w:t>
      </w:r>
      <w:proofErr w:type="spellStart"/>
      <w:r w:rsidRPr="00840483">
        <w:rPr>
          <w:lang w:val="es-MX"/>
        </w:rPr>
        <w:t>RPM’s</w:t>
      </w:r>
      <w:proofErr w:type="spellEnd"/>
      <w:r w:rsidRPr="00840483">
        <w:rPr>
          <w:lang w:val="es-MX"/>
        </w:rPr>
        <w:t>); así como el porcentaje de trabajo de la señal cuadrada.</w:t>
      </w:r>
    </w:p>
    <w:p w14:paraId="50BD9F33" w14:textId="77777777" w:rsidR="00214A28" w:rsidRDefault="00214A28" w:rsidP="00214A28">
      <w:pPr>
        <w:spacing w:after="0" w:line="240" w:lineRule="auto"/>
        <w:jc w:val="both"/>
        <w:rPr>
          <w:lang w:val="es-MX"/>
        </w:rPr>
      </w:pPr>
    </w:p>
    <w:p w14:paraId="159149FC" w14:textId="77777777" w:rsidR="00214A28" w:rsidRPr="00214A28" w:rsidRDefault="00214A28" w:rsidP="00214A28">
      <w:pPr>
        <w:rPr>
          <w:b/>
          <w:lang w:val="es-MX"/>
        </w:rPr>
      </w:pPr>
      <w:r w:rsidRPr="00214A28">
        <w:rPr>
          <w:b/>
          <w:lang w:val="es-MX"/>
        </w:rPr>
        <w:t>Requisitos del Proyecto.</w:t>
      </w:r>
    </w:p>
    <w:p w14:paraId="01D015F4" w14:textId="77777777" w:rsidR="00214A28" w:rsidRPr="00911962" w:rsidRDefault="00214A28" w:rsidP="00214A28">
      <w:pPr>
        <w:pStyle w:val="ListParagraph"/>
        <w:numPr>
          <w:ilvl w:val="0"/>
          <w:numId w:val="8"/>
        </w:numPr>
        <w:rPr>
          <w:lang w:val="es-MX"/>
        </w:rPr>
      </w:pPr>
      <w:r w:rsidRPr="00911962">
        <w:rPr>
          <w:lang w:val="es-MX"/>
        </w:rPr>
        <w:t xml:space="preserve">Controlar la velocidad de un motor de corriente directa mediante la aplicación de una señal cuadrada que varía en su ancho de pulso y cuya frecuencia de trabajo </w:t>
      </w:r>
      <w:r w:rsidRPr="00911962">
        <w:rPr>
          <w:bCs/>
          <w:lang w:val="es-MX"/>
        </w:rPr>
        <w:t xml:space="preserve">debe </w:t>
      </w:r>
      <w:r w:rsidRPr="00911962">
        <w:rPr>
          <w:lang w:val="es-MX"/>
        </w:rPr>
        <w:t>ser constante.</w:t>
      </w:r>
    </w:p>
    <w:p w14:paraId="26E6D71B" w14:textId="77777777" w:rsidR="00214A28" w:rsidRPr="00372382" w:rsidRDefault="00214A28" w:rsidP="00214A28">
      <w:pPr>
        <w:pStyle w:val="Default"/>
        <w:numPr>
          <w:ilvl w:val="0"/>
          <w:numId w:val="8"/>
        </w:numPr>
      </w:pPr>
      <w:r w:rsidRPr="00372382">
        <w:rPr>
          <w:sz w:val="22"/>
          <w:szCs w:val="22"/>
        </w:rPr>
        <w:t xml:space="preserve">La frecuencia de trabajo de la señal cuadrada </w:t>
      </w:r>
      <w:r w:rsidRPr="00372382">
        <w:rPr>
          <w:bCs/>
          <w:sz w:val="22"/>
          <w:szCs w:val="22"/>
        </w:rPr>
        <w:t xml:space="preserve">debe </w:t>
      </w:r>
      <w:r w:rsidRPr="00372382">
        <w:rPr>
          <w:sz w:val="22"/>
          <w:szCs w:val="22"/>
        </w:rPr>
        <w:t xml:space="preserve">de ser de </w:t>
      </w:r>
      <w:r w:rsidRPr="00372382">
        <w:rPr>
          <w:sz w:val="23"/>
          <w:szCs w:val="23"/>
        </w:rPr>
        <w:t>1 K</w:t>
      </w:r>
      <w:r w:rsidRPr="00372382">
        <w:rPr>
          <w:sz w:val="22"/>
          <w:szCs w:val="22"/>
        </w:rPr>
        <w:t>Hz.</w:t>
      </w:r>
    </w:p>
    <w:p w14:paraId="00D6F9C3" w14:textId="77777777" w:rsidR="00214A28" w:rsidRPr="00372382" w:rsidRDefault="00214A28" w:rsidP="00214A28">
      <w:pPr>
        <w:pStyle w:val="Default"/>
        <w:numPr>
          <w:ilvl w:val="0"/>
          <w:numId w:val="8"/>
        </w:numPr>
      </w:pPr>
      <w:r w:rsidRPr="00372382">
        <w:rPr>
          <w:sz w:val="22"/>
          <w:szCs w:val="22"/>
        </w:rPr>
        <w:t>Mediante el uso de un sensor de efecto hall acoplado al rotor del motor se debe medir la velocidad del motor el cual proveerá 4 pulsos cada que se dé una vuelta completa.</w:t>
      </w:r>
    </w:p>
    <w:p w14:paraId="523854E0" w14:textId="77777777" w:rsidR="00214A28" w:rsidRPr="00372382" w:rsidRDefault="00214A28" w:rsidP="00214A28">
      <w:pPr>
        <w:pStyle w:val="Default"/>
        <w:numPr>
          <w:ilvl w:val="0"/>
          <w:numId w:val="8"/>
        </w:numPr>
      </w:pPr>
      <w:r>
        <w:rPr>
          <w:sz w:val="22"/>
          <w:szCs w:val="22"/>
        </w:rPr>
        <w:t xml:space="preserve">El voltaje de alimentación de la tarjeta de potencia </w:t>
      </w:r>
      <w:r>
        <w:rPr>
          <w:b/>
          <w:bCs/>
          <w:sz w:val="22"/>
          <w:szCs w:val="22"/>
        </w:rPr>
        <w:t xml:space="preserve">debe </w:t>
      </w:r>
      <w:r>
        <w:rPr>
          <w:sz w:val="22"/>
          <w:szCs w:val="22"/>
        </w:rPr>
        <w:t>ser de 12 Volts.</w:t>
      </w:r>
    </w:p>
    <w:p w14:paraId="561D0791" w14:textId="77777777" w:rsidR="00214A28" w:rsidRPr="00372382" w:rsidRDefault="00214A28" w:rsidP="00214A28">
      <w:pPr>
        <w:pStyle w:val="Default"/>
        <w:numPr>
          <w:ilvl w:val="0"/>
          <w:numId w:val="8"/>
        </w:numPr>
      </w:pPr>
      <w:r>
        <w:rPr>
          <w:sz w:val="22"/>
          <w:szCs w:val="22"/>
        </w:rPr>
        <w:t xml:space="preserve">El motor </w:t>
      </w:r>
      <w:r>
        <w:rPr>
          <w:b/>
          <w:bCs/>
          <w:sz w:val="22"/>
          <w:szCs w:val="22"/>
        </w:rPr>
        <w:t xml:space="preserve">debe </w:t>
      </w:r>
      <w:r>
        <w:rPr>
          <w:sz w:val="22"/>
          <w:szCs w:val="22"/>
        </w:rPr>
        <w:t>seguir el valor de referencia o “</w:t>
      </w:r>
      <w:proofErr w:type="spellStart"/>
      <w:r>
        <w:rPr>
          <w:i/>
          <w:iCs/>
          <w:sz w:val="22"/>
          <w:szCs w:val="22"/>
        </w:rPr>
        <w:t>SetPoint</w:t>
      </w:r>
      <w:proofErr w:type="spellEnd"/>
      <w:r>
        <w:rPr>
          <w:sz w:val="22"/>
          <w:szCs w:val="22"/>
        </w:rPr>
        <w:t xml:space="preserve">” (velocidad deseada), </w:t>
      </w:r>
      <w:r>
        <w:t xml:space="preserve">el cual estará dado por </w:t>
      </w:r>
      <w:r>
        <w:rPr>
          <w:sz w:val="22"/>
          <w:szCs w:val="22"/>
        </w:rPr>
        <w:t>el ajuste de una resistencia variable (potenciómetro).</w:t>
      </w:r>
    </w:p>
    <w:p w14:paraId="32B82416" w14:textId="77777777" w:rsidR="00214A28" w:rsidRPr="00372382" w:rsidRDefault="00214A28" w:rsidP="00214A28">
      <w:pPr>
        <w:pStyle w:val="Default"/>
        <w:numPr>
          <w:ilvl w:val="0"/>
          <w:numId w:val="8"/>
        </w:numPr>
      </w:pPr>
      <w:r>
        <w:rPr>
          <w:sz w:val="22"/>
          <w:szCs w:val="22"/>
        </w:rPr>
        <w:t xml:space="preserve">La pantalla LCD o interfaz gráfica </w:t>
      </w:r>
      <w:r>
        <w:rPr>
          <w:b/>
          <w:bCs/>
          <w:sz w:val="22"/>
          <w:szCs w:val="22"/>
        </w:rPr>
        <w:t xml:space="preserve">debe </w:t>
      </w:r>
      <w:r>
        <w:rPr>
          <w:sz w:val="22"/>
          <w:szCs w:val="22"/>
        </w:rPr>
        <w:t>mostrar la velocidad del motor y el porcentaje de trabajo de la señal cuadrada.</w:t>
      </w:r>
    </w:p>
    <w:p w14:paraId="5D4D34BC" w14:textId="77777777" w:rsidR="00214A28" w:rsidRPr="00372382" w:rsidRDefault="00214A28" w:rsidP="00214A28">
      <w:pPr>
        <w:pStyle w:val="Default"/>
        <w:numPr>
          <w:ilvl w:val="0"/>
          <w:numId w:val="8"/>
        </w:numPr>
      </w:pPr>
      <w:r>
        <w:rPr>
          <w:sz w:val="22"/>
          <w:szCs w:val="22"/>
        </w:rPr>
        <w:t xml:space="preserve">Para medir la velocidad </w:t>
      </w:r>
      <w:r>
        <w:rPr>
          <w:b/>
          <w:bCs/>
          <w:sz w:val="22"/>
          <w:szCs w:val="22"/>
        </w:rPr>
        <w:t xml:space="preserve">debe </w:t>
      </w:r>
      <w:r>
        <w:rPr>
          <w:sz w:val="22"/>
          <w:szCs w:val="22"/>
        </w:rPr>
        <w:t xml:space="preserve">considerar, el número de pulsos registrados, en el sensor de efecto hall, que ocurrieron en un periodo de 100 ms, promediarse con el de los siguientes 100 ms y, el resultado, será la velocidad mostrada en el </w:t>
      </w:r>
      <w:proofErr w:type="spellStart"/>
      <w:r>
        <w:rPr>
          <w:sz w:val="22"/>
          <w:szCs w:val="22"/>
        </w:rPr>
        <w:t>display</w:t>
      </w:r>
      <w:proofErr w:type="spellEnd"/>
      <w:r>
        <w:rPr>
          <w:sz w:val="22"/>
          <w:szCs w:val="22"/>
        </w:rPr>
        <w:t>.</w:t>
      </w:r>
    </w:p>
    <w:p w14:paraId="75ECFAD8" w14:textId="77777777" w:rsidR="00214A28" w:rsidRPr="00D507BD" w:rsidRDefault="00214A28" w:rsidP="00214A28">
      <w:pPr>
        <w:pStyle w:val="Default"/>
        <w:numPr>
          <w:ilvl w:val="0"/>
          <w:numId w:val="8"/>
        </w:numPr>
      </w:pPr>
      <w:r w:rsidRPr="00D507BD">
        <w:rPr>
          <w:bCs/>
          <w:sz w:val="22"/>
          <w:szCs w:val="22"/>
        </w:rPr>
        <w:t xml:space="preserve">Ajuste del valor de referencia o </w:t>
      </w:r>
      <w:proofErr w:type="spellStart"/>
      <w:r w:rsidRPr="00D507BD">
        <w:rPr>
          <w:bCs/>
          <w:sz w:val="22"/>
          <w:szCs w:val="22"/>
        </w:rPr>
        <w:t>SetPoint</w:t>
      </w:r>
      <w:proofErr w:type="spellEnd"/>
      <w:r w:rsidRPr="00D507BD">
        <w:rPr>
          <w:bCs/>
          <w:sz w:val="22"/>
          <w:szCs w:val="22"/>
        </w:rPr>
        <w:t xml:space="preserve"> mediante potenciómetro</w:t>
      </w:r>
      <w:r>
        <w:rPr>
          <w:bCs/>
          <w:sz w:val="22"/>
          <w:szCs w:val="22"/>
        </w:rPr>
        <w:t xml:space="preserve"> debe de dar una salida de 0 a 3000 rpm.</w:t>
      </w:r>
    </w:p>
    <w:p w14:paraId="1F60158D" w14:textId="77777777" w:rsidR="00214A28" w:rsidRDefault="00214A28" w:rsidP="00214A28">
      <w:pPr>
        <w:pStyle w:val="Default"/>
        <w:numPr>
          <w:ilvl w:val="0"/>
          <w:numId w:val="8"/>
        </w:numPr>
      </w:pPr>
      <w:r>
        <w:rPr>
          <w:sz w:val="22"/>
          <w:szCs w:val="22"/>
        </w:rPr>
        <w:t xml:space="preserve">Para atenuar el ruido que pueda haber en la resistencia, se </w:t>
      </w:r>
      <w:r>
        <w:rPr>
          <w:b/>
          <w:bCs/>
          <w:sz w:val="22"/>
          <w:szCs w:val="22"/>
        </w:rPr>
        <w:t xml:space="preserve">deben </w:t>
      </w:r>
      <w:r>
        <w:rPr>
          <w:sz w:val="22"/>
          <w:szCs w:val="22"/>
        </w:rPr>
        <w:t xml:space="preserve">tomar tres muestras con un periodo de 100ms, estas </w:t>
      </w:r>
      <w:r>
        <w:rPr>
          <w:b/>
          <w:bCs/>
          <w:sz w:val="22"/>
          <w:szCs w:val="22"/>
        </w:rPr>
        <w:t xml:space="preserve">deben </w:t>
      </w:r>
      <w:r>
        <w:rPr>
          <w:sz w:val="22"/>
          <w:szCs w:val="22"/>
        </w:rPr>
        <w:t>de ser promediadas y el resultado será el valor de velocidad deseada.</w:t>
      </w:r>
    </w:p>
    <w:p w14:paraId="4427770C" w14:textId="77777777" w:rsidR="00214A28" w:rsidRDefault="00214A28" w:rsidP="00214A28">
      <w:pPr>
        <w:pStyle w:val="Default"/>
        <w:numPr>
          <w:ilvl w:val="0"/>
          <w:numId w:val="8"/>
        </w:numPr>
        <w:rPr>
          <w:sz w:val="22"/>
          <w:szCs w:val="22"/>
        </w:rPr>
      </w:pPr>
      <w:r>
        <w:rPr>
          <w:sz w:val="22"/>
          <w:szCs w:val="22"/>
        </w:rPr>
        <w:t xml:space="preserve">El circuito del motor </w:t>
      </w:r>
      <w:r>
        <w:rPr>
          <w:b/>
          <w:bCs/>
          <w:sz w:val="22"/>
          <w:szCs w:val="22"/>
        </w:rPr>
        <w:t xml:space="preserve">debe </w:t>
      </w:r>
      <w:r>
        <w:rPr>
          <w:sz w:val="22"/>
          <w:szCs w:val="22"/>
        </w:rPr>
        <w:t xml:space="preserve">proporcionar una salida estandarizada de 3.3V tanto del sensor de efecto hall como de la señal de </w:t>
      </w:r>
      <w:proofErr w:type="spellStart"/>
      <w:r>
        <w:rPr>
          <w:sz w:val="22"/>
          <w:szCs w:val="22"/>
        </w:rPr>
        <w:t>nFault</w:t>
      </w:r>
      <w:proofErr w:type="spellEnd"/>
      <w:r>
        <w:rPr>
          <w:sz w:val="22"/>
          <w:szCs w:val="22"/>
        </w:rPr>
        <w:t>.</w:t>
      </w:r>
    </w:p>
    <w:p w14:paraId="390EE35F" w14:textId="77777777" w:rsidR="00214A28" w:rsidRPr="00371053" w:rsidRDefault="00214A28" w:rsidP="00214A28">
      <w:pPr>
        <w:pStyle w:val="Default"/>
        <w:numPr>
          <w:ilvl w:val="0"/>
          <w:numId w:val="8"/>
        </w:numPr>
        <w:rPr>
          <w:sz w:val="22"/>
          <w:szCs w:val="22"/>
        </w:rPr>
      </w:pPr>
      <w:r w:rsidRPr="00371053">
        <w:rPr>
          <w:sz w:val="22"/>
          <w:szCs w:val="22"/>
        </w:rPr>
        <w:t>El driver del Motor usar</w:t>
      </w:r>
      <w:r>
        <w:rPr>
          <w:sz w:val="22"/>
          <w:szCs w:val="22"/>
        </w:rPr>
        <w:t xml:space="preserve">á el DRV8848-2A configurado </w:t>
      </w:r>
      <w:r w:rsidRPr="00371053">
        <w:rPr>
          <w:sz w:val="22"/>
          <w:szCs w:val="22"/>
        </w:rPr>
        <w:t>como medio Puente H.</w:t>
      </w:r>
    </w:p>
    <w:p w14:paraId="0B358F74" w14:textId="6B08FFD5" w:rsidR="00214A28" w:rsidRPr="005C780A" w:rsidRDefault="00214A28" w:rsidP="00214A28">
      <w:pPr>
        <w:pStyle w:val="Default"/>
        <w:numPr>
          <w:ilvl w:val="0"/>
          <w:numId w:val="8"/>
        </w:numPr>
        <w:rPr>
          <w:sz w:val="22"/>
          <w:szCs w:val="22"/>
        </w:rPr>
      </w:pPr>
      <w:r w:rsidRPr="005C780A">
        <w:rPr>
          <w:sz w:val="22"/>
          <w:szCs w:val="22"/>
        </w:rPr>
        <w:t>La velocidad del Motor será directamente proporcional al ciclo de trabajo de la señal cuadrada.</w:t>
      </w:r>
    </w:p>
    <w:p w14:paraId="20CD03C0" w14:textId="77777777" w:rsidR="00214A28" w:rsidRPr="007077ED" w:rsidRDefault="00214A28" w:rsidP="00214A28">
      <w:pPr>
        <w:pStyle w:val="Default"/>
        <w:numPr>
          <w:ilvl w:val="0"/>
          <w:numId w:val="8"/>
        </w:numPr>
      </w:pPr>
      <w:r>
        <w:rPr>
          <w:sz w:val="22"/>
          <w:szCs w:val="22"/>
        </w:rPr>
        <w:t xml:space="preserve">El algoritmo de control </w:t>
      </w:r>
      <w:r>
        <w:rPr>
          <w:b/>
          <w:bCs/>
          <w:sz w:val="22"/>
          <w:szCs w:val="22"/>
        </w:rPr>
        <w:t xml:space="preserve">debe </w:t>
      </w:r>
      <w:r>
        <w:rPr>
          <w:sz w:val="22"/>
          <w:szCs w:val="22"/>
        </w:rPr>
        <w:t>ser en lazo cerrado y será del tipo: Proporcional + Integral</w:t>
      </w:r>
    </w:p>
    <w:p w14:paraId="74158F79" w14:textId="77777777" w:rsidR="00214A28" w:rsidRPr="007077ED" w:rsidRDefault="00214A28" w:rsidP="00214A28">
      <w:pPr>
        <w:pStyle w:val="Default"/>
        <w:numPr>
          <w:ilvl w:val="0"/>
          <w:numId w:val="8"/>
        </w:numPr>
      </w:pPr>
      <w:r>
        <w:rPr>
          <w:sz w:val="22"/>
          <w:szCs w:val="22"/>
        </w:rPr>
        <w:t xml:space="preserve">Los tiempos definidos para ejercer la acción de control </w:t>
      </w:r>
      <w:r>
        <w:rPr>
          <w:b/>
          <w:bCs/>
          <w:sz w:val="22"/>
          <w:szCs w:val="22"/>
        </w:rPr>
        <w:t xml:space="preserve">deben </w:t>
      </w:r>
      <w:r>
        <w:rPr>
          <w:sz w:val="22"/>
          <w:szCs w:val="22"/>
        </w:rPr>
        <w:t>de realizarse cada 100 ms.</w:t>
      </w:r>
    </w:p>
    <w:p w14:paraId="7A2E1408" w14:textId="31B78C53" w:rsidR="00214A28" w:rsidRPr="003D18E0" w:rsidRDefault="00214A28" w:rsidP="00214A28">
      <w:pPr>
        <w:pStyle w:val="Default"/>
        <w:numPr>
          <w:ilvl w:val="0"/>
          <w:numId w:val="8"/>
        </w:numPr>
      </w:pPr>
      <w:r>
        <w:rPr>
          <w:sz w:val="22"/>
          <w:szCs w:val="22"/>
        </w:rPr>
        <w:t xml:space="preserve">El sistema </w:t>
      </w:r>
      <w:r>
        <w:rPr>
          <w:b/>
          <w:bCs/>
          <w:sz w:val="22"/>
          <w:szCs w:val="22"/>
        </w:rPr>
        <w:t xml:space="preserve">debe </w:t>
      </w:r>
      <w:r>
        <w:rPr>
          <w:sz w:val="22"/>
          <w:szCs w:val="22"/>
        </w:rPr>
        <w:t xml:space="preserve">contar con un sistema de control de tiempo para hacer determinísticos los procesos del código, por lo que se usara el sistema operativo de </w:t>
      </w:r>
      <w:proofErr w:type="spellStart"/>
      <w:proofErr w:type="gramStart"/>
      <w:r>
        <w:rPr>
          <w:sz w:val="22"/>
          <w:szCs w:val="22"/>
        </w:rPr>
        <w:t>Renesas</w:t>
      </w:r>
      <w:proofErr w:type="spellEnd"/>
      <w:r>
        <w:rPr>
          <w:sz w:val="22"/>
          <w:szCs w:val="22"/>
        </w:rPr>
        <w:t xml:space="preserve">  </w:t>
      </w:r>
      <w:proofErr w:type="spellStart"/>
      <w:r>
        <w:rPr>
          <w:sz w:val="22"/>
          <w:szCs w:val="22"/>
        </w:rPr>
        <w:t>XThread</w:t>
      </w:r>
      <w:proofErr w:type="spellEnd"/>
      <w:proofErr w:type="gramEnd"/>
      <w:r>
        <w:rPr>
          <w:sz w:val="22"/>
          <w:szCs w:val="22"/>
        </w:rPr>
        <w:t xml:space="preserve"> que se basa en Tareas Pre entrantes.</w:t>
      </w:r>
    </w:p>
    <w:p w14:paraId="54C37981" w14:textId="77777777" w:rsidR="00214A28" w:rsidRPr="003D18E0" w:rsidRDefault="00214A28" w:rsidP="00214A28">
      <w:pPr>
        <w:pStyle w:val="Default"/>
        <w:numPr>
          <w:ilvl w:val="0"/>
          <w:numId w:val="8"/>
        </w:numPr>
      </w:pPr>
      <w:r>
        <w:rPr>
          <w:sz w:val="22"/>
          <w:szCs w:val="22"/>
        </w:rPr>
        <w:t xml:space="preserve">El sistema debe ser monitoreado por un </w:t>
      </w:r>
      <w:proofErr w:type="spellStart"/>
      <w:r w:rsidRPr="003D18E0">
        <w:rPr>
          <w:sz w:val="22"/>
          <w:szCs w:val="22"/>
        </w:rPr>
        <w:t>Watchdog</w:t>
      </w:r>
      <w:proofErr w:type="spellEnd"/>
      <w:r w:rsidRPr="003D18E0">
        <w:rPr>
          <w:sz w:val="22"/>
          <w:szCs w:val="22"/>
        </w:rPr>
        <w:t xml:space="preserve"> </w:t>
      </w:r>
      <w:proofErr w:type="spellStart"/>
      <w:r w:rsidRPr="003D18E0">
        <w:rPr>
          <w:sz w:val="22"/>
          <w:szCs w:val="22"/>
        </w:rPr>
        <w:t>timer</w:t>
      </w:r>
      <w:proofErr w:type="spellEnd"/>
    </w:p>
    <w:p w14:paraId="6A193AC7" w14:textId="77777777" w:rsidR="00214A28" w:rsidRDefault="00214A28" w:rsidP="00214A28">
      <w:pPr>
        <w:pStyle w:val="Default"/>
        <w:numPr>
          <w:ilvl w:val="0"/>
          <w:numId w:val="8"/>
        </w:numPr>
      </w:pPr>
      <w:r>
        <w:t xml:space="preserve">El sistema debe detectar un </w:t>
      </w:r>
      <w:r w:rsidRPr="003D18E0">
        <w:t>corto</w:t>
      </w:r>
      <w:r>
        <w:t xml:space="preserve"> a B</w:t>
      </w:r>
      <w:r w:rsidRPr="003D18E0">
        <w:t>atería.</w:t>
      </w:r>
    </w:p>
    <w:p w14:paraId="64F0DA3A" w14:textId="77777777" w:rsidR="00214A28" w:rsidRDefault="00214A28" w:rsidP="00214A28">
      <w:pPr>
        <w:pStyle w:val="Default"/>
        <w:numPr>
          <w:ilvl w:val="0"/>
          <w:numId w:val="8"/>
        </w:numPr>
      </w:pPr>
      <w:r>
        <w:t xml:space="preserve">El sistema debe detectar un </w:t>
      </w:r>
      <w:r w:rsidRPr="003D18E0">
        <w:t>corto</w:t>
      </w:r>
      <w:r>
        <w:t xml:space="preserve"> a Tierra</w:t>
      </w:r>
      <w:r w:rsidRPr="003D18E0">
        <w:t>.</w:t>
      </w:r>
    </w:p>
    <w:p w14:paraId="06F0DF88" w14:textId="77777777" w:rsidR="00214A28" w:rsidRPr="00A4067F" w:rsidRDefault="00214A28" w:rsidP="00214A28">
      <w:pPr>
        <w:pStyle w:val="Default"/>
        <w:numPr>
          <w:ilvl w:val="0"/>
          <w:numId w:val="8"/>
        </w:numPr>
      </w:pPr>
      <w:r>
        <w:t>Los Diagnósticos de cortos y los controles digitales deben ser guardados en la Memoria EEPROM.</w:t>
      </w:r>
    </w:p>
    <w:p w14:paraId="61BC0C91" w14:textId="5EB9F153" w:rsidR="00214A28" w:rsidRPr="00223FB4" w:rsidRDefault="00214A28" w:rsidP="00214A28">
      <w:pPr>
        <w:pStyle w:val="Default"/>
        <w:numPr>
          <w:ilvl w:val="0"/>
          <w:numId w:val="8"/>
        </w:numPr>
      </w:pPr>
      <w:r>
        <w:rPr>
          <w:sz w:val="22"/>
          <w:szCs w:val="22"/>
        </w:rPr>
        <w:t xml:space="preserve">Las tareas </w:t>
      </w:r>
      <w:r>
        <w:rPr>
          <w:b/>
          <w:bCs/>
          <w:sz w:val="22"/>
          <w:szCs w:val="22"/>
        </w:rPr>
        <w:t xml:space="preserve">deben </w:t>
      </w:r>
      <w:r>
        <w:rPr>
          <w:sz w:val="22"/>
          <w:szCs w:val="22"/>
        </w:rPr>
        <w:t xml:space="preserve">ser ejecutadas mínimo cada 10x </w:t>
      </w:r>
      <w:proofErr w:type="spellStart"/>
      <w:r>
        <w:rPr>
          <w:sz w:val="22"/>
          <w:szCs w:val="22"/>
        </w:rPr>
        <w:t>TIC’s</w:t>
      </w:r>
      <w:proofErr w:type="spellEnd"/>
      <w:r>
        <w:rPr>
          <w:sz w:val="22"/>
          <w:szCs w:val="22"/>
        </w:rPr>
        <w:t xml:space="preserve"> (100ms).</w:t>
      </w:r>
    </w:p>
    <w:p w14:paraId="063AFE4E" w14:textId="77777777" w:rsidR="00214A28" w:rsidRPr="004D5B8E" w:rsidRDefault="00214A28" w:rsidP="00214A28">
      <w:pPr>
        <w:pStyle w:val="Default"/>
        <w:numPr>
          <w:ilvl w:val="0"/>
          <w:numId w:val="8"/>
        </w:numPr>
      </w:pPr>
      <w:r>
        <w:rPr>
          <w:sz w:val="22"/>
          <w:szCs w:val="22"/>
        </w:rPr>
        <w:t xml:space="preserve">El </w:t>
      </w:r>
      <w:proofErr w:type="spellStart"/>
      <w:r>
        <w:rPr>
          <w:sz w:val="22"/>
          <w:szCs w:val="22"/>
        </w:rPr>
        <w:t>Throughput</w:t>
      </w:r>
      <w:proofErr w:type="spellEnd"/>
      <w:r>
        <w:rPr>
          <w:sz w:val="22"/>
          <w:szCs w:val="22"/>
        </w:rPr>
        <w:t xml:space="preserve"> no debe ser mayor al 70% del uso del CPU.</w:t>
      </w:r>
    </w:p>
    <w:p w14:paraId="203AB1D5" w14:textId="77777777" w:rsidR="00214A28" w:rsidRPr="00D507BD" w:rsidRDefault="00214A28" w:rsidP="00214A28">
      <w:pPr>
        <w:pStyle w:val="Default"/>
        <w:numPr>
          <w:ilvl w:val="0"/>
          <w:numId w:val="8"/>
        </w:numPr>
      </w:pPr>
      <w:r w:rsidRPr="003D18E0">
        <w:t>Revisión de la Complejid</w:t>
      </w:r>
      <w:r>
        <w:t xml:space="preserve">ad a través de la CCCC debe ser menor a </w:t>
      </w:r>
      <w:r w:rsidRPr="003D18E0">
        <w:t>19.</w:t>
      </w:r>
    </w:p>
    <w:p w14:paraId="06C4F466" w14:textId="77777777" w:rsidR="00214A28" w:rsidRPr="00840483" w:rsidRDefault="00214A28" w:rsidP="00214A28">
      <w:pPr>
        <w:spacing w:after="0" w:line="240" w:lineRule="auto"/>
        <w:jc w:val="both"/>
        <w:rPr>
          <w:highlight w:val="yellow"/>
          <w:lang w:val="es-MX"/>
        </w:rPr>
      </w:pPr>
    </w:p>
    <w:p w14:paraId="4CE0B37D" w14:textId="77777777" w:rsidR="00214A28" w:rsidRPr="00840483" w:rsidRDefault="00214A28" w:rsidP="00214A28">
      <w:pPr>
        <w:spacing w:after="0" w:line="240" w:lineRule="auto"/>
        <w:jc w:val="both"/>
        <w:rPr>
          <w:highlight w:val="yellow"/>
          <w:lang w:val="es-MX"/>
        </w:rPr>
      </w:pPr>
    </w:p>
    <w:p w14:paraId="6352925B" w14:textId="77777777" w:rsidR="00214A28" w:rsidRPr="00911962" w:rsidRDefault="00214A28" w:rsidP="00214A28">
      <w:pPr>
        <w:spacing w:after="0" w:line="240" w:lineRule="auto"/>
        <w:jc w:val="both"/>
        <w:rPr>
          <w:lang w:val="es-MX"/>
        </w:rPr>
      </w:pPr>
    </w:p>
    <w:p w14:paraId="71C5A5FD" w14:textId="77777777" w:rsidR="00214A28" w:rsidRPr="00171112" w:rsidRDefault="00214A28" w:rsidP="00214A28">
      <w:pPr>
        <w:spacing w:after="0" w:line="240" w:lineRule="auto"/>
        <w:jc w:val="both"/>
        <w:rPr>
          <w:highlight w:val="yellow"/>
        </w:rPr>
      </w:pPr>
      <w:r w:rsidRPr="00171112">
        <w:rPr>
          <w:highlight w:val="yellow"/>
        </w:rPr>
        <w:lastRenderedPageBreak/>
        <w:t xml:space="preserve">This section </w:t>
      </w:r>
      <w:r w:rsidRPr="00171112">
        <w:rPr>
          <w:b/>
          <w:highlight w:val="red"/>
        </w:rPr>
        <w:t>SHALL</w:t>
      </w:r>
      <w:r w:rsidRPr="00171112">
        <w:rPr>
          <w:highlight w:val="red"/>
        </w:rPr>
        <w:t xml:space="preserve"> </w:t>
      </w:r>
      <w:r w:rsidRPr="00171112">
        <w:rPr>
          <w:highlight w:val="yellow"/>
        </w:rPr>
        <w:t xml:space="preserve">indicate the </w:t>
      </w:r>
      <w:proofErr w:type="gramStart"/>
      <w:r w:rsidRPr="00171112">
        <w:rPr>
          <w:highlight w:val="yellow"/>
        </w:rPr>
        <w:t>stakeholders</w:t>
      </w:r>
      <w:proofErr w:type="gramEnd"/>
      <w:r w:rsidRPr="00171112">
        <w:rPr>
          <w:highlight w:val="yellow"/>
        </w:rPr>
        <w:t xml:space="preserve"> documents which shall be contained at:</w:t>
      </w:r>
    </w:p>
    <w:p w14:paraId="467DE18E" w14:textId="77777777" w:rsidR="00214A28" w:rsidRDefault="00214A28" w:rsidP="00214A28">
      <w:pPr>
        <w:spacing w:after="0" w:line="240" w:lineRule="auto"/>
        <w:ind w:firstLine="720"/>
        <w:jc w:val="both"/>
      </w:pPr>
      <w:r w:rsidRPr="00171112">
        <w:rPr>
          <w:sz w:val="24"/>
          <w:szCs w:val="20"/>
          <w:highlight w:val="yellow"/>
        </w:rPr>
        <w:t>&lt;PATH DEL PROYECTO&gt;\1) Requirements\stakeholder</w:t>
      </w:r>
    </w:p>
    <w:p w14:paraId="6642EE28" w14:textId="77777777" w:rsidR="00214A28" w:rsidRDefault="00214A28" w:rsidP="00214A28">
      <w:pPr>
        <w:spacing w:after="0" w:line="240" w:lineRule="auto"/>
        <w:jc w:val="both"/>
      </w:pPr>
    </w:p>
    <w:p w14:paraId="30B7721D" w14:textId="77777777" w:rsidR="00214A28" w:rsidRDefault="00214A28" w:rsidP="00214A28">
      <w:pPr>
        <w:spacing w:after="0" w:line="240" w:lineRule="auto"/>
        <w:jc w:val="both"/>
      </w:pPr>
      <w:r w:rsidRPr="00390AE8">
        <w:rPr>
          <w:highlight w:val="yellow"/>
        </w:rPr>
        <w:t xml:space="preserve">This section </w:t>
      </w:r>
      <w:r>
        <w:rPr>
          <w:b/>
          <w:highlight w:val="red"/>
        </w:rPr>
        <w:t xml:space="preserve">MUST </w:t>
      </w:r>
      <w:r w:rsidRPr="00390AE8">
        <w:rPr>
          <w:highlight w:val="yellow"/>
        </w:rPr>
        <w:t xml:space="preserve">be contained in this document or in a different document </w:t>
      </w:r>
      <w:r>
        <w:rPr>
          <w:highlight w:val="yellow"/>
        </w:rPr>
        <w:t xml:space="preserve">indicating the path in </w:t>
      </w:r>
      <w:r w:rsidRPr="00390AE8">
        <w:rPr>
          <w:highlight w:val="yellow"/>
        </w:rPr>
        <w:t xml:space="preserve">this section, </w:t>
      </w:r>
      <w:r>
        <w:rPr>
          <w:highlight w:val="yellow"/>
        </w:rPr>
        <w:t xml:space="preserve">in case a </w:t>
      </w:r>
      <w:r w:rsidRPr="00390AE8">
        <w:rPr>
          <w:highlight w:val="yellow"/>
        </w:rPr>
        <w:t xml:space="preserve">new document </w:t>
      </w:r>
      <w:r>
        <w:rPr>
          <w:highlight w:val="yellow"/>
        </w:rPr>
        <w:t xml:space="preserve">needs to </w:t>
      </w:r>
      <w:proofErr w:type="gramStart"/>
      <w:r>
        <w:rPr>
          <w:highlight w:val="yellow"/>
        </w:rPr>
        <w:t>be created</w:t>
      </w:r>
      <w:proofErr w:type="gramEnd"/>
      <w:r>
        <w:rPr>
          <w:highlight w:val="yellow"/>
        </w:rPr>
        <w:t xml:space="preserve"> then it </w:t>
      </w:r>
      <w:r>
        <w:rPr>
          <w:b/>
          <w:highlight w:val="red"/>
        </w:rPr>
        <w:t>SHALL</w:t>
      </w:r>
      <w:r w:rsidRPr="00A86CB6">
        <w:rPr>
          <w:highlight w:val="red"/>
        </w:rPr>
        <w:t xml:space="preserve"> </w:t>
      </w:r>
      <w:r w:rsidRPr="00390AE8">
        <w:rPr>
          <w:highlight w:val="yellow"/>
        </w:rPr>
        <w:t>be contained at:</w:t>
      </w:r>
      <w:r w:rsidRPr="00C30792">
        <w:t xml:space="preserve"> </w:t>
      </w:r>
    </w:p>
    <w:p w14:paraId="08A18680" w14:textId="77777777" w:rsidR="00214A28" w:rsidRPr="00390AE8" w:rsidRDefault="00214A28" w:rsidP="00214A28">
      <w:pPr>
        <w:spacing w:after="0" w:line="240" w:lineRule="auto"/>
        <w:ind w:firstLine="720"/>
        <w:jc w:val="both"/>
        <w:rPr>
          <w:highlight w:val="yellow"/>
        </w:rPr>
      </w:pPr>
      <w:r w:rsidRPr="00390AE8">
        <w:rPr>
          <w:highlight w:val="yellow"/>
        </w:rPr>
        <w:t xml:space="preserve"> &lt;PROJECT_PATH&gt;\ 1) Requirements\</w:t>
      </w:r>
      <w:r>
        <w:rPr>
          <w:highlight w:val="yellow"/>
        </w:rPr>
        <w:t xml:space="preserve">3. </w:t>
      </w:r>
      <w:r w:rsidRPr="00390AE8">
        <w:rPr>
          <w:highlight w:val="yellow"/>
        </w:rPr>
        <w:t>SWRA_20190405.xlsx</w:t>
      </w:r>
    </w:p>
    <w:p w14:paraId="6B476FA1" w14:textId="77777777" w:rsidR="00214A28" w:rsidRDefault="00214A2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4" w:name="_Toc8215464"/>
      <w:proofErr w:type="spellStart"/>
      <w:r>
        <w:rPr>
          <w:lang w:val="es-MX"/>
        </w:rPr>
        <w:t>Deliverables</w:t>
      </w:r>
      <w:bookmarkEnd w:id="4"/>
      <w:proofErr w:type="spellEnd"/>
    </w:p>
    <w:p w14:paraId="7EF0EF66" w14:textId="77777777" w:rsidR="00FD4F58"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Heading1"/>
        <w:numPr>
          <w:ilvl w:val="0"/>
          <w:numId w:val="1"/>
        </w:numPr>
        <w:spacing w:before="0" w:line="240" w:lineRule="auto"/>
        <w:jc w:val="both"/>
        <w:rPr>
          <w:lang w:val="es-MX"/>
        </w:rPr>
      </w:pPr>
      <w:bookmarkStart w:id="5"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5"/>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463712A1" w:rsidR="00C646C1" w:rsidRPr="00214A28" w:rsidRDefault="00C646C1" w:rsidP="00C646C1">
      <w:pPr>
        <w:jc w:val="both"/>
        <w:rPr>
          <w:lang w:val="es-MX"/>
        </w:rPr>
      </w:pPr>
      <w:r w:rsidRPr="00214A28">
        <w:rPr>
          <w:lang w:val="es-MX"/>
        </w:rPr>
        <w:t xml:space="preserve">Posiciones: </w:t>
      </w:r>
      <w:r w:rsidRPr="00214A28">
        <w:rPr>
          <w:lang w:val="es-MX"/>
        </w:rPr>
        <w:tab/>
      </w:r>
      <w:proofErr w:type="spellStart"/>
      <w:r w:rsidRPr="00214A28">
        <w:rPr>
          <w:lang w:val="es-MX"/>
        </w:rPr>
        <w:t>Scrum</w:t>
      </w:r>
      <w:proofErr w:type="spellEnd"/>
      <w:r w:rsidRPr="00214A28">
        <w:rPr>
          <w:lang w:val="es-MX"/>
        </w:rPr>
        <w:t xml:space="preserve"> Master:</w:t>
      </w:r>
      <w:r w:rsidR="00032082" w:rsidRPr="00214A28">
        <w:rPr>
          <w:lang w:val="es-MX"/>
        </w:rPr>
        <w:t xml:space="preserve"> Gabriel Solís</w:t>
      </w:r>
    </w:p>
    <w:p w14:paraId="5EF13E0E" w14:textId="095DBB1A" w:rsidR="00C646C1" w:rsidRPr="00214A28" w:rsidRDefault="00C646C1" w:rsidP="00C646C1">
      <w:pPr>
        <w:jc w:val="both"/>
        <w:rPr>
          <w:lang w:val="es-MX"/>
        </w:rPr>
      </w:pPr>
      <w:r w:rsidRPr="00214A28">
        <w:rPr>
          <w:lang w:val="es-MX"/>
        </w:rPr>
        <w:tab/>
      </w:r>
      <w:r w:rsidRPr="00214A28">
        <w:rPr>
          <w:lang w:val="es-MX"/>
        </w:rPr>
        <w:tab/>
      </w:r>
      <w:proofErr w:type="spellStart"/>
      <w:r w:rsidRPr="00214A28">
        <w:rPr>
          <w:lang w:val="es-MX"/>
        </w:rPr>
        <w:t>Developers</w:t>
      </w:r>
      <w:proofErr w:type="spellEnd"/>
      <w:r w:rsidRPr="00214A28">
        <w:rPr>
          <w:lang w:val="es-MX"/>
        </w:rPr>
        <w:t>:</w:t>
      </w:r>
      <w:r w:rsidR="00032082" w:rsidRPr="00214A28">
        <w:rPr>
          <w:lang w:val="es-MX"/>
        </w:rPr>
        <w:t xml:space="preserve"> José Antonio Pintor</w:t>
      </w:r>
    </w:p>
    <w:p w14:paraId="41E68948" w14:textId="7B7FF9E2" w:rsidR="00C646C1" w:rsidRPr="00C646C1" w:rsidRDefault="00C646C1" w:rsidP="00C646C1">
      <w:pPr>
        <w:jc w:val="both"/>
      </w:pPr>
      <w:r w:rsidRPr="00214A28">
        <w:rPr>
          <w:lang w:val="es-MX"/>
        </w:rPr>
        <w:tab/>
      </w:r>
      <w:r w:rsidRPr="00214A28">
        <w:rPr>
          <w:lang w:val="es-MX"/>
        </w:rPr>
        <w:tab/>
      </w:r>
      <w:r w:rsidRPr="00C646C1">
        <w:t>Product o</w:t>
      </w:r>
      <w:r>
        <w:t>wner:</w:t>
      </w:r>
      <w:r w:rsidR="00032082">
        <w:t xml:space="preserve"> Marcos Samuel Peña</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ListParagraph"/>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Heading1"/>
        <w:numPr>
          <w:ilvl w:val="0"/>
          <w:numId w:val="1"/>
        </w:numPr>
        <w:spacing w:before="0" w:line="240" w:lineRule="auto"/>
        <w:jc w:val="both"/>
        <w:rPr>
          <w:lang w:val="es-MX"/>
        </w:rPr>
      </w:pPr>
      <w:bookmarkStart w:id="6" w:name="_Toc8215466"/>
      <w:proofErr w:type="spellStart"/>
      <w:r>
        <w:rPr>
          <w:lang w:val="es-MX"/>
        </w:rPr>
        <w:t>E</w:t>
      </w:r>
      <w:r w:rsidR="00FD4F58" w:rsidRPr="00144C74">
        <w:rPr>
          <w:lang w:val="es-MX"/>
        </w:rPr>
        <w:t>stimates</w:t>
      </w:r>
      <w:bookmarkEnd w:id="6"/>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lastRenderedPageBreak/>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lastRenderedPageBreak/>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ListParagraph"/>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ListParagraph"/>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ListParagraph"/>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ListParagraph"/>
        <w:numPr>
          <w:ilvl w:val="2"/>
          <w:numId w:val="3"/>
        </w:numPr>
        <w:spacing w:after="0" w:line="240" w:lineRule="auto"/>
        <w:jc w:val="both"/>
        <w:rPr>
          <w:highlight w:val="yellow"/>
        </w:rPr>
      </w:pPr>
      <w:r>
        <w:rPr>
          <w:b/>
          <w:highlight w:val="yellow"/>
        </w:rPr>
        <w:lastRenderedPageBreak/>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w:t>
      </w:r>
      <w:proofErr w:type="gramStart"/>
      <w:r>
        <w:rPr>
          <w:highlight w:val="yellow"/>
        </w:rPr>
        <w:t>cyclomatic complexity index calculation</w:t>
      </w:r>
      <w:proofErr w:type="gramEnd"/>
      <w:r>
        <w:rPr>
          <w:highlight w:val="yellow"/>
        </w:rPr>
        <w:t>,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34D69A70" w:rsidR="00144C74" w:rsidRDefault="00144C74" w:rsidP="00390AE8">
      <w:pPr>
        <w:pStyle w:val="Heading1"/>
        <w:numPr>
          <w:ilvl w:val="0"/>
          <w:numId w:val="1"/>
        </w:numPr>
        <w:spacing w:before="0" w:line="240" w:lineRule="auto"/>
        <w:jc w:val="both"/>
        <w:rPr>
          <w:lang w:val="es-MX"/>
        </w:rPr>
      </w:pPr>
      <w:bookmarkStart w:id="7" w:name="_Toc8215467"/>
      <w:proofErr w:type="spellStart"/>
      <w:r>
        <w:rPr>
          <w:lang w:val="es-MX"/>
        </w:rPr>
        <w:t>Planning</w:t>
      </w:r>
      <w:bookmarkEnd w:id="7"/>
      <w:proofErr w:type="spellEnd"/>
    </w:p>
    <w:p w14:paraId="27EF7FA0" w14:textId="7BD9F31E"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54A7F577" w:rsidR="007B4E5B" w:rsidRDefault="007B4E5B" w:rsidP="00390AE8">
      <w:pPr>
        <w:pStyle w:val="Heading1"/>
        <w:numPr>
          <w:ilvl w:val="0"/>
          <w:numId w:val="1"/>
        </w:numPr>
        <w:jc w:val="both"/>
      </w:pPr>
      <w:bookmarkStart w:id="8" w:name="_Toc8215468"/>
      <w:r w:rsidRPr="0087753C">
        <w:t>Solving Problem Strategy</w:t>
      </w:r>
      <w:bookmarkEnd w:id="8"/>
    </w:p>
    <w:p w14:paraId="4A80C2A7" w14:textId="34FBB776" w:rsidR="0033606C" w:rsidRDefault="0033606C" w:rsidP="0033606C">
      <w:pPr>
        <w:rPr>
          <w:lang w:val="es-MX"/>
        </w:rPr>
      </w:pPr>
      <w:r w:rsidRPr="0033606C">
        <w:rPr>
          <w:lang w:val="es-MX"/>
        </w:rPr>
        <w:t>En esta sección se prese</w:t>
      </w:r>
      <w:r w:rsidR="00F37274">
        <w:rPr>
          <w:lang w:val="es-MX"/>
        </w:rPr>
        <w:t xml:space="preserve">nta </w:t>
      </w:r>
      <w:r>
        <w:rPr>
          <w:lang w:val="es-MX"/>
        </w:rPr>
        <w:t xml:space="preserve">el análisis de Modos de Falla y Efectos (FMEA) por sus siglas en inglés, </w:t>
      </w:r>
      <w:r w:rsidR="00F37274">
        <w:rPr>
          <w:lang w:val="es-MX"/>
        </w:rPr>
        <w:t>dicho documento puede ser encontrado en el</w:t>
      </w:r>
      <w:r>
        <w:rPr>
          <w:lang w:val="es-MX"/>
        </w:rPr>
        <w:t xml:space="preserve"> siguiente </w:t>
      </w:r>
      <w:r w:rsidR="00F37274">
        <w:rPr>
          <w:lang w:val="es-MX"/>
        </w:rPr>
        <w:t>archivo</w:t>
      </w:r>
      <w:r>
        <w:rPr>
          <w:lang w:val="es-MX"/>
        </w:rPr>
        <w:t>:</w:t>
      </w:r>
    </w:p>
    <w:p w14:paraId="53170CBE" w14:textId="55D2AB3E" w:rsidR="00F37274" w:rsidRDefault="00F37274" w:rsidP="00F37274">
      <w:pPr>
        <w:jc w:val="center"/>
        <w:rPr>
          <w:lang w:val="es-MX"/>
        </w:rPr>
      </w:pPr>
      <w:r>
        <w:rPr>
          <w:highlight w:val="yellow"/>
        </w:rPr>
        <w:t>&lt;PROJECT_PATH&gt;\2</w:t>
      </w:r>
      <w:r w:rsidRPr="00390AE8">
        <w:rPr>
          <w:highlight w:val="yellow"/>
        </w:rPr>
        <w:t xml:space="preserve">) </w:t>
      </w:r>
      <w:r>
        <w:rPr>
          <w:highlight w:val="yellow"/>
        </w:rPr>
        <w:t>Planning</w:t>
      </w:r>
      <w:r w:rsidRPr="00390AE8">
        <w:rPr>
          <w:highlight w:val="yellow"/>
        </w:rPr>
        <w:t>\</w:t>
      </w:r>
      <w:r>
        <w:rPr>
          <w:highlight w:val="yellow"/>
        </w:rPr>
        <w:t>8. DFMEA</w:t>
      </w:r>
      <w:r w:rsidRPr="00390AE8">
        <w:rPr>
          <w:highlight w:val="yellow"/>
        </w:rPr>
        <w:t>_20190405</w:t>
      </w:r>
      <w:r>
        <w:rPr>
          <w:highlight w:val="yellow"/>
        </w:rPr>
        <w:t>.xlsx</w:t>
      </w:r>
    </w:p>
    <w:p w14:paraId="522E507D" w14:textId="7C75492C" w:rsidR="00F37274" w:rsidRDefault="00C66545" w:rsidP="0033606C">
      <w:pPr>
        <w:rPr>
          <w:lang w:val="es-MX"/>
        </w:rPr>
      </w:pPr>
      <w:r>
        <w:rPr>
          <w:noProof/>
          <w:lang w:val="es-MX" w:eastAsia="es-MX"/>
        </w:rPr>
        <w:drawing>
          <wp:inline distT="0" distB="0" distL="0" distR="0" wp14:anchorId="3A85182B" wp14:editId="77A71529">
            <wp:extent cx="5943600"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2950"/>
                    </a:xfrm>
                    <a:prstGeom prst="rect">
                      <a:avLst/>
                    </a:prstGeom>
                  </pic:spPr>
                </pic:pic>
              </a:graphicData>
            </a:graphic>
          </wp:inline>
        </w:drawing>
      </w:r>
    </w:p>
    <w:p w14:paraId="2EC94B59" w14:textId="77777777" w:rsidR="00F37274" w:rsidRPr="0033606C" w:rsidRDefault="00F37274" w:rsidP="0033606C">
      <w:pPr>
        <w:rPr>
          <w:lang w:val="es-MX"/>
        </w:rPr>
      </w:pPr>
    </w:p>
    <w:p w14:paraId="1AC15BC7" w14:textId="77777777" w:rsidR="007B4E5B" w:rsidRPr="0075542B" w:rsidRDefault="0075542B" w:rsidP="00390AE8">
      <w:pPr>
        <w:pStyle w:val="ListParagraph"/>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proofErr w:type="gramStart"/>
      <w:r w:rsidR="007B4E5B" w:rsidRPr="0075542B">
        <w:rPr>
          <w:highlight w:val="yellow"/>
        </w:rPr>
        <w:t>5</w:t>
      </w:r>
      <w:proofErr w:type="gramEnd"/>
      <w:r w:rsidR="007B4E5B" w:rsidRPr="0075542B">
        <w:rPr>
          <w:highlight w:val="yellow"/>
        </w:rPr>
        <w:t xml:space="preserve">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5A91BF64" w14:textId="37BA04D5"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3D81811A" w:rsidR="00144C74" w:rsidRDefault="00144C74" w:rsidP="00390AE8">
      <w:pPr>
        <w:pStyle w:val="Heading1"/>
        <w:numPr>
          <w:ilvl w:val="0"/>
          <w:numId w:val="1"/>
        </w:numPr>
        <w:spacing w:before="0" w:line="240" w:lineRule="auto"/>
        <w:jc w:val="both"/>
        <w:rPr>
          <w:lang w:val="es-MX"/>
        </w:rPr>
      </w:pPr>
      <w:bookmarkStart w:id="9" w:name="_Toc8215469"/>
      <w:proofErr w:type="spellStart"/>
      <w:r>
        <w:rPr>
          <w:lang w:val="es-MX"/>
        </w:rPr>
        <w:lastRenderedPageBreak/>
        <w:t>Design</w:t>
      </w:r>
      <w:bookmarkEnd w:id="9"/>
      <w:proofErr w:type="spellEnd"/>
    </w:p>
    <w:p w14:paraId="2C428E46" w14:textId="1058E661" w:rsidR="00C66545" w:rsidRDefault="00C66545" w:rsidP="00C66545">
      <w:pPr>
        <w:rPr>
          <w:lang w:val="es-MX"/>
        </w:rPr>
      </w:pPr>
    </w:p>
    <w:p w14:paraId="2A103A98" w14:textId="77777777" w:rsidR="006269AD" w:rsidRDefault="006269AD" w:rsidP="006269AD">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4BA4B3A8" w14:textId="77777777" w:rsidR="006269AD" w:rsidRDefault="006269AD" w:rsidP="006269AD">
      <w:pPr>
        <w:jc w:val="both"/>
        <w:rPr>
          <w:lang w:val="es-MX"/>
        </w:rPr>
      </w:pPr>
      <w:r>
        <w:rPr>
          <w:lang w:val="es-MX"/>
        </w:rPr>
        <w:t xml:space="preserve">El primero que se muestra es el flujo del programa principal del </w:t>
      </w:r>
      <w:proofErr w:type="spellStart"/>
      <w:r>
        <w:rPr>
          <w:lang w:val="es-MX"/>
        </w:rPr>
        <w:t>System_Thread</w:t>
      </w:r>
      <w:proofErr w:type="spellEnd"/>
      <w:r>
        <w:rPr>
          <w:lang w:val="es-MX"/>
        </w:rPr>
        <w:t xml:space="preserve"> (Figura 9.1), que es el que contiene la parte de lectura del potenciómetro, lectura del sensor Hall, lectura de los </w:t>
      </w:r>
      <w:proofErr w:type="spellStart"/>
      <w:r>
        <w:rPr>
          <w:lang w:val="es-MX"/>
        </w:rPr>
        <w:t>switches</w:t>
      </w:r>
      <w:proofErr w:type="spellEnd"/>
      <w:r>
        <w:rPr>
          <w:lang w:val="es-MX"/>
        </w:rPr>
        <w:t xml:space="preserve">, el control del motor, la salida del PWM y la actualización de </w:t>
      </w:r>
      <w:proofErr w:type="spellStart"/>
      <w:r>
        <w:rPr>
          <w:lang w:val="es-MX"/>
        </w:rPr>
        <w:t>LEDs</w:t>
      </w:r>
      <w:proofErr w:type="spellEnd"/>
      <w:r>
        <w:rPr>
          <w:lang w:val="es-MX"/>
        </w:rPr>
        <w:t xml:space="preserve"> entre otros.</w:t>
      </w:r>
    </w:p>
    <w:p w14:paraId="088D1717" w14:textId="77777777" w:rsidR="006269AD" w:rsidRDefault="006269AD" w:rsidP="006269AD">
      <w:pPr>
        <w:rPr>
          <w:lang w:val="es-MX"/>
        </w:rPr>
      </w:pPr>
    </w:p>
    <w:p w14:paraId="27BB85C7" w14:textId="77777777" w:rsidR="006269AD" w:rsidRDefault="006269AD" w:rsidP="006269AD">
      <w:pPr>
        <w:jc w:val="center"/>
        <w:rPr>
          <w:lang w:val="es-MX"/>
        </w:rPr>
      </w:pPr>
      <w:r>
        <w:rPr>
          <w:noProof/>
          <w:lang w:val="es-MX" w:eastAsia="es-MX"/>
        </w:rPr>
        <w:drawing>
          <wp:inline distT="0" distB="0" distL="0" distR="0" wp14:anchorId="115F668D" wp14:editId="13EDEB9E">
            <wp:extent cx="1923422" cy="53435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155" cy="5359452"/>
                    </a:xfrm>
                    <a:prstGeom prst="rect">
                      <a:avLst/>
                    </a:prstGeom>
                    <a:noFill/>
                    <a:ln>
                      <a:noFill/>
                    </a:ln>
                  </pic:spPr>
                </pic:pic>
              </a:graphicData>
            </a:graphic>
          </wp:inline>
        </w:drawing>
      </w:r>
    </w:p>
    <w:p w14:paraId="6007F483" w14:textId="77777777" w:rsidR="006269AD" w:rsidRPr="00EA243D" w:rsidRDefault="006269AD" w:rsidP="006269AD">
      <w:pPr>
        <w:jc w:val="center"/>
        <w:rPr>
          <w:b/>
          <w:lang w:val="es-MX"/>
        </w:rPr>
      </w:pPr>
      <w:r w:rsidRPr="00EA243D">
        <w:rPr>
          <w:b/>
          <w:lang w:val="es-MX"/>
        </w:rPr>
        <w:t>Figura 9.1</w:t>
      </w:r>
    </w:p>
    <w:p w14:paraId="2C3C41E6" w14:textId="77777777" w:rsidR="006269AD" w:rsidRDefault="006269AD" w:rsidP="006269AD">
      <w:pPr>
        <w:jc w:val="both"/>
        <w:rPr>
          <w:lang w:val="es-MX"/>
        </w:rPr>
      </w:pPr>
      <w:r>
        <w:rPr>
          <w:lang w:val="es-MX"/>
        </w:rPr>
        <w:lastRenderedPageBreak/>
        <w:t xml:space="preserve">La Figura 9.2 muestra la configuración del ADC, de los </w:t>
      </w:r>
      <w:proofErr w:type="spellStart"/>
      <w:r>
        <w:rPr>
          <w:lang w:val="es-MX"/>
        </w:rPr>
        <w:t>Timers</w:t>
      </w:r>
      <w:proofErr w:type="spellEnd"/>
      <w:r>
        <w:rPr>
          <w:lang w:val="es-MX"/>
        </w:rPr>
        <w:t xml:space="preserve">, la interrupción externa para detectar los pulsos del sensor Hall, la configuración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xml:space="preserve"> e inicialización de los </w:t>
      </w:r>
      <w:proofErr w:type="spellStart"/>
      <w:r>
        <w:rPr>
          <w:lang w:val="es-MX"/>
        </w:rPr>
        <w:t>LEDs</w:t>
      </w:r>
      <w:proofErr w:type="spellEnd"/>
      <w:r>
        <w:rPr>
          <w:lang w:val="es-MX"/>
        </w:rPr>
        <w:t xml:space="preserve"> en apagados.</w:t>
      </w:r>
    </w:p>
    <w:p w14:paraId="1EB8D525" w14:textId="77777777" w:rsidR="006269AD" w:rsidRDefault="006269AD" w:rsidP="006269AD">
      <w:pPr>
        <w:jc w:val="center"/>
        <w:rPr>
          <w:lang w:val="es-MX"/>
        </w:rPr>
      </w:pPr>
      <w:r>
        <w:rPr>
          <w:noProof/>
          <w:lang w:val="es-MX" w:eastAsia="es-MX"/>
        </w:rPr>
        <w:drawing>
          <wp:inline distT="0" distB="0" distL="0" distR="0" wp14:anchorId="2974CF50" wp14:editId="0141EB69">
            <wp:extent cx="1581150" cy="53094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2292" cy="5313299"/>
                    </a:xfrm>
                    <a:prstGeom prst="rect">
                      <a:avLst/>
                    </a:prstGeom>
                    <a:noFill/>
                    <a:ln>
                      <a:noFill/>
                    </a:ln>
                  </pic:spPr>
                </pic:pic>
              </a:graphicData>
            </a:graphic>
          </wp:inline>
        </w:drawing>
      </w:r>
    </w:p>
    <w:p w14:paraId="33D5B5F2" w14:textId="77777777" w:rsidR="006269AD" w:rsidRPr="00D44DCE" w:rsidRDefault="006269AD" w:rsidP="006269AD">
      <w:pPr>
        <w:jc w:val="center"/>
        <w:rPr>
          <w:b/>
          <w:lang w:val="es-MX"/>
        </w:rPr>
      </w:pPr>
      <w:r w:rsidRPr="00D44DCE">
        <w:rPr>
          <w:b/>
          <w:lang w:val="es-MX"/>
        </w:rPr>
        <w:t xml:space="preserve">Figura 9.2 </w:t>
      </w:r>
    </w:p>
    <w:p w14:paraId="28B1E606" w14:textId="77777777" w:rsidR="006269AD" w:rsidRDefault="006269AD" w:rsidP="006269AD">
      <w:pPr>
        <w:jc w:val="both"/>
        <w:rPr>
          <w:lang w:val="es-MX"/>
        </w:rPr>
      </w:pPr>
      <w:r>
        <w:rPr>
          <w:lang w:val="es-MX"/>
        </w:rPr>
        <w:t xml:space="preserve">La Figura 9.3 muestra la subrutina del manejo del </w:t>
      </w:r>
      <w:proofErr w:type="spellStart"/>
      <w:r>
        <w:rPr>
          <w:lang w:val="es-MX"/>
        </w:rPr>
        <w:t>nFault</w:t>
      </w:r>
      <w:proofErr w:type="spellEnd"/>
      <w:r>
        <w:rPr>
          <w:lang w:val="es-MX"/>
        </w:rPr>
        <w:t xml:space="preserve"> del Motor, si hay un </w:t>
      </w:r>
      <w:proofErr w:type="spellStart"/>
      <w:r>
        <w:rPr>
          <w:lang w:val="es-MX"/>
        </w:rPr>
        <w:t>fault</w:t>
      </w:r>
      <w:proofErr w:type="spellEnd"/>
      <w:r>
        <w:rPr>
          <w:lang w:val="es-MX"/>
        </w:rPr>
        <w:t xml:space="preserve"> se apaga inmediatamente el motor y el LED rojo destella a una frecuencia de 10 Hz, cuando el motor regresa a su estado normal, el destello del LED rojo cambia su modo normal de 1 Hz y se ejecuta de nuevo la subrutina del estado del Motor la cual se encarga de monitorear los </w:t>
      </w:r>
      <w:proofErr w:type="spellStart"/>
      <w:r>
        <w:rPr>
          <w:lang w:val="es-MX"/>
        </w:rPr>
        <w:t>switches</w:t>
      </w:r>
      <w:proofErr w:type="spellEnd"/>
      <w:r>
        <w:rPr>
          <w:lang w:val="es-MX"/>
        </w:rPr>
        <w:t xml:space="preserve"> para encender o apagar el motor.</w:t>
      </w:r>
    </w:p>
    <w:p w14:paraId="4BD2373D" w14:textId="77777777" w:rsidR="006269AD" w:rsidRDefault="006269AD" w:rsidP="006269AD">
      <w:pPr>
        <w:jc w:val="center"/>
        <w:rPr>
          <w:lang w:val="es-MX"/>
        </w:rPr>
      </w:pPr>
      <w:r>
        <w:rPr>
          <w:noProof/>
          <w:lang w:val="es-MX" w:eastAsia="es-MX"/>
        </w:rPr>
        <w:lastRenderedPageBreak/>
        <w:drawing>
          <wp:inline distT="0" distB="0" distL="0" distR="0" wp14:anchorId="58F0C939" wp14:editId="286484BF">
            <wp:extent cx="2748844"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019" cy="4644032"/>
                    </a:xfrm>
                    <a:prstGeom prst="rect">
                      <a:avLst/>
                    </a:prstGeom>
                    <a:noFill/>
                    <a:ln>
                      <a:noFill/>
                    </a:ln>
                  </pic:spPr>
                </pic:pic>
              </a:graphicData>
            </a:graphic>
          </wp:inline>
        </w:drawing>
      </w:r>
    </w:p>
    <w:p w14:paraId="5A9E0ECD" w14:textId="77777777" w:rsidR="006269AD" w:rsidRPr="00470FE0" w:rsidRDefault="006269AD" w:rsidP="006269AD">
      <w:pPr>
        <w:jc w:val="center"/>
        <w:rPr>
          <w:b/>
          <w:lang w:val="es-MX"/>
        </w:rPr>
      </w:pPr>
      <w:r w:rsidRPr="00470FE0">
        <w:rPr>
          <w:b/>
          <w:lang w:val="es-MX"/>
        </w:rPr>
        <w:t>Figura 9.3</w:t>
      </w:r>
    </w:p>
    <w:p w14:paraId="7CAAC109" w14:textId="77777777" w:rsidR="006269AD" w:rsidRDefault="006269AD" w:rsidP="006269AD">
      <w:pPr>
        <w:rPr>
          <w:lang w:val="es-MX"/>
        </w:rPr>
      </w:pPr>
    </w:p>
    <w:p w14:paraId="3DBC6C0F" w14:textId="77777777" w:rsidR="006269AD" w:rsidRDefault="006269AD" w:rsidP="006269AD">
      <w:pPr>
        <w:jc w:val="both"/>
        <w:rPr>
          <w:lang w:val="es-MX"/>
        </w:rPr>
      </w:pPr>
      <w:r>
        <w:rPr>
          <w:lang w:val="es-MX"/>
        </w:rPr>
        <w:t xml:space="preserve">La figura 9.4 muestra la subrutina para el destello o parpadeo del LED Rojo, que está en función del valor que tenga la variable global “cantidad de </w:t>
      </w:r>
      <w:proofErr w:type="spellStart"/>
      <w:r>
        <w:rPr>
          <w:lang w:val="es-MX"/>
        </w:rPr>
        <w:t>Ticks</w:t>
      </w:r>
      <w:proofErr w:type="spellEnd"/>
      <w:r>
        <w:rPr>
          <w:lang w:val="es-MX"/>
        </w:rPr>
        <w:t xml:space="preserve">” la cual el LED cambiara de valor cada que el contador de </w:t>
      </w:r>
      <w:proofErr w:type="spellStart"/>
      <w:r>
        <w:rPr>
          <w:lang w:val="es-MX"/>
        </w:rPr>
        <w:t>Ticks</w:t>
      </w:r>
      <w:proofErr w:type="spellEnd"/>
      <w:r>
        <w:rPr>
          <w:lang w:val="es-MX"/>
        </w:rPr>
        <w:t xml:space="preserve"> sea igual a la cantidad de </w:t>
      </w:r>
      <w:proofErr w:type="spellStart"/>
      <w:r>
        <w:rPr>
          <w:lang w:val="es-MX"/>
        </w:rPr>
        <w:t>Ticks</w:t>
      </w:r>
      <w:proofErr w:type="spellEnd"/>
      <w:r>
        <w:rPr>
          <w:lang w:val="es-MX"/>
        </w:rPr>
        <w:t>.</w:t>
      </w:r>
    </w:p>
    <w:p w14:paraId="008A439C" w14:textId="77777777" w:rsidR="006269AD" w:rsidRDefault="006269AD" w:rsidP="006269AD">
      <w:pPr>
        <w:jc w:val="center"/>
        <w:rPr>
          <w:lang w:val="es-MX"/>
        </w:rPr>
      </w:pPr>
      <w:r>
        <w:rPr>
          <w:noProof/>
          <w:lang w:val="es-MX" w:eastAsia="es-MX"/>
        </w:rPr>
        <w:lastRenderedPageBreak/>
        <w:drawing>
          <wp:inline distT="0" distB="0" distL="0" distR="0" wp14:anchorId="33456E0D" wp14:editId="099BBA53">
            <wp:extent cx="3124200" cy="436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9123" cy="4374102"/>
                    </a:xfrm>
                    <a:prstGeom prst="rect">
                      <a:avLst/>
                    </a:prstGeom>
                    <a:noFill/>
                    <a:ln>
                      <a:noFill/>
                    </a:ln>
                  </pic:spPr>
                </pic:pic>
              </a:graphicData>
            </a:graphic>
          </wp:inline>
        </w:drawing>
      </w:r>
    </w:p>
    <w:p w14:paraId="53506813" w14:textId="77777777" w:rsidR="006269AD" w:rsidRDefault="006269AD" w:rsidP="006269AD">
      <w:pPr>
        <w:jc w:val="center"/>
        <w:rPr>
          <w:b/>
          <w:lang w:val="es-MX"/>
        </w:rPr>
      </w:pPr>
      <w:r w:rsidRPr="00470FE0">
        <w:rPr>
          <w:b/>
          <w:lang w:val="es-MX"/>
        </w:rPr>
        <w:t>Figura 9.4</w:t>
      </w:r>
    </w:p>
    <w:p w14:paraId="4EB587C8" w14:textId="77777777" w:rsidR="006269AD" w:rsidRDefault="006269AD" w:rsidP="006269AD">
      <w:pPr>
        <w:jc w:val="center"/>
        <w:rPr>
          <w:b/>
          <w:lang w:val="es-MX"/>
        </w:rPr>
      </w:pPr>
    </w:p>
    <w:p w14:paraId="2526D1A9" w14:textId="77777777" w:rsidR="006269AD" w:rsidRDefault="006269AD" w:rsidP="006269AD">
      <w:pPr>
        <w:jc w:val="both"/>
        <w:rPr>
          <w:lang w:val="es-MX"/>
        </w:rPr>
      </w:pPr>
      <w:r w:rsidRPr="00DF2127">
        <w:rPr>
          <w:lang w:val="es-MX"/>
        </w:rPr>
        <w:t xml:space="preserve">La figura 9.5 </w:t>
      </w:r>
      <w:r>
        <w:rPr>
          <w:lang w:val="es-MX"/>
        </w:rPr>
        <w:t>muestra la subrutina que enciende o paga el motor dependiendo del valor que tenga la variable global “Estado del Motor”, si esta es igual a uno, el motor se enciende, así como el LED verde, en caso de que el valor sea igual a cero tanto el motor como el LED verde se apagan y los valores que se envían al LCD también son iguales a cero.</w:t>
      </w:r>
    </w:p>
    <w:p w14:paraId="5D45F73E" w14:textId="77777777" w:rsidR="006269AD" w:rsidRDefault="006269AD" w:rsidP="006269AD">
      <w:pPr>
        <w:jc w:val="center"/>
        <w:rPr>
          <w:lang w:val="es-MX"/>
        </w:rPr>
      </w:pPr>
      <w:r>
        <w:rPr>
          <w:noProof/>
          <w:lang w:val="es-MX" w:eastAsia="es-MX"/>
        </w:rPr>
        <w:lastRenderedPageBreak/>
        <w:drawing>
          <wp:inline distT="0" distB="0" distL="0" distR="0" wp14:anchorId="3647AE36" wp14:editId="76F31FF6">
            <wp:extent cx="3200400" cy="46578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278" cy="4669353"/>
                    </a:xfrm>
                    <a:prstGeom prst="rect">
                      <a:avLst/>
                    </a:prstGeom>
                    <a:noFill/>
                    <a:ln>
                      <a:noFill/>
                    </a:ln>
                  </pic:spPr>
                </pic:pic>
              </a:graphicData>
            </a:graphic>
          </wp:inline>
        </w:drawing>
      </w:r>
    </w:p>
    <w:p w14:paraId="602ADDDD" w14:textId="77777777" w:rsidR="006269AD" w:rsidRDefault="006269AD" w:rsidP="006269AD">
      <w:pPr>
        <w:jc w:val="center"/>
        <w:rPr>
          <w:b/>
          <w:lang w:val="es-MX"/>
        </w:rPr>
      </w:pPr>
      <w:r w:rsidRPr="00DF2127">
        <w:rPr>
          <w:b/>
          <w:lang w:val="es-MX"/>
        </w:rPr>
        <w:t>Figura 9.5</w:t>
      </w:r>
    </w:p>
    <w:p w14:paraId="678E470B" w14:textId="77777777" w:rsidR="006269AD" w:rsidRDefault="006269AD" w:rsidP="006269AD">
      <w:pPr>
        <w:jc w:val="center"/>
        <w:rPr>
          <w:b/>
          <w:lang w:val="es-MX"/>
        </w:rPr>
      </w:pPr>
    </w:p>
    <w:p w14:paraId="58485014" w14:textId="77777777" w:rsidR="006269AD" w:rsidRPr="00B4749A" w:rsidRDefault="006269AD" w:rsidP="006269AD">
      <w:pPr>
        <w:rPr>
          <w:lang w:val="es-MX"/>
        </w:rPr>
      </w:pPr>
      <w:r w:rsidRPr="00B4749A">
        <w:rPr>
          <w:lang w:val="es-MX"/>
        </w:rPr>
        <w:t xml:space="preserve">La figura 9.6 </w:t>
      </w:r>
      <w:r>
        <w:rPr>
          <w:lang w:val="es-MX"/>
        </w:rPr>
        <w:t xml:space="preserve">muestra un diagrama de estados que de acuerdo a los valores que tengan las entradas de los </w:t>
      </w:r>
      <w:proofErr w:type="spellStart"/>
      <w:r>
        <w:rPr>
          <w:lang w:val="es-MX"/>
        </w:rPr>
        <w:t>switches</w:t>
      </w:r>
      <w:proofErr w:type="spellEnd"/>
      <w:r>
        <w:rPr>
          <w:lang w:val="es-MX"/>
        </w:rPr>
        <w:t xml:space="preserve"> Sw4 y Sw5 será el estado del Motor: Encendido a apagado.</w:t>
      </w:r>
    </w:p>
    <w:p w14:paraId="6934FC5C" w14:textId="77777777" w:rsidR="006269AD" w:rsidRDefault="006269AD" w:rsidP="006269AD">
      <w:pPr>
        <w:jc w:val="center"/>
        <w:rPr>
          <w:b/>
          <w:lang w:val="es-MX"/>
        </w:rPr>
      </w:pPr>
      <w:r>
        <w:rPr>
          <w:noProof/>
          <w:lang w:val="es-MX" w:eastAsia="es-MX"/>
        </w:rPr>
        <w:drawing>
          <wp:inline distT="0" distB="0" distL="0" distR="0" wp14:anchorId="681E121B" wp14:editId="64A98BD2">
            <wp:extent cx="47625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2076450"/>
                    </a:xfrm>
                    <a:prstGeom prst="rect">
                      <a:avLst/>
                    </a:prstGeom>
                  </pic:spPr>
                </pic:pic>
              </a:graphicData>
            </a:graphic>
          </wp:inline>
        </w:drawing>
      </w:r>
    </w:p>
    <w:p w14:paraId="30C2413F" w14:textId="77777777" w:rsidR="006269AD" w:rsidRDefault="006269AD" w:rsidP="006269AD">
      <w:pPr>
        <w:jc w:val="center"/>
        <w:rPr>
          <w:b/>
          <w:lang w:val="es-MX"/>
        </w:rPr>
      </w:pPr>
      <w:r>
        <w:rPr>
          <w:b/>
          <w:lang w:val="es-MX"/>
        </w:rPr>
        <w:t>Figura 9.6</w:t>
      </w:r>
    </w:p>
    <w:p w14:paraId="274DCFFA" w14:textId="77777777" w:rsidR="006269AD" w:rsidRDefault="006269AD" w:rsidP="006269AD">
      <w:pPr>
        <w:jc w:val="both"/>
        <w:rPr>
          <w:noProof/>
          <w:lang w:val="es-MX" w:eastAsia="es-MX"/>
        </w:rPr>
      </w:pPr>
      <w:r w:rsidRPr="000D480E">
        <w:rPr>
          <w:lang w:val="es-MX"/>
        </w:rPr>
        <w:lastRenderedPageBreak/>
        <w:t>La figura 9.7 muestra</w:t>
      </w:r>
      <w:r>
        <w:rPr>
          <w:lang w:val="es-MX"/>
        </w:rPr>
        <w:t xml:space="preserve"> el control del Motor el cual tiene como entradas el valor de </w:t>
      </w:r>
      <w:proofErr w:type="spellStart"/>
      <w:r>
        <w:rPr>
          <w:lang w:val="es-MX"/>
        </w:rPr>
        <w:t>setpoint</w:t>
      </w:r>
      <w:proofErr w:type="spellEnd"/>
      <w:r>
        <w:rPr>
          <w:lang w:val="es-MX"/>
        </w:rPr>
        <w:t xml:space="preserve"> que viene del potenciómetro leído por el ADC y del valor obtenido por el sensor Hall, el control seleccionado fue un control PI, la parte derivativa de un control PID no se está usando ya que este no se recomienda cuando hay variaciones o ruido en la señal que proviene de la planta ya que la parte derivativa amplifica estas variaciones. La salida del control PI va a un PWM ya que la velocidad será directamente proporcional al porcentaje de trabajo de la señal cuadrada que estará entre el rango de 0 a 100%, y la frecuencia del PWM (canal 2) se mantiene constante a 1 KHz.</w:t>
      </w:r>
    </w:p>
    <w:p w14:paraId="6F30653C" w14:textId="77777777" w:rsidR="006269AD" w:rsidRDefault="006269AD" w:rsidP="006269AD">
      <w:pPr>
        <w:jc w:val="center"/>
        <w:rPr>
          <w:lang w:val="es-MX"/>
        </w:rPr>
      </w:pPr>
      <w:r>
        <w:rPr>
          <w:noProof/>
          <w:lang w:val="es-MX" w:eastAsia="es-MX"/>
        </w:rPr>
        <w:drawing>
          <wp:inline distT="0" distB="0" distL="0" distR="0" wp14:anchorId="5765D459" wp14:editId="78904B19">
            <wp:extent cx="438150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362325"/>
                    </a:xfrm>
                    <a:prstGeom prst="rect">
                      <a:avLst/>
                    </a:prstGeom>
                  </pic:spPr>
                </pic:pic>
              </a:graphicData>
            </a:graphic>
          </wp:inline>
        </w:drawing>
      </w:r>
    </w:p>
    <w:p w14:paraId="2EA8B093" w14:textId="77777777" w:rsidR="006269AD" w:rsidRDefault="006269AD" w:rsidP="006269AD">
      <w:pPr>
        <w:jc w:val="center"/>
        <w:rPr>
          <w:b/>
          <w:lang w:val="es-MX"/>
        </w:rPr>
      </w:pPr>
      <w:r w:rsidRPr="000D480E">
        <w:rPr>
          <w:b/>
          <w:lang w:val="es-MX"/>
        </w:rPr>
        <w:t>Figura 9.7</w:t>
      </w:r>
    </w:p>
    <w:p w14:paraId="188AC1F5" w14:textId="77777777" w:rsidR="006269AD" w:rsidRDefault="006269AD" w:rsidP="006269AD">
      <w:pPr>
        <w:jc w:val="center"/>
        <w:rPr>
          <w:b/>
          <w:lang w:val="es-MX"/>
        </w:rPr>
      </w:pPr>
    </w:p>
    <w:p w14:paraId="1E3FA395" w14:textId="77777777" w:rsidR="006269AD" w:rsidRDefault="006269AD" w:rsidP="006269AD">
      <w:pPr>
        <w:jc w:val="both"/>
        <w:rPr>
          <w:lang w:val="es-MX"/>
        </w:rPr>
      </w:pPr>
      <w:r>
        <w:rPr>
          <w:lang w:val="es-MX"/>
        </w:rPr>
        <w:t xml:space="preserve">Figura 9.8 muestra el algoritmo del PI, el control PID es de los más comúnmente usados ya que para este tipo de controles no es necesario conocer el modelo de la planta, simplemente se hace un ajuste o sintonización de las ganancias aplicando algún método por ejemplo el de </w:t>
      </w:r>
      <w:proofErr w:type="spellStart"/>
      <w:r>
        <w:rPr>
          <w:lang w:val="es-MX"/>
        </w:rPr>
        <w:t>Ziegler</w:t>
      </w:r>
      <w:proofErr w:type="spellEnd"/>
      <w:r>
        <w:rPr>
          <w:lang w:val="es-MX"/>
        </w:rPr>
        <w:t xml:space="preserve"> y </w:t>
      </w:r>
      <w:proofErr w:type="spellStart"/>
      <w:r>
        <w:rPr>
          <w:lang w:val="es-MX"/>
        </w:rPr>
        <w:t>Nichols</w:t>
      </w:r>
      <w:proofErr w:type="spellEnd"/>
      <w:r>
        <w:rPr>
          <w:lang w:val="es-MX"/>
        </w:rPr>
        <w:t>, cuyo método se explicará más adelante.</w:t>
      </w:r>
    </w:p>
    <w:p w14:paraId="0A733ADD" w14:textId="77777777" w:rsidR="006269AD" w:rsidRDefault="006269AD" w:rsidP="006269AD">
      <w:pPr>
        <w:jc w:val="center"/>
        <w:rPr>
          <w:lang w:val="es-MX"/>
        </w:rPr>
      </w:pPr>
      <w:r>
        <w:rPr>
          <w:noProof/>
          <w:lang w:val="es-MX" w:eastAsia="es-MX"/>
        </w:rPr>
        <w:lastRenderedPageBreak/>
        <w:drawing>
          <wp:inline distT="0" distB="0" distL="0" distR="0" wp14:anchorId="529DE615" wp14:editId="0E9091F8">
            <wp:extent cx="2428875" cy="32369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437" cy="3244399"/>
                    </a:xfrm>
                    <a:prstGeom prst="rect">
                      <a:avLst/>
                    </a:prstGeom>
                    <a:noFill/>
                    <a:ln>
                      <a:noFill/>
                    </a:ln>
                  </pic:spPr>
                </pic:pic>
              </a:graphicData>
            </a:graphic>
          </wp:inline>
        </w:drawing>
      </w:r>
    </w:p>
    <w:p w14:paraId="01A5D873" w14:textId="77777777" w:rsidR="006269AD" w:rsidRDefault="006269AD" w:rsidP="006269AD">
      <w:pPr>
        <w:jc w:val="center"/>
        <w:rPr>
          <w:b/>
          <w:lang w:val="es-MX"/>
        </w:rPr>
      </w:pPr>
      <w:r w:rsidRPr="00517C69">
        <w:rPr>
          <w:b/>
          <w:lang w:val="es-MX"/>
        </w:rPr>
        <w:t>Figura 9.8</w:t>
      </w:r>
    </w:p>
    <w:p w14:paraId="526D750A" w14:textId="77777777" w:rsidR="006269AD" w:rsidRDefault="006269AD" w:rsidP="006269AD">
      <w:pPr>
        <w:jc w:val="both"/>
        <w:rPr>
          <w:lang w:val="es-MX"/>
        </w:rPr>
      </w:pPr>
      <w:r>
        <w:rPr>
          <w:lang w:val="es-MX"/>
        </w:rPr>
        <w:t xml:space="preserve">La figura 9.9 muestra la subrutina para leer el valor del set </w:t>
      </w:r>
      <w:proofErr w:type="spellStart"/>
      <w:r>
        <w:rPr>
          <w:lang w:val="es-MX"/>
        </w:rPr>
        <w:t>point</w:t>
      </w:r>
      <w:proofErr w:type="spellEnd"/>
      <w:r>
        <w:rPr>
          <w:lang w:val="es-MX"/>
        </w:rPr>
        <w:t xml:space="preserve"> en </w:t>
      </w:r>
      <w:proofErr w:type="spellStart"/>
      <w:r>
        <w:rPr>
          <w:lang w:val="es-MX"/>
        </w:rPr>
        <w:t>RPMs</w:t>
      </w:r>
      <w:proofErr w:type="spellEnd"/>
      <w:r>
        <w:rPr>
          <w:lang w:val="es-MX"/>
        </w:rPr>
        <w:t>, este se realiza a través de un potenciómetro conectado al ADC canal 0, como se observa en la figura este obtiene el promedio de las 3 últimas lecturas obtenidas del potenciómetro para disminuir las variaciones, y el valor resultante es convertido a RPM.</w:t>
      </w:r>
    </w:p>
    <w:p w14:paraId="4C2FE27D" w14:textId="77777777" w:rsidR="006269AD" w:rsidRDefault="006269AD" w:rsidP="006269AD">
      <w:pPr>
        <w:jc w:val="center"/>
        <w:rPr>
          <w:lang w:val="es-MX"/>
        </w:rPr>
      </w:pPr>
      <w:r>
        <w:rPr>
          <w:noProof/>
          <w:lang w:val="es-MX" w:eastAsia="es-MX"/>
        </w:rPr>
        <w:drawing>
          <wp:inline distT="0" distB="0" distL="0" distR="0" wp14:anchorId="5B3C7E81" wp14:editId="3ACE0988">
            <wp:extent cx="1746199" cy="34575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4577" cy="3474164"/>
                    </a:xfrm>
                    <a:prstGeom prst="rect">
                      <a:avLst/>
                    </a:prstGeom>
                    <a:noFill/>
                    <a:ln>
                      <a:noFill/>
                    </a:ln>
                  </pic:spPr>
                </pic:pic>
              </a:graphicData>
            </a:graphic>
          </wp:inline>
        </w:drawing>
      </w:r>
    </w:p>
    <w:p w14:paraId="6410C341" w14:textId="77777777" w:rsidR="006269AD" w:rsidRDefault="006269AD" w:rsidP="006269AD">
      <w:pPr>
        <w:jc w:val="center"/>
        <w:rPr>
          <w:b/>
          <w:lang w:val="es-MX"/>
        </w:rPr>
      </w:pPr>
      <w:r w:rsidRPr="00BF0031">
        <w:rPr>
          <w:b/>
          <w:lang w:val="es-MX"/>
        </w:rPr>
        <w:t>Figura 9.9</w:t>
      </w:r>
    </w:p>
    <w:p w14:paraId="721F7964" w14:textId="77777777" w:rsidR="006269AD" w:rsidRDefault="006269AD" w:rsidP="006269AD">
      <w:pPr>
        <w:jc w:val="both"/>
        <w:rPr>
          <w:lang w:val="es-MX"/>
        </w:rPr>
      </w:pPr>
      <w:r>
        <w:rPr>
          <w:lang w:val="es-MX"/>
        </w:rPr>
        <w:lastRenderedPageBreak/>
        <w:t xml:space="preserve">La figura 9.10 muestra las dos interrupciones que son utilizadas para leer el valor del sensor en RPM, la interrupción externa IRQ5 está configurada para detectar flancos de subida de la señal cuadrada proveniente del sensor, cada que ocurre la variable Pulsos Sensor es incrementada en uno, y la interrupción del </w:t>
      </w:r>
      <w:proofErr w:type="spellStart"/>
      <w:r>
        <w:rPr>
          <w:lang w:val="es-MX"/>
        </w:rPr>
        <w:t>timer</w:t>
      </w:r>
      <w:proofErr w:type="spellEnd"/>
      <w:r>
        <w:rPr>
          <w:lang w:val="es-MX"/>
        </w:rPr>
        <w:t xml:space="preserve"> 1 se configuró para que cada 100 ms haya un servicio de interrupción en donde se obtendrán la cantidad de pulsos </w:t>
      </w:r>
      <w:proofErr w:type="spellStart"/>
      <w:r>
        <w:rPr>
          <w:lang w:val="es-MX"/>
        </w:rPr>
        <w:t>leidos</w:t>
      </w:r>
      <w:proofErr w:type="spellEnd"/>
      <w:r>
        <w:rPr>
          <w:lang w:val="es-MX"/>
        </w:rPr>
        <w:t xml:space="preserve"> en este periodo, luego este valor es convertido a frecuencia y finalmente se obtiene el promedio de los dos últimos valores de frecuencia obtenidos.</w:t>
      </w:r>
    </w:p>
    <w:p w14:paraId="3C80D6EE" w14:textId="77777777" w:rsidR="006269AD" w:rsidRDefault="006269AD" w:rsidP="006269AD">
      <w:pPr>
        <w:jc w:val="center"/>
        <w:rPr>
          <w:lang w:val="es-MX"/>
        </w:rPr>
      </w:pPr>
      <w:r>
        <w:rPr>
          <w:noProof/>
          <w:lang w:val="es-MX" w:eastAsia="es-MX"/>
        </w:rPr>
        <w:drawing>
          <wp:inline distT="0" distB="0" distL="0" distR="0" wp14:anchorId="0D508B1D" wp14:editId="65F58FCE">
            <wp:extent cx="4276725" cy="2828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306" cy="2835266"/>
                    </a:xfrm>
                    <a:prstGeom prst="rect">
                      <a:avLst/>
                    </a:prstGeom>
                    <a:noFill/>
                    <a:ln>
                      <a:noFill/>
                    </a:ln>
                  </pic:spPr>
                </pic:pic>
              </a:graphicData>
            </a:graphic>
          </wp:inline>
        </w:drawing>
      </w:r>
    </w:p>
    <w:p w14:paraId="35C24DFD" w14:textId="77777777" w:rsidR="006269AD" w:rsidRDefault="006269AD" w:rsidP="006269AD">
      <w:pPr>
        <w:jc w:val="center"/>
        <w:rPr>
          <w:b/>
          <w:lang w:val="es-MX"/>
        </w:rPr>
      </w:pPr>
      <w:r w:rsidRPr="00205BEB">
        <w:rPr>
          <w:b/>
          <w:lang w:val="es-MX"/>
        </w:rPr>
        <w:t>Figura 9.10</w:t>
      </w:r>
    </w:p>
    <w:p w14:paraId="7A36C177" w14:textId="77777777" w:rsidR="006269AD" w:rsidRDefault="006269AD" w:rsidP="006269AD">
      <w:pPr>
        <w:jc w:val="both"/>
        <w:rPr>
          <w:lang w:val="es-MX"/>
        </w:rPr>
      </w:pPr>
      <w:r>
        <w:rPr>
          <w:lang w:val="es-MX"/>
        </w:rPr>
        <w:t>La figura 9.11 muestra la implementación de un filtro de orden 8, ya que en las pruebas obtenidas de la lectura del sensor se observaron variaciones aún con el promedio de las dos últimas muestras de la frecuencia.</w:t>
      </w:r>
    </w:p>
    <w:p w14:paraId="21A8FB47" w14:textId="77777777" w:rsidR="006269AD" w:rsidRDefault="006269AD" w:rsidP="006269AD">
      <w:pPr>
        <w:jc w:val="center"/>
        <w:rPr>
          <w:lang w:val="es-MX"/>
        </w:rPr>
      </w:pPr>
      <w:r>
        <w:rPr>
          <w:noProof/>
          <w:lang w:val="es-MX" w:eastAsia="es-MX"/>
        </w:rPr>
        <w:lastRenderedPageBreak/>
        <w:drawing>
          <wp:inline distT="0" distB="0" distL="0" distR="0" wp14:anchorId="189ABB7D" wp14:editId="0317623C">
            <wp:extent cx="2912046" cy="36099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9399" cy="3619091"/>
                    </a:xfrm>
                    <a:prstGeom prst="rect">
                      <a:avLst/>
                    </a:prstGeom>
                  </pic:spPr>
                </pic:pic>
              </a:graphicData>
            </a:graphic>
          </wp:inline>
        </w:drawing>
      </w:r>
    </w:p>
    <w:p w14:paraId="6ABC8ECF" w14:textId="77777777" w:rsidR="006269AD" w:rsidRDefault="006269AD" w:rsidP="006269AD">
      <w:pPr>
        <w:jc w:val="center"/>
        <w:rPr>
          <w:b/>
          <w:lang w:val="es-MX"/>
        </w:rPr>
      </w:pPr>
      <w:r w:rsidRPr="00D23AAC">
        <w:rPr>
          <w:b/>
          <w:lang w:val="es-MX"/>
        </w:rPr>
        <w:t>Figura 9.11</w:t>
      </w:r>
    </w:p>
    <w:p w14:paraId="5EBF87FE" w14:textId="77777777" w:rsidR="006269AD" w:rsidRDefault="006269AD" w:rsidP="006269AD">
      <w:pPr>
        <w:jc w:val="center"/>
        <w:rPr>
          <w:b/>
          <w:lang w:val="es-MX"/>
        </w:rPr>
      </w:pPr>
    </w:p>
    <w:p w14:paraId="74D11195" w14:textId="77777777" w:rsidR="006269AD" w:rsidRPr="00D23AAC" w:rsidRDefault="006269AD" w:rsidP="006269AD">
      <w:pPr>
        <w:jc w:val="both"/>
        <w:rPr>
          <w:lang w:val="es-MX"/>
        </w:rPr>
      </w:pPr>
      <w:r w:rsidRPr="00D23AAC">
        <w:rPr>
          <w:lang w:val="es-MX"/>
        </w:rPr>
        <w:t>Finalmente,</w:t>
      </w:r>
      <w:r>
        <w:rPr>
          <w:lang w:val="es-MX"/>
        </w:rPr>
        <w:t xml:space="preserve"> en la figura 9.12</w:t>
      </w:r>
      <w:r w:rsidRPr="00D23AAC">
        <w:rPr>
          <w:lang w:val="es-MX"/>
        </w:rPr>
        <w:t xml:space="preserve"> se muestra </w:t>
      </w:r>
      <w:r>
        <w:rPr>
          <w:lang w:val="es-MX"/>
        </w:rPr>
        <w:t xml:space="preserve">la interrupción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la cual cuando no se refresca el WDT debido a un estancamiento o bloqueo en el código, esta será llamada y apagará inmediatamente el motor y encenderá los LED Rojo y Amarillo.</w:t>
      </w:r>
    </w:p>
    <w:p w14:paraId="139C7A11" w14:textId="77777777" w:rsidR="006269AD" w:rsidRDefault="006269AD" w:rsidP="006269AD">
      <w:pPr>
        <w:jc w:val="center"/>
        <w:rPr>
          <w:b/>
          <w:lang w:val="es-MX"/>
        </w:rPr>
      </w:pPr>
      <w:r>
        <w:rPr>
          <w:b/>
          <w:noProof/>
          <w:lang w:val="es-MX" w:eastAsia="es-MX"/>
        </w:rPr>
        <w:drawing>
          <wp:inline distT="0" distB="0" distL="0" distR="0" wp14:anchorId="332057A3" wp14:editId="7ACED8C3">
            <wp:extent cx="140041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3988" cy="2387325"/>
                    </a:xfrm>
                    <a:prstGeom prst="rect">
                      <a:avLst/>
                    </a:prstGeom>
                    <a:noFill/>
                    <a:ln>
                      <a:noFill/>
                    </a:ln>
                  </pic:spPr>
                </pic:pic>
              </a:graphicData>
            </a:graphic>
          </wp:inline>
        </w:drawing>
      </w:r>
    </w:p>
    <w:p w14:paraId="7503983E" w14:textId="77777777" w:rsidR="006269AD" w:rsidRDefault="006269AD" w:rsidP="006269AD">
      <w:pPr>
        <w:jc w:val="center"/>
        <w:rPr>
          <w:b/>
          <w:lang w:val="es-MX"/>
        </w:rPr>
      </w:pPr>
      <w:r>
        <w:rPr>
          <w:b/>
          <w:lang w:val="es-MX"/>
        </w:rPr>
        <w:t>Figura 9.12</w:t>
      </w:r>
    </w:p>
    <w:p w14:paraId="25F479F6" w14:textId="77777777" w:rsidR="006269AD" w:rsidRDefault="006269AD" w:rsidP="006269AD">
      <w:pPr>
        <w:jc w:val="center"/>
        <w:rPr>
          <w:b/>
          <w:lang w:val="es-MX"/>
        </w:rPr>
      </w:pPr>
    </w:p>
    <w:p w14:paraId="2EF79A86" w14:textId="77777777" w:rsidR="006269AD" w:rsidRDefault="006269AD" w:rsidP="006269AD">
      <w:pPr>
        <w:rPr>
          <w:lang w:val="es-MX"/>
        </w:rPr>
      </w:pPr>
      <w:r>
        <w:rPr>
          <w:lang w:val="es-MX"/>
        </w:rPr>
        <w:lastRenderedPageBreak/>
        <w:t xml:space="preserve">La figura 9.13 muestra un diagrama de bloques de las conexiones entre </w:t>
      </w:r>
      <w:r w:rsidRPr="00557107">
        <w:rPr>
          <w:lang w:val="es-MX"/>
        </w:rPr>
        <w:t xml:space="preserve">la tarjeta de </w:t>
      </w:r>
      <w:proofErr w:type="spellStart"/>
      <w:r w:rsidRPr="00557107">
        <w:rPr>
          <w:lang w:val="es-MX"/>
        </w:rPr>
        <w:t>Renesas</w:t>
      </w:r>
      <w:proofErr w:type="spellEnd"/>
      <w:r w:rsidRPr="00557107">
        <w:rPr>
          <w:lang w:val="es-MX"/>
        </w:rPr>
        <w:t>, el mó</w:t>
      </w:r>
      <w:r>
        <w:rPr>
          <w:lang w:val="es-MX"/>
        </w:rPr>
        <w:t>dulo de potencia, el M</w:t>
      </w:r>
      <w:r w:rsidRPr="00557107">
        <w:rPr>
          <w:lang w:val="es-MX"/>
        </w:rPr>
        <w:t xml:space="preserve">otor, el potenciómetro, el LCD, los </w:t>
      </w:r>
      <w:proofErr w:type="spellStart"/>
      <w:r w:rsidRPr="00557107">
        <w:rPr>
          <w:lang w:val="es-MX"/>
        </w:rPr>
        <w:t>switches</w:t>
      </w:r>
      <w:proofErr w:type="spellEnd"/>
      <w:r w:rsidRPr="00557107">
        <w:rPr>
          <w:lang w:val="es-MX"/>
        </w:rPr>
        <w:t xml:space="preserve"> y los </w:t>
      </w:r>
      <w:proofErr w:type="spellStart"/>
      <w:r w:rsidRPr="00557107">
        <w:rPr>
          <w:lang w:val="es-MX"/>
        </w:rPr>
        <w:t>LEDs</w:t>
      </w:r>
      <w:proofErr w:type="spellEnd"/>
      <w:r w:rsidRPr="00557107">
        <w:rPr>
          <w:lang w:val="es-MX"/>
        </w:rPr>
        <w:t>.</w:t>
      </w:r>
    </w:p>
    <w:p w14:paraId="6BEFDD72" w14:textId="77777777" w:rsidR="006269AD" w:rsidRDefault="006269AD" w:rsidP="006269AD">
      <w:pPr>
        <w:jc w:val="center"/>
        <w:rPr>
          <w:lang w:val="es-MX"/>
        </w:rPr>
      </w:pPr>
      <w:r>
        <w:rPr>
          <w:noProof/>
          <w:lang w:val="es-MX" w:eastAsia="es-MX"/>
        </w:rPr>
        <w:drawing>
          <wp:inline distT="0" distB="0" distL="0" distR="0" wp14:anchorId="6C5EABCB" wp14:editId="06F18DCD">
            <wp:extent cx="5934075" cy="3810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14:paraId="6C0F454A" w14:textId="77777777" w:rsidR="006269AD" w:rsidRDefault="006269AD" w:rsidP="006269AD">
      <w:pPr>
        <w:jc w:val="center"/>
        <w:rPr>
          <w:b/>
          <w:lang w:val="es-MX"/>
        </w:rPr>
      </w:pPr>
      <w:r w:rsidRPr="00557107">
        <w:rPr>
          <w:b/>
          <w:lang w:val="es-MX"/>
        </w:rPr>
        <w:t>Figura 9.13</w:t>
      </w:r>
    </w:p>
    <w:p w14:paraId="20E210DC" w14:textId="77777777" w:rsidR="006269AD" w:rsidRDefault="006269AD" w:rsidP="006269AD">
      <w:pPr>
        <w:jc w:val="center"/>
        <w:rPr>
          <w:b/>
          <w:lang w:val="es-MX"/>
        </w:rPr>
      </w:pPr>
    </w:p>
    <w:p w14:paraId="1BAD8DD5" w14:textId="77777777" w:rsidR="006269AD" w:rsidRPr="00C66545" w:rsidRDefault="006269AD" w:rsidP="006269AD">
      <w:pPr>
        <w:rPr>
          <w:lang w:val="es-MX"/>
        </w:rPr>
      </w:pPr>
      <w:r>
        <w:rPr>
          <w:lang w:val="es-MX"/>
        </w:rPr>
        <w:t>Adicionalmente en la figura 9.14 muestra el diagrama de control donde se define las entradas, las salidas, el ruido y las señales de control.</w:t>
      </w:r>
    </w:p>
    <w:p w14:paraId="6C26E9E9" w14:textId="77777777" w:rsidR="006269AD" w:rsidRDefault="006269AD" w:rsidP="006269AD">
      <w:pPr>
        <w:jc w:val="center"/>
        <w:rPr>
          <w:lang w:val="es-MX"/>
        </w:rPr>
      </w:pPr>
      <w:r>
        <w:rPr>
          <w:noProof/>
          <w:lang w:val="es-MX" w:eastAsia="es-MX"/>
        </w:rPr>
        <w:lastRenderedPageBreak/>
        <w:drawing>
          <wp:inline distT="0" distB="0" distL="0" distR="0" wp14:anchorId="7BD9991B" wp14:editId="65D3A461">
            <wp:extent cx="59340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2BE87F11" w14:textId="77777777" w:rsidR="006269AD" w:rsidRPr="00886703" w:rsidRDefault="006269AD" w:rsidP="006269AD">
      <w:pPr>
        <w:jc w:val="center"/>
        <w:rPr>
          <w:b/>
          <w:lang w:val="es-MX"/>
        </w:rPr>
      </w:pPr>
      <w:r w:rsidRPr="00886703">
        <w:rPr>
          <w:b/>
          <w:lang w:val="es-MX"/>
        </w:rPr>
        <w:t>Figura 9.14</w:t>
      </w:r>
    </w:p>
    <w:p w14:paraId="01EF664F" w14:textId="778E52ED" w:rsidR="00B76F4B" w:rsidRDefault="00B76F4B" w:rsidP="006269AD">
      <w:pPr>
        <w:rPr>
          <w:lang w:val="es-MX"/>
        </w:rPr>
      </w:pPr>
    </w:p>
    <w:p w14:paraId="394AA4F5" w14:textId="77777777" w:rsidR="006269AD" w:rsidRPr="00C66545" w:rsidRDefault="006269AD" w:rsidP="006269AD">
      <w:pPr>
        <w:rPr>
          <w:lang w:val="es-MX"/>
        </w:rPr>
      </w:pP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w:t>
      </w:r>
      <w:proofErr w:type="gramStart"/>
      <w:r w:rsidR="00C30792" w:rsidRPr="00390AE8">
        <w:rPr>
          <w:highlight w:val="yellow"/>
        </w:rPr>
        <w:t>section,</w:t>
      </w:r>
      <w:proofErr w:type="gramEnd"/>
      <w:r w:rsidR="00C30792" w:rsidRPr="00390AE8">
        <w:rPr>
          <w:highlight w:val="yellow"/>
        </w:rPr>
        <w:t xml:space="preserve">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w:t>
      </w:r>
      <w:proofErr w:type="gramStart"/>
      <w:r w:rsidRPr="00003F98">
        <w:rPr>
          <w:highlight w:val="yellow"/>
        </w:rPr>
        <w:t>and</w:t>
      </w:r>
      <w:proofErr w:type="gramEnd"/>
      <w:r w:rsidRPr="00003F98">
        <w:rPr>
          <w:highlight w:val="yellow"/>
        </w:rPr>
        <w:t xml:space="preserve"> 9.2. </w:t>
      </w:r>
      <w:r w:rsidR="000C3ECC">
        <w:rPr>
          <w:highlight w:val="red"/>
        </w:rPr>
        <w:t>MUST</w:t>
      </w:r>
      <w:r w:rsidR="0075542B" w:rsidRPr="0075542B">
        <w:rPr>
          <w:highlight w:val="red"/>
        </w:rPr>
        <w:t xml:space="preserve"> </w:t>
      </w:r>
      <w:r w:rsidRPr="00003F98">
        <w:rPr>
          <w:highlight w:val="yellow"/>
        </w:rPr>
        <w:t xml:space="preserve">be contained in this document or </w:t>
      </w:r>
      <w:proofErr w:type="gramStart"/>
      <w:r w:rsidR="000C3ECC">
        <w:rPr>
          <w:highlight w:val="yellow"/>
        </w:rPr>
        <w:t>MUST</w:t>
      </w:r>
      <w:r w:rsidRPr="00003F98">
        <w:rPr>
          <w:highlight w:val="yellow"/>
        </w:rPr>
        <w:t xml:space="preserve"> be divided</w:t>
      </w:r>
      <w:proofErr w:type="gramEnd"/>
      <w:r w:rsidRPr="00003F98">
        <w:rPr>
          <w:highlight w:val="yellow"/>
        </w:rPr>
        <w:t xml:space="preserve">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Heading2"/>
        <w:numPr>
          <w:ilvl w:val="1"/>
          <w:numId w:val="1"/>
        </w:numPr>
        <w:spacing w:before="0" w:line="240" w:lineRule="auto"/>
        <w:jc w:val="both"/>
        <w:rPr>
          <w:lang w:val="es-MX"/>
        </w:rPr>
      </w:pPr>
      <w:bookmarkStart w:id="10" w:name="_Toc8215470"/>
      <w:proofErr w:type="spellStart"/>
      <w:r>
        <w:rPr>
          <w:lang w:val="es-MX"/>
        </w:rPr>
        <w:t>Standards</w:t>
      </w:r>
      <w:bookmarkEnd w:id="10"/>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proofErr w:type="gramStart"/>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specified</w:t>
      </w:r>
      <w:proofErr w:type="gramEnd"/>
      <w:r w:rsidR="0075542B">
        <w:rPr>
          <w:highlight w:val="yellow"/>
        </w:rPr>
        <w:t xml:space="preserve">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w:t>
      </w:r>
      <w:proofErr w:type="gramStart"/>
      <w:r w:rsidRPr="00390AE8">
        <w:rPr>
          <w:highlight w:val="yellow"/>
        </w:rPr>
        <w:t>section,</w:t>
      </w:r>
      <w:proofErr w:type="gramEnd"/>
      <w:r w:rsidRPr="00390AE8">
        <w:rPr>
          <w:highlight w:val="yellow"/>
        </w:rPr>
        <w:t xml:space="preserve">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53DB2140" w14:textId="1D11AA22" w:rsidR="00BB334B" w:rsidRPr="00B517F5" w:rsidRDefault="00144C74" w:rsidP="00B517F5">
      <w:pPr>
        <w:pStyle w:val="Heading2"/>
        <w:numPr>
          <w:ilvl w:val="1"/>
          <w:numId w:val="1"/>
        </w:numPr>
        <w:spacing w:before="0" w:line="240" w:lineRule="auto"/>
        <w:jc w:val="both"/>
        <w:rPr>
          <w:lang w:val="es-MX"/>
        </w:rPr>
      </w:pPr>
      <w:bookmarkStart w:id="11"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Start w:id="12" w:name="_Toc359403242"/>
      <w:bookmarkEnd w:id="11"/>
      <w:proofErr w:type="spellEnd"/>
    </w:p>
    <w:p w14:paraId="18977822" w14:textId="77777777" w:rsidR="00BB334B" w:rsidRPr="00BB334B" w:rsidRDefault="00BB334B" w:rsidP="00BB334B">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5E868B4" w14:textId="77777777" w:rsidR="00BB334B" w:rsidRPr="00BB334B" w:rsidRDefault="00BB334B" w:rsidP="00BB334B">
      <w:pPr>
        <w:spacing w:before="160"/>
        <w:rPr>
          <w:rFonts w:cstheme="minorHAnsi"/>
          <w:b/>
          <w:sz w:val="28"/>
          <w:szCs w:val="28"/>
          <w:lang w:val="es-MX"/>
        </w:rPr>
      </w:pPr>
      <w:r w:rsidRPr="00BB334B">
        <w:rPr>
          <w:rFonts w:cstheme="minorHAnsi"/>
          <w:b/>
          <w:sz w:val="28"/>
          <w:szCs w:val="28"/>
          <w:lang w:val="es-MX"/>
        </w:rPr>
        <w:t>Convención para los nombres de variables</w:t>
      </w:r>
    </w:p>
    <w:p w14:paraId="40056548" w14:textId="77777777" w:rsidR="00BB334B" w:rsidRPr="00BB334B" w:rsidRDefault="00BB334B" w:rsidP="00BB334B">
      <w:pPr>
        <w:spacing w:before="160"/>
        <w:jc w:val="both"/>
        <w:rPr>
          <w:rFonts w:cstheme="minorHAnsi"/>
          <w:lang w:val="es-MX"/>
        </w:rPr>
      </w:pPr>
      <w:r w:rsidRPr="00BB334B">
        <w:rPr>
          <w:rFonts w:cstheme="minorHAnsi"/>
          <w:lang w:val="es-MX"/>
        </w:rPr>
        <w:t>Cada palabra de una variable debe empezar con Mayúscula después del prefijo del tipo de variable.</w:t>
      </w:r>
    </w:p>
    <w:p w14:paraId="2A0B5539" w14:textId="77777777" w:rsidR="00BB334B" w:rsidRPr="00BB334B" w:rsidRDefault="00BB334B" w:rsidP="00BB334B">
      <w:pPr>
        <w:spacing w:before="160"/>
        <w:jc w:val="both"/>
        <w:rPr>
          <w:rFonts w:cstheme="minorHAnsi"/>
          <w:lang w:val="es-MX"/>
        </w:rPr>
      </w:pPr>
      <w:r w:rsidRPr="00BB334B">
        <w:rPr>
          <w:rFonts w:cstheme="minorHAnsi"/>
          <w:lang w:val="es-MX"/>
        </w:rPr>
        <w:t xml:space="preserve">El uso del guión bajo podrá ser empleado para separar las palabras, por ejemplo: </w:t>
      </w:r>
    </w:p>
    <w:p w14:paraId="0FD12BED" w14:textId="77777777" w:rsidR="00BB334B" w:rsidRPr="00BB334B" w:rsidRDefault="00BB334B" w:rsidP="00BB334B">
      <w:pPr>
        <w:spacing w:before="160"/>
        <w:jc w:val="center"/>
        <w:rPr>
          <w:rFonts w:cstheme="minorHAnsi"/>
          <w:lang w:val="es-MX"/>
        </w:rPr>
      </w:pPr>
      <w:r w:rsidRPr="00BB334B">
        <w:rPr>
          <w:rFonts w:cstheme="minorHAnsi"/>
          <w:lang w:val="es-MX"/>
        </w:rPr>
        <w:t>u16Frec_PWM</w:t>
      </w:r>
    </w:p>
    <w:p w14:paraId="668EC9C2" w14:textId="77777777" w:rsidR="00BB334B" w:rsidRPr="00BB334B" w:rsidRDefault="00BB334B" w:rsidP="00BB334B">
      <w:pPr>
        <w:rPr>
          <w:rFonts w:cstheme="minorHAnsi"/>
          <w:lang w:val="es-MX"/>
        </w:rPr>
      </w:pPr>
    </w:p>
    <w:p w14:paraId="0EDF0D31" w14:textId="77777777" w:rsidR="00BB334B" w:rsidRPr="00BB334B" w:rsidRDefault="00BB334B" w:rsidP="00BB334B">
      <w:pPr>
        <w:pStyle w:val="Heading2"/>
        <w:rPr>
          <w:rFonts w:asciiTheme="minorHAnsi" w:hAnsiTheme="minorHAnsi" w:cstheme="minorHAnsi"/>
          <w:lang w:val="es-MX"/>
        </w:rPr>
      </w:pPr>
      <w:bookmarkStart w:id="13" w:name="_Toc359403240"/>
      <w:r w:rsidRPr="00BB334B">
        <w:rPr>
          <w:rFonts w:asciiTheme="minorHAnsi" w:hAnsiTheme="minorHAnsi" w:cstheme="minorHAnsi"/>
          <w:lang w:val="es-MX"/>
        </w:rPr>
        <w:t>Prefijo para el identificador de alcance de una variable.</w:t>
      </w:r>
      <w:bookmarkEnd w:id="13"/>
    </w:p>
    <w:p w14:paraId="1E09D1FE" w14:textId="77777777" w:rsidR="00BB334B" w:rsidRPr="00BB334B" w:rsidRDefault="00BB334B" w:rsidP="00BB334B">
      <w:pPr>
        <w:spacing w:before="160"/>
        <w:jc w:val="both"/>
        <w:rPr>
          <w:rFonts w:cstheme="minorHAnsi"/>
          <w:lang w:val="es-MX"/>
        </w:rPr>
      </w:pPr>
      <w:r w:rsidRPr="00BB334B">
        <w:rPr>
          <w:rFonts w:cstheme="minorHAnsi"/>
          <w:lang w:val="es-MX"/>
        </w:rPr>
        <w:t xml:space="preserve">El identificador o nombre de la variable deberá tener un prefijo que determine su alcance. El tipo de alcance podrá ser global o local. El alcance por default de una variable es </w:t>
      </w:r>
      <w:r w:rsidRPr="00BB334B">
        <w:rPr>
          <w:rFonts w:cstheme="minorHAnsi"/>
          <w:b/>
          <w:lang w:val="es-MX"/>
        </w:rPr>
        <w:t>Global</w:t>
      </w:r>
      <w:r w:rsidRPr="00BB334B">
        <w:rPr>
          <w:rFonts w:cstheme="minorHAnsi"/>
          <w:lang w:val="es-MX"/>
        </w:rPr>
        <w:t>. Este identificador deberá ser el primer carácter en cualquier nombre que se le vaya asignar a una variable.</w:t>
      </w:r>
    </w:p>
    <w:p w14:paraId="79C9B1CC" w14:textId="77777777" w:rsidR="00BB334B" w:rsidRPr="00BB334B" w:rsidRDefault="00BB334B" w:rsidP="00BB334B">
      <w:pPr>
        <w:spacing w:before="160"/>
        <w:jc w:val="both"/>
        <w:rPr>
          <w:rFonts w:cstheme="minorHAnsi"/>
          <w:lang w:val="es-MX"/>
        </w:rPr>
      </w:pPr>
    </w:p>
    <w:tbl>
      <w:tblPr>
        <w:tblW w:w="6879" w:type="dxa"/>
        <w:jc w:val="center"/>
        <w:tblCellMar>
          <w:left w:w="10" w:type="dxa"/>
          <w:right w:w="10" w:type="dxa"/>
        </w:tblCellMar>
        <w:tblLook w:val="0000" w:firstRow="0" w:lastRow="0" w:firstColumn="0" w:lastColumn="0" w:noHBand="0" w:noVBand="0"/>
      </w:tblPr>
      <w:tblGrid>
        <w:gridCol w:w="3052"/>
        <w:gridCol w:w="1484"/>
        <w:gridCol w:w="2343"/>
      </w:tblGrid>
      <w:tr w:rsidR="00BB334B" w:rsidRPr="00BB334B" w14:paraId="08E6A29E" w14:textId="77777777" w:rsidTr="00FC7C07">
        <w:trPr>
          <w:jc w:val="center"/>
        </w:trPr>
        <w:tc>
          <w:tcPr>
            <w:tcW w:w="3052" w:type="dxa"/>
            <w:tcBorders>
              <w:bottom w:val="single" w:sz="4" w:space="0" w:color="000000"/>
            </w:tcBorders>
            <w:shd w:val="clear" w:color="auto" w:fill="auto"/>
            <w:tcMar>
              <w:top w:w="0" w:type="dxa"/>
              <w:left w:w="108" w:type="dxa"/>
              <w:bottom w:w="0" w:type="dxa"/>
              <w:right w:w="108" w:type="dxa"/>
            </w:tcMar>
          </w:tcPr>
          <w:p w14:paraId="49B6C59C" w14:textId="77777777" w:rsidR="00BB334B" w:rsidRPr="00BB334B" w:rsidRDefault="00BB334B" w:rsidP="00FC7C07">
            <w:pPr>
              <w:spacing w:before="160"/>
              <w:rPr>
                <w:rFonts w:cstheme="minorHAnsi"/>
                <w:b/>
                <w:lang w:val="es-MX"/>
              </w:rPr>
            </w:pPr>
            <w:r w:rsidRPr="00BB334B">
              <w:rPr>
                <w:rFonts w:cstheme="minorHAnsi"/>
                <w:b/>
                <w:lang w:val="es-MX"/>
              </w:rPr>
              <w:t>Identificador de alcance</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14:paraId="03C7DE19" w14:textId="77777777" w:rsidR="00BB334B" w:rsidRPr="00BB334B" w:rsidRDefault="00BB334B" w:rsidP="00FC7C07">
            <w:pPr>
              <w:spacing w:before="160"/>
              <w:rPr>
                <w:rFonts w:cstheme="minorHAnsi"/>
                <w:b/>
                <w:lang w:val="es-MX"/>
              </w:rPr>
            </w:pPr>
            <w:r w:rsidRPr="00BB334B">
              <w:rPr>
                <w:rFonts w:cstheme="minorHAnsi"/>
                <w:b/>
                <w:lang w:val="es-MX"/>
              </w:rPr>
              <w:t>Prefijo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14:paraId="25A01231" w14:textId="77777777" w:rsidR="00BB334B" w:rsidRPr="00BB334B" w:rsidRDefault="00BB334B" w:rsidP="00FC7C07">
            <w:pPr>
              <w:spacing w:before="160"/>
              <w:jc w:val="both"/>
              <w:rPr>
                <w:rFonts w:cstheme="minorHAnsi"/>
                <w:b/>
                <w:lang w:val="es-MX"/>
              </w:rPr>
            </w:pPr>
            <w:r w:rsidRPr="00BB334B">
              <w:rPr>
                <w:rFonts w:cstheme="minorHAnsi"/>
                <w:b/>
                <w:lang w:val="es-MX"/>
              </w:rPr>
              <w:t>Ejemplo</w:t>
            </w:r>
          </w:p>
        </w:tc>
      </w:tr>
      <w:tr w:rsidR="00BB334B" w:rsidRPr="00BB334B" w14:paraId="3AD97E7F" w14:textId="77777777" w:rsidTr="00FC7C07">
        <w:trPr>
          <w:jc w:val="center"/>
        </w:trPr>
        <w:tc>
          <w:tcPr>
            <w:tcW w:w="3052" w:type="dxa"/>
            <w:tcBorders>
              <w:top w:val="single" w:sz="4" w:space="0" w:color="000000"/>
            </w:tcBorders>
            <w:shd w:val="clear" w:color="auto" w:fill="auto"/>
            <w:tcMar>
              <w:top w:w="0" w:type="dxa"/>
              <w:left w:w="108" w:type="dxa"/>
              <w:bottom w:w="0" w:type="dxa"/>
              <w:right w:w="108" w:type="dxa"/>
            </w:tcMar>
          </w:tcPr>
          <w:p w14:paraId="12F93F73" w14:textId="77777777" w:rsidR="00BB334B" w:rsidRPr="00BB334B" w:rsidRDefault="00BB334B" w:rsidP="00FC7C07">
            <w:pPr>
              <w:spacing w:before="160"/>
              <w:jc w:val="both"/>
              <w:rPr>
                <w:rFonts w:cstheme="minorHAnsi"/>
                <w:lang w:val="es-MX"/>
              </w:rPr>
            </w:pPr>
            <w:r w:rsidRPr="00BB334B">
              <w:rPr>
                <w:rFonts w:cstheme="minorHAnsi"/>
                <w:lang w:val="es-MX"/>
              </w:rPr>
              <w:t xml:space="preserve">Alcance local </w:t>
            </w:r>
          </w:p>
        </w:tc>
        <w:tc>
          <w:tcPr>
            <w:tcW w:w="1484" w:type="dxa"/>
            <w:tcBorders>
              <w:top w:val="single" w:sz="4" w:space="0" w:color="000000"/>
              <w:right w:val="single" w:sz="4" w:space="0" w:color="000000"/>
            </w:tcBorders>
            <w:shd w:val="clear" w:color="auto" w:fill="auto"/>
            <w:tcMar>
              <w:top w:w="0" w:type="dxa"/>
              <w:left w:w="108" w:type="dxa"/>
              <w:bottom w:w="0" w:type="dxa"/>
              <w:right w:w="108" w:type="dxa"/>
            </w:tcMar>
          </w:tcPr>
          <w:p w14:paraId="7F03CD28" w14:textId="77777777" w:rsidR="00BB334B" w:rsidRPr="00BB334B" w:rsidRDefault="00BB334B" w:rsidP="00FC7C07">
            <w:pPr>
              <w:spacing w:before="160"/>
              <w:rPr>
                <w:rFonts w:cstheme="minorHAnsi"/>
                <w:lang w:val="es-MX"/>
              </w:rPr>
            </w:pPr>
            <w:r w:rsidRPr="00BB334B">
              <w:rPr>
                <w:rFonts w:cstheme="minorHAnsi"/>
                <w:lang w:val="es-MX"/>
              </w:rPr>
              <w:t>L minúscula</w:t>
            </w:r>
          </w:p>
        </w:tc>
        <w:tc>
          <w:tcPr>
            <w:tcW w:w="2343" w:type="dxa"/>
            <w:tcBorders>
              <w:top w:val="single" w:sz="4" w:space="0" w:color="000000"/>
              <w:left w:val="single" w:sz="4" w:space="0" w:color="000000"/>
            </w:tcBorders>
            <w:shd w:val="clear" w:color="auto" w:fill="auto"/>
            <w:tcMar>
              <w:top w:w="0" w:type="dxa"/>
              <w:left w:w="108" w:type="dxa"/>
              <w:bottom w:w="0" w:type="dxa"/>
              <w:right w:w="108" w:type="dxa"/>
            </w:tcMar>
          </w:tcPr>
          <w:p w14:paraId="4FE26214" w14:textId="77777777" w:rsidR="00BB334B" w:rsidRPr="00BB334B" w:rsidRDefault="00BB334B" w:rsidP="00FC7C07">
            <w:pPr>
              <w:spacing w:before="160"/>
              <w:jc w:val="both"/>
              <w:rPr>
                <w:rFonts w:cstheme="minorHAnsi"/>
                <w:lang w:val="es-MX"/>
              </w:rPr>
            </w:pPr>
            <w:r w:rsidRPr="00BB334B">
              <w:rPr>
                <w:rFonts w:cstheme="minorHAnsi"/>
                <w:lang w:val="es-MX"/>
              </w:rPr>
              <w:t>uint8_t    u8Mot_status</w:t>
            </w:r>
          </w:p>
        </w:tc>
      </w:tr>
      <w:tr w:rsidR="00BB334B" w:rsidRPr="00BB334B" w14:paraId="118B04D5" w14:textId="77777777" w:rsidTr="00FC7C07">
        <w:trPr>
          <w:jc w:val="center"/>
        </w:trPr>
        <w:tc>
          <w:tcPr>
            <w:tcW w:w="3052" w:type="dxa"/>
            <w:tcBorders>
              <w:bottom w:val="single" w:sz="4" w:space="0" w:color="000000"/>
            </w:tcBorders>
            <w:shd w:val="clear" w:color="auto" w:fill="auto"/>
            <w:tcMar>
              <w:top w:w="0" w:type="dxa"/>
              <w:left w:w="108" w:type="dxa"/>
              <w:bottom w:w="0" w:type="dxa"/>
              <w:right w:w="108" w:type="dxa"/>
            </w:tcMar>
          </w:tcPr>
          <w:p w14:paraId="44D690D3" w14:textId="77777777" w:rsidR="00BB334B" w:rsidRPr="00BB334B" w:rsidRDefault="00BB334B" w:rsidP="00FC7C07">
            <w:pPr>
              <w:spacing w:before="160"/>
              <w:rPr>
                <w:rFonts w:cstheme="minorHAnsi"/>
                <w:lang w:val="es-MX"/>
              </w:rPr>
            </w:pPr>
            <w:r w:rsidRPr="00BB334B">
              <w:rPr>
                <w:rFonts w:cstheme="minorHAnsi"/>
                <w:lang w:val="es-MX"/>
              </w:rPr>
              <w:t xml:space="preserve"> </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14:paraId="767EBB73" w14:textId="77777777" w:rsidR="00BB334B" w:rsidRPr="00BB334B" w:rsidRDefault="00BB334B" w:rsidP="00FC7C07">
            <w:pPr>
              <w:spacing w:before="160"/>
              <w:rPr>
                <w:rFonts w:cstheme="minorHAnsi"/>
                <w:lang w:val="es-MX"/>
              </w:rPr>
            </w:pPr>
            <w:r w:rsidRPr="00BB334B">
              <w:rPr>
                <w:rFonts w:cstheme="minorHAnsi"/>
                <w:lang w:val="es-MX"/>
              </w:rPr>
              <w:t>Ninguno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14:paraId="76EA31F2" w14:textId="77777777" w:rsidR="00BB334B" w:rsidRPr="00BB334B" w:rsidRDefault="00BB334B" w:rsidP="00FC7C07">
            <w:pPr>
              <w:spacing w:before="160"/>
              <w:jc w:val="both"/>
              <w:rPr>
                <w:rFonts w:cstheme="minorHAnsi"/>
                <w:lang w:val="es-MX"/>
              </w:rPr>
            </w:pPr>
            <w:r w:rsidRPr="00BB334B">
              <w:rPr>
                <w:rFonts w:cstheme="minorHAnsi"/>
                <w:lang w:val="es-MX"/>
              </w:rPr>
              <w:t>uint16_t   u16RPM</w:t>
            </w:r>
          </w:p>
        </w:tc>
      </w:tr>
    </w:tbl>
    <w:p w14:paraId="1D4512DB" w14:textId="77777777" w:rsidR="00BB334B" w:rsidRPr="00E22E14" w:rsidRDefault="00BB334B" w:rsidP="00BB334B">
      <w:pPr>
        <w:spacing w:before="160"/>
        <w:rPr>
          <w:rFonts w:cstheme="minorHAnsi"/>
        </w:rPr>
      </w:pPr>
    </w:p>
    <w:p w14:paraId="7DF12D3A" w14:textId="77777777" w:rsidR="00BB334B" w:rsidRPr="00BB334B" w:rsidRDefault="00BB334B" w:rsidP="00BB334B">
      <w:pPr>
        <w:pStyle w:val="Heading2"/>
        <w:rPr>
          <w:rFonts w:asciiTheme="minorHAnsi" w:hAnsiTheme="minorHAnsi" w:cstheme="minorHAnsi"/>
          <w:lang w:val="es-MX"/>
        </w:rPr>
      </w:pPr>
      <w:bookmarkStart w:id="14" w:name="_Toc359403241"/>
      <w:r w:rsidRPr="00BB334B">
        <w:rPr>
          <w:rFonts w:asciiTheme="minorHAnsi" w:hAnsiTheme="minorHAnsi" w:cstheme="minorHAnsi"/>
          <w:lang w:val="es-MX"/>
        </w:rPr>
        <w:t>Prefijos para el nombre de una variable.</w:t>
      </w:r>
      <w:bookmarkEnd w:id="14"/>
      <w:r w:rsidRPr="00BB334B">
        <w:rPr>
          <w:rFonts w:asciiTheme="minorHAnsi" w:hAnsiTheme="minorHAnsi" w:cstheme="minorHAnsi"/>
          <w:lang w:val="es-MX"/>
        </w:rPr>
        <w:t xml:space="preserve"> </w:t>
      </w:r>
    </w:p>
    <w:p w14:paraId="286109D3" w14:textId="77777777" w:rsidR="00BB334B" w:rsidRPr="00BB334B" w:rsidRDefault="00BB334B" w:rsidP="00BB334B">
      <w:pPr>
        <w:spacing w:before="160"/>
        <w:jc w:val="both"/>
        <w:rPr>
          <w:rFonts w:cstheme="minorHAnsi"/>
          <w:lang w:val="es-MX"/>
        </w:rPr>
      </w:pPr>
      <w:r w:rsidRPr="00BB334B">
        <w:rPr>
          <w:rFonts w:cstheme="minorHAnsi"/>
          <w:lang w:val="es-MX"/>
        </w:rPr>
        <w:t>Los identificadores (nombre) de las variables deberán ser predefinidos con caracteres que representen el tipo de variable. Esto es representado en la siguiente tabla. A diferencia de la definición del tipo de variable que es con mayúscula, el nombre de la variable empieza con el tipo de variable en minúscula. Esto es:</w:t>
      </w:r>
    </w:p>
    <w:p w14:paraId="2DC2B1F4" w14:textId="77777777" w:rsidR="00BB334B" w:rsidRPr="00BB334B" w:rsidRDefault="00BB334B" w:rsidP="00BB334B">
      <w:pPr>
        <w:spacing w:before="160"/>
        <w:rPr>
          <w:rFonts w:cstheme="minorHAnsi"/>
          <w:lang w:val="es-MX"/>
        </w:rPr>
      </w:pPr>
      <w:r w:rsidRPr="00BB334B">
        <w:rPr>
          <w:rFonts w:cstheme="minorHAnsi"/>
          <w:lang w:val="es-MX"/>
        </w:rPr>
        <w:t xml:space="preserve">int16_t    </w:t>
      </w:r>
      <w:r w:rsidRPr="00BB334B">
        <w:rPr>
          <w:rFonts w:cstheme="minorHAnsi"/>
          <w:lang w:val="es-MX"/>
        </w:rPr>
        <w:tab/>
        <w:t xml:space="preserve">                tipo de variable en mayúsculas.</w:t>
      </w:r>
    </w:p>
    <w:p w14:paraId="2131B05D" w14:textId="52A9595F" w:rsidR="00BB334B" w:rsidRPr="00BB334B" w:rsidRDefault="00BB334B" w:rsidP="00BB334B">
      <w:pPr>
        <w:spacing w:before="160"/>
        <w:rPr>
          <w:rFonts w:cstheme="minorHAnsi"/>
          <w:lang w:val="es-MX"/>
        </w:rPr>
      </w:pPr>
      <w:r w:rsidRPr="00BB334B">
        <w:rPr>
          <w:rFonts w:cstheme="minorHAnsi"/>
          <w:lang w:val="es-MX"/>
        </w:rPr>
        <w:lastRenderedPageBreak/>
        <w:t xml:space="preserve">i16Ctrl_Out </w:t>
      </w:r>
      <w:r w:rsidRPr="00BB334B">
        <w:rPr>
          <w:rFonts w:cstheme="minorHAnsi"/>
          <w:lang w:val="es-MX"/>
        </w:rPr>
        <w:tab/>
      </w:r>
      <w:r w:rsidRPr="00BB334B">
        <w:rPr>
          <w:rFonts w:cstheme="minorHAnsi"/>
          <w:lang w:val="es-MX"/>
        </w:rPr>
        <w:tab/>
        <w:t xml:space="preserve">Nombre de la variable, empieza con el </w:t>
      </w:r>
      <w:r>
        <w:rPr>
          <w:rFonts w:cstheme="minorHAnsi"/>
          <w:lang w:val="es-MX"/>
        </w:rPr>
        <w:t>tipo,</w:t>
      </w:r>
      <w:r w:rsidRPr="00BB334B">
        <w:rPr>
          <w:rFonts w:cstheme="minorHAnsi"/>
          <w:lang w:val="es-MX"/>
        </w:rPr>
        <w:t xml:space="preserve"> pero en minúsculas.</w:t>
      </w:r>
    </w:p>
    <w:p w14:paraId="0A47A7A5" w14:textId="77777777" w:rsidR="00BB334B" w:rsidRPr="00BB334B" w:rsidRDefault="00BB334B" w:rsidP="00BB334B">
      <w:pPr>
        <w:spacing w:before="160"/>
        <w:rPr>
          <w:lang w:val="es-MX"/>
        </w:rPr>
      </w:pPr>
    </w:p>
    <w:p w14:paraId="188D25BE" w14:textId="407EA81C" w:rsidR="00BB334B" w:rsidRPr="00BB334B" w:rsidRDefault="00BB334B" w:rsidP="00BB334B">
      <w:pPr>
        <w:spacing w:before="160"/>
        <w:rPr>
          <w:lang w:val="es-MX"/>
        </w:rPr>
      </w:pPr>
    </w:p>
    <w:p w14:paraId="79EDAB22" w14:textId="77777777" w:rsidR="00BB334B" w:rsidRPr="00BB334B" w:rsidRDefault="00BB334B" w:rsidP="00BB334B">
      <w:pPr>
        <w:spacing w:before="160"/>
        <w:rPr>
          <w:lang w:val="es-MX"/>
        </w:rPr>
      </w:pPr>
    </w:p>
    <w:tbl>
      <w:tblPr>
        <w:tblW w:w="10670" w:type="dxa"/>
        <w:tblInd w:w="-919" w:type="dxa"/>
        <w:tblLayout w:type="fixed"/>
        <w:tblCellMar>
          <w:left w:w="10" w:type="dxa"/>
          <w:right w:w="10" w:type="dxa"/>
        </w:tblCellMar>
        <w:tblLook w:val="0000" w:firstRow="0" w:lastRow="0" w:firstColumn="0" w:lastColumn="0" w:noHBand="0" w:noVBand="0"/>
      </w:tblPr>
      <w:tblGrid>
        <w:gridCol w:w="2454"/>
        <w:gridCol w:w="4527"/>
        <w:gridCol w:w="3689"/>
      </w:tblGrid>
      <w:tr w:rsidR="00BB334B" w:rsidRPr="00BB334B" w14:paraId="6C09815A" w14:textId="77777777" w:rsidTr="00FC7C07">
        <w:trPr>
          <w:tblHeader/>
        </w:trPr>
        <w:tc>
          <w:tcPr>
            <w:tcW w:w="2454" w:type="dxa"/>
            <w:tcBorders>
              <w:top w:val="single" w:sz="4" w:space="0" w:color="auto"/>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14:paraId="2DCB31A3" w14:textId="77777777" w:rsidR="00BB334B" w:rsidRPr="00BB334B" w:rsidRDefault="00BB334B" w:rsidP="00FC7C07">
            <w:pPr>
              <w:rPr>
                <w:lang w:val="es-MX"/>
              </w:rPr>
            </w:pPr>
            <w:r w:rsidRPr="00BB334B">
              <w:rPr>
                <w:lang w:val="es-MX"/>
              </w:rPr>
              <w:t xml:space="preserve">Caracteres empleados </w:t>
            </w:r>
          </w:p>
        </w:tc>
        <w:tc>
          <w:tcPr>
            <w:tcW w:w="4527"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673BFE79" w14:textId="77777777" w:rsidR="00BB334B" w:rsidRPr="00BB334B" w:rsidRDefault="00BB334B" w:rsidP="00FC7C07">
            <w:pPr>
              <w:rPr>
                <w:lang w:val="es-MX"/>
              </w:rPr>
            </w:pPr>
            <w:r w:rsidRPr="00BB334B">
              <w:rPr>
                <w:lang w:val="es-MX"/>
              </w:rPr>
              <w:t>Tipo            Nombre Variable</w:t>
            </w:r>
          </w:p>
        </w:tc>
        <w:tc>
          <w:tcPr>
            <w:tcW w:w="3689"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039E5402" w14:textId="77777777" w:rsidR="00BB334B" w:rsidRPr="00BB334B" w:rsidRDefault="00BB334B" w:rsidP="00FC7C07">
            <w:pPr>
              <w:rPr>
                <w:lang w:val="es-MX"/>
              </w:rPr>
            </w:pPr>
            <w:r w:rsidRPr="00BB334B">
              <w:rPr>
                <w:lang w:val="es-MX"/>
              </w:rPr>
              <w:t>Comentario</w:t>
            </w:r>
          </w:p>
        </w:tc>
      </w:tr>
      <w:tr w:rsidR="00BB334B" w:rsidRPr="00BB334B" w14:paraId="2CEA3148" w14:textId="77777777" w:rsidTr="00FC7C07">
        <w:tc>
          <w:tcPr>
            <w:tcW w:w="2454" w:type="dxa"/>
            <w:tcBorders>
              <w:top w:val="single" w:sz="4" w:space="0" w:color="auto"/>
              <w:left w:val="single" w:sz="4" w:space="0" w:color="auto"/>
            </w:tcBorders>
            <w:shd w:val="clear" w:color="auto" w:fill="auto"/>
            <w:tcMar>
              <w:top w:w="0" w:type="dxa"/>
              <w:left w:w="108" w:type="dxa"/>
              <w:bottom w:w="0" w:type="dxa"/>
              <w:right w:w="108" w:type="dxa"/>
            </w:tcMar>
          </w:tcPr>
          <w:p w14:paraId="43B4557A" w14:textId="77777777" w:rsidR="00BB334B" w:rsidRPr="00BB334B" w:rsidRDefault="00BB334B" w:rsidP="00FC7C07">
            <w:pPr>
              <w:spacing w:before="160"/>
              <w:rPr>
                <w:lang w:val="es-MX"/>
              </w:rPr>
            </w:pPr>
            <w:r w:rsidRPr="00BB334B">
              <w:rPr>
                <w:lang w:val="es-MX"/>
              </w:rPr>
              <w:t>u8</w:t>
            </w:r>
          </w:p>
        </w:tc>
        <w:tc>
          <w:tcPr>
            <w:tcW w:w="4527" w:type="dxa"/>
            <w:tcBorders>
              <w:top w:val="single" w:sz="4" w:space="0" w:color="auto"/>
            </w:tcBorders>
            <w:shd w:val="clear" w:color="auto" w:fill="auto"/>
            <w:tcMar>
              <w:top w:w="0" w:type="dxa"/>
              <w:left w:w="108" w:type="dxa"/>
              <w:bottom w:w="0" w:type="dxa"/>
              <w:right w:w="108" w:type="dxa"/>
            </w:tcMar>
          </w:tcPr>
          <w:p w14:paraId="784005DB" w14:textId="77777777" w:rsidR="00BB334B" w:rsidRPr="00BB334B" w:rsidRDefault="00BB334B" w:rsidP="00FC7C07">
            <w:pPr>
              <w:spacing w:before="160"/>
              <w:rPr>
                <w:lang w:val="es-MX"/>
              </w:rPr>
            </w:pPr>
            <w:r w:rsidRPr="00BB334B">
              <w:rPr>
                <w:lang w:val="es-MX"/>
              </w:rPr>
              <w:t>uint8_t                      u8Pulses;</w:t>
            </w:r>
          </w:p>
        </w:tc>
        <w:tc>
          <w:tcPr>
            <w:tcW w:w="3689" w:type="dxa"/>
            <w:tcBorders>
              <w:top w:val="single" w:sz="4" w:space="0" w:color="auto"/>
              <w:right w:val="single" w:sz="4" w:space="0" w:color="auto"/>
            </w:tcBorders>
            <w:shd w:val="clear" w:color="auto" w:fill="auto"/>
            <w:tcMar>
              <w:top w:w="0" w:type="dxa"/>
              <w:left w:w="108" w:type="dxa"/>
              <w:bottom w:w="0" w:type="dxa"/>
              <w:right w:w="108" w:type="dxa"/>
            </w:tcMar>
          </w:tcPr>
          <w:p w14:paraId="4B2D88E9" w14:textId="77777777" w:rsidR="00BB334B" w:rsidRPr="00BB334B" w:rsidRDefault="00BB334B" w:rsidP="00FC7C07">
            <w:pPr>
              <w:spacing w:before="160"/>
              <w:rPr>
                <w:lang w:val="es-MX"/>
              </w:rPr>
            </w:pPr>
            <w:proofErr w:type="spellStart"/>
            <w:r w:rsidRPr="00BB334B">
              <w:rPr>
                <w:lang w:val="es-MX"/>
              </w:rPr>
              <w:t>unsigned</w:t>
            </w:r>
            <w:proofErr w:type="spellEnd"/>
            <w:r w:rsidRPr="00BB334B">
              <w:rPr>
                <w:lang w:val="es-MX"/>
              </w:rPr>
              <w:t xml:space="preserve"> </w:t>
            </w:r>
            <w:proofErr w:type="spellStart"/>
            <w:r w:rsidRPr="00BB334B">
              <w:rPr>
                <w:lang w:val="es-MX"/>
              </w:rPr>
              <w:t>char</w:t>
            </w:r>
            <w:proofErr w:type="spellEnd"/>
          </w:p>
        </w:tc>
      </w:tr>
      <w:tr w:rsidR="00BB334B" w:rsidRPr="00BB334B" w14:paraId="191E5B8D" w14:textId="77777777" w:rsidTr="00FC7C07">
        <w:tc>
          <w:tcPr>
            <w:tcW w:w="2454" w:type="dxa"/>
            <w:tcBorders>
              <w:left w:val="single" w:sz="4" w:space="0" w:color="auto"/>
            </w:tcBorders>
            <w:shd w:val="clear" w:color="auto" w:fill="auto"/>
            <w:tcMar>
              <w:top w:w="0" w:type="dxa"/>
              <w:left w:w="108" w:type="dxa"/>
              <w:bottom w:w="0" w:type="dxa"/>
              <w:right w:w="108" w:type="dxa"/>
            </w:tcMar>
          </w:tcPr>
          <w:p w14:paraId="2F715A71" w14:textId="77777777" w:rsidR="00BB334B" w:rsidRPr="00BB334B" w:rsidRDefault="00BB334B" w:rsidP="00FC7C07">
            <w:pPr>
              <w:spacing w:before="160"/>
              <w:rPr>
                <w:lang w:val="es-MX"/>
              </w:rPr>
            </w:pPr>
            <w:r w:rsidRPr="00BB334B">
              <w:rPr>
                <w:lang w:val="es-MX"/>
              </w:rPr>
              <w:t>i8</w:t>
            </w:r>
          </w:p>
        </w:tc>
        <w:tc>
          <w:tcPr>
            <w:tcW w:w="4527" w:type="dxa"/>
            <w:shd w:val="clear" w:color="auto" w:fill="auto"/>
            <w:tcMar>
              <w:top w:w="0" w:type="dxa"/>
              <w:left w:w="108" w:type="dxa"/>
              <w:bottom w:w="0" w:type="dxa"/>
              <w:right w:w="108" w:type="dxa"/>
            </w:tcMar>
          </w:tcPr>
          <w:p w14:paraId="2AA77F3D" w14:textId="77777777" w:rsidR="00BB334B" w:rsidRPr="00BB334B" w:rsidRDefault="00BB334B" w:rsidP="00FC7C07">
            <w:pPr>
              <w:spacing w:before="160"/>
              <w:rPr>
                <w:lang w:val="es-MX"/>
              </w:rPr>
            </w:pPr>
            <w:r w:rsidRPr="00BB334B">
              <w:rPr>
                <w:lang w:val="es-MX"/>
              </w:rPr>
              <w:t xml:space="preserve">int8_t                        i8Input_Value; </w:t>
            </w:r>
          </w:p>
        </w:tc>
        <w:tc>
          <w:tcPr>
            <w:tcW w:w="3689" w:type="dxa"/>
            <w:tcBorders>
              <w:right w:val="single" w:sz="4" w:space="0" w:color="auto"/>
            </w:tcBorders>
            <w:shd w:val="clear" w:color="auto" w:fill="auto"/>
            <w:tcMar>
              <w:top w:w="0" w:type="dxa"/>
              <w:left w:w="108" w:type="dxa"/>
              <w:bottom w:w="0" w:type="dxa"/>
              <w:right w:w="108" w:type="dxa"/>
            </w:tcMar>
          </w:tcPr>
          <w:p w14:paraId="76C906FF" w14:textId="77777777" w:rsidR="00BB334B" w:rsidRPr="00BB334B" w:rsidRDefault="00BB334B" w:rsidP="00FC7C07">
            <w:pPr>
              <w:spacing w:before="160"/>
              <w:rPr>
                <w:lang w:val="es-MX"/>
              </w:rPr>
            </w:pPr>
            <w:proofErr w:type="spellStart"/>
            <w:r w:rsidRPr="00BB334B">
              <w:rPr>
                <w:lang w:val="es-MX"/>
              </w:rPr>
              <w:t>signed</w:t>
            </w:r>
            <w:proofErr w:type="spellEnd"/>
            <w:r w:rsidRPr="00BB334B">
              <w:rPr>
                <w:lang w:val="es-MX"/>
              </w:rPr>
              <w:t xml:space="preserve"> </w:t>
            </w:r>
            <w:proofErr w:type="spellStart"/>
            <w:r w:rsidRPr="00BB334B">
              <w:rPr>
                <w:lang w:val="es-MX"/>
              </w:rPr>
              <w:t>char</w:t>
            </w:r>
            <w:proofErr w:type="spellEnd"/>
          </w:p>
        </w:tc>
      </w:tr>
      <w:tr w:rsidR="00BB334B" w:rsidRPr="00BB334B" w14:paraId="587B21AC" w14:textId="77777777" w:rsidTr="00FC7C07">
        <w:tc>
          <w:tcPr>
            <w:tcW w:w="2454" w:type="dxa"/>
            <w:tcBorders>
              <w:left w:val="single" w:sz="4" w:space="0" w:color="auto"/>
            </w:tcBorders>
            <w:shd w:val="clear" w:color="auto" w:fill="auto"/>
            <w:tcMar>
              <w:top w:w="0" w:type="dxa"/>
              <w:left w:w="108" w:type="dxa"/>
              <w:bottom w:w="0" w:type="dxa"/>
              <w:right w:w="108" w:type="dxa"/>
            </w:tcMar>
          </w:tcPr>
          <w:p w14:paraId="3CAAEDE4" w14:textId="77777777" w:rsidR="00BB334B" w:rsidRPr="00BB334B" w:rsidRDefault="00BB334B" w:rsidP="00FC7C07">
            <w:pPr>
              <w:spacing w:before="160"/>
              <w:rPr>
                <w:lang w:val="es-MX"/>
              </w:rPr>
            </w:pPr>
            <w:r w:rsidRPr="00BB334B">
              <w:rPr>
                <w:lang w:val="es-MX"/>
              </w:rPr>
              <w:t>u16</w:t>
            </w:r>
          </w:p>
        </w:tc>
        <w:tc>
          <w:tcPr>
            <w:tcW w:w="4527" w:type="dxa"/>
            <w:shd w:val="clear" w:color="auto" w:fill="auto"/>
            <w:tcMar>
              <w:top w:w="0" w:type="dxa"/>
              <w:left w:w="108" w:type="dxa"/>
              <w:bottom w:w="0" w:type="dxa"/>
              <w:right w:w="108" w:type="dxa"/>
            </w:tcMar>
          </w:tcPr>
          <w:p w14:paraId="04750A1D" w14:textId="77777777" w:rsidR="00BB334B" w:rsidRPr="00BB334B" w:rsidRDefault="00BB334B" w:rsidP="00FC7C07">
            <w:pPr>
              <w:spacing w:before="160"/>
              <w:rPr>
                <w:lang w:val="es-MX"/>
              </w:rPr>
            </w:pPr>
            <w:r w:rsidRPr="00BB334B">
              <w:rPr>
                <w:lang w:val="es-MX"/>
              </w:rPr>
              <w:t>uint16_t                    u16Frec_Sensor;</w:t>
            </w:r>
          </w:p>
        </w:tc>
        <w:tc>
          <w:tcPr>
            <w:tcW w:w="3689" w:type="dxa"/>
            <w:tcBorders>
              <w:right w:val="single" w:sz="4" w:space="0" w:color="auto"/>
            </w:tcBorders>
            <w:shd w:val="clear" w:color="auto" w:fill="auto"/>
            <w:tcMar>
              <w:top w:w="0" w:type="dxa"/>
              <w:left w:w="108" w:type="dxa"/>
              <w:bottom w:w="0" w:type="dxa"/>
              <w:right w:w="108" w:type="dxa"/>
            </w:tcMar>
          </w:tcPr>
          <w:p w14:paraId="1911BC8D" w14:textId="77777777" w:rsidR="00BB334B" w:rsidRPr="00BB334B" w:rsidRDefault="00BB334B" w:rsidP="00FC7C07">
            <w:pPr>
              <w:spacing w:before="160"/>
              <w:rPr>
                <w:lang w:val="es-MX"/>
              </w:rPr>
            </w:pPr>
            <w:proofErr w:type="spellStart"/>
            <w:r w:rsidRPr="00BB334B">
              <w:rPr>
                <w:lang w:val="es-MX"/>
              </w:rPr>
              <w:t>unsigned</w:t>
            </w:r>
            <w:proofErr w:type="spellEnd"/>
            <w:r w:rsidRPr="00BB334B">
              <w:rPr>
                <w:lang w:val="es-MX"/>
              </w:rPr>
              <w:t xml:space="preserve"> short</w:t>
            </w:r>
          </w:p>
        </w:tc>
      </w:tr>
      <w:tr w:rsidR="00BB334B" w:rsidRPr="00BB334B" w14:paraId="750CF5A1" w14:textId="77777777" w:rsidTr="00FC7C07">
        <w:tc>
          <w:tcPr>
            <w:tcW w:w="2454" w:type="dxa"/>
            <w:tcBorders>
              <w:left w:val="single" w:sz="4" w:space="0" w:color="auto"/>
            </w:tcBorders>
            <w:shd w:val="clear" w:color="auto" w:fill="auto"/>
            <w:tcMar>
              <w:top w:w="0" w:type="dxa"/>
              <w:left w:w="108" w:type="dxa"/>
              <w:bottom w:w="0" w:type="dxa"/>
              <w:right w:w="108" w:type="dxa"/>
            </w:tcMar>
          </w:tcPr>
          <w:p w14:paraId="06C7A306" w14:textId="77777777" w:rsidR="00BB334B" w:rsidRPr="00BB334B" w:rsidRDefault="00BB334B" w:rsidP="00FC7C07">
            <w:pPr>
              <w:spacing w:before="160"/>
              <w:rPr>
                <w:lang w:val="es-MX"/>
              </w:rPr>
            </w:pPr>
            <w:r w:rsidRPr="00BB334B">
              <w:rPr>
                <w:lang w:val="es-MX"/>
              </w:rPr>
              <w:t>i16</w:t>
            </w:r>
          </w:p>
        </w:tc>
        <w:tc>
          <w:tcPr>
            <w:tcW w:w="4527" w:type="dxa"/>
            <w:shd w:val="clear" w:color="auto" w:fill="auto"/>
            <w:tcMar>
              <w:top w:w="0" w:type="dxa"/>
              <w:left w:w="108" w:type="dxa"/>
              <w:bottom w:w="0" w:type="dxa"/>
              <w:right w:w="108" w:type="dxa"/>
            </w:tcMar>
          </w:tcPr>
          <w:p w14:paraId="33C5C0FF" w14:textId="77777777" w:rsidR="00BB334B" w:rsidRPr="00BB334B" w:rsidRDefault="00BB334B" w:rsidP="00FC7C07">
            <w:pPr>
              <w:spacing w:before="160"/>
              <w:rPr>
                <w:lang w:val="es-MX"/>
              </w:rPr>
            </w:pPr>
            <w:r w:rsidRPr="00BB334B">
              <w:rPr>
                <w:lang w:val="es-MX"/>
              </w:rPr>
              <w:t>int16_t                      i16Integr_Error;</w:t>
            </w:r>
          </w:p>
        </w:tc>
        <w:tc>
          <w:tcPr>
            <w:tcW w:w="3689" w:type="dxa"/>
            <w:tcBorders>
              <w:right w:val="single" w:sz="4" w:space="0" w:color="auto"/>
            </w:tcBorders>
            <w:shd w:val="clear" w:color="auto" w:fill="auto"/>
            <w:tcMar>
              <w:top w:w="0" w:type="dxa"/>
              <w:left w:w="108" w:type="dxa"/>
              <w:bottom w:w="0" w:type="dxa"/>
              <w:right w:w="108" w:type="dxa"/>
            </w:tcMar>
          </w:tcPr>
          <w:p w14:paraId="4489C9BB" w14:textId="77777777" w:rsidR="00BB334B" w:rsidRPr="00BB334B" w:rsidRDefault="00BB334B" w:rsidP="00FC7C07">
            <w:pPr>
              <w:spacing w:before="160"/>
              <w:rPr>
                <w:lang w:val="es-MX"/>
              </w:rPr>
            </w:pPr>
            <w:proofErr w:type="spellStart"/>
            <w:r w:rsidRPr="00BB334B">
              <w:rPr>
                <w:lang w:val="es-MX"/>
              </w:rPr>
              <w:t>signed</w:t>
            </w:r>
            <w:proofErr w:type="spellEnd"/>
            <w:r w:rsidRPr="00BB334B">
              <w:rPr>
                <w:lang w:val="es-MX"/>
              </w:rPr>
              <w:t xml:space="preserve"> short</w:t>
            </w:r>
          </w:p>
        </w:tc>
      </w:tr>
      <w:tr w:rsidR="00BB334B" w:rsidRPr="00BB334B" w14:paraId="2D4A7243" w14:textId="77777777" w:rsidTr="00FC7C07">
        <w:tc>
          <w:tcPr>
            <w:tcW w:w="2454" w:type="dxa"/>
            <w:tcBorders>
              <w:left w:val="single" w:sz="4" w:space="0" w:color="auto"/>
            </w:tcBorders>
            <w:shd w:val="clear" w:color="auto" w:fill="auto"/>
            <w:tcMar>
              <w:top w:w="0" w:type="dxa"/>
              <w:left w:w="108" w:type="dxa"/>
              <w:bottom w:w="0" w:type="dxa"/>
              <w:right w:w="108" w:type="dxa"/>
            </w:tcMar>
          </w:tcPr>
          <w:p w14:paraId="0D381482" w14:textId="77777777" w:rsidR="00BB334B" w:rsidRPr="00BB334B" w:rsidRDefault="00BB334B" w:rsidP="00FC7C07">
            <w:pPr>
              <w:spacing w:before="160"/>
              <w:rPr>
                <w:lang w:val="es-MX"/>
              </w:rPr>
            </w:pPr>
            <w:r w:rsidRPr="00BB334B">
              <w:rPr>
                <w:lang w:val="es-MX"/>
              </w:rPr>
              <w:t>u32</w:t>
            </w:r>
          </w:p>
        </w:tc>
        <w:tc>
          <w:tcPr>
            <w:tcW w:w="4527" w:type="dxa"/>
            <w:shd w:val="clear" w:color="auto" w:fill="auto"/>
            <w:tcMar>
              <w:top w:w="0" w:type="dxa"/>
              <w:left w:w="108" w:type="dxa"/>
              <w:bottom w:w="0" w:type="dxa"/>
              <w:right w:w="108" w:type="dxa"/>
            </w:tcMar>
          </w:tcPr>
          <w:p w14:paraId="3B776BCF" w14:textId="77777777" w:rsidR="00BB334B" w:rsidRPr="00BB334B" w:rsidRDefault="00BB334B" w:rsidP="00FC7C07">
            <w:pPr>
              <w:spacing w:before="160"/>
              <w:rPr>
                <w:lang w:val="es-MX"/>
              </w:rPr>
            </w:pPr>
            <w:r w:rsidRPr="00BB334B">
              <w:rPr>
                <w:lang w:val="es-MX"/>
              </w:rPr>
              <w:t>uint32_t                    u32Counts;</w:t>
            </w:r>
          </w:p>
        </w:tc>
        <w:tc>
          <w:tcPr>
            <w:tcW w:w="3689" w:type="dxa"/>
            <w:tcBorders>
              <w:right w:val="single" w:sz="4" w:space="0" w:color="auto"/>
            </w:tcBorders>
            <w:shd w:val="clear" w:color="auto" w:fill="auto"/>
            <w:tcMar>
              <w:top w:w="0" w:type="dxa"/>
              <w:left w:w="108" w:type="dxa"/>
              <w:bottom w:w="0" w:type="dxa"/>
              <w:right w:w="108" w:type="dxa"/>
            </w:tcMar>
          </w:tcPr>
          <w:p w14:paraId="6F6FC0F5" w14:textId="77777777" w:rsidR="00BB334B" w:rsidRPr="00BB334B" w:rsidRDefault="00BB334B" w:rsidP="00FC7C07">
            <w:pPr>
              <w:spacing w:before="160"/>
              <w:rPr>
                <w:lang w:val="es-MX"/>
              </w:rPr>
            </w:pPr>
            <w:proofErr w:type="spellStart"/>
            <w:r w:rsidRPr="00BB334B">
              <w:rPr>
                <w:lang w:val="es-MX"/>
              </w:rPr>
              <w:t>unsigned</w:t>
            </w:r>
            <w:proofErr w:type="spellEnd"/>
            <w:r w:rsidRPr="00BB334B">
              <w:rPr>
                <w:lang w:val="es-MX"/>
              </w:rPr>
              <w:t xml:space="preserve"> </w:t>
            </w:r>
            <w:proofErr w:type="spellStart"/>
            <w:r w:rsidRPr="00BB334B">
              <w:rPr>
                <w:lang w:val="es-MX"/>
              </w:rPr>
              <w:t>long</w:t>
            </w:r>
            <w:proofErr w:type="spellEnd"/>
          </w:p>
        </w:tc>
      </w:tr>
      <w:tr w:rsidR="00BB334B" w:rsidRPr="00BB334B" w14:paraId="570ABDD1" w14:textId="77777777" w:rsidTr="00FC7C07">
        <w:trPr>
          <w:trHeight w:val="212"/>
        </w:trPr>
        <w:tc>
          <w:tcPr>
            <w:tcW w:w="2454" w:type="dxa"/>
            <w:tcBorders>
              <w:left w:val="single" w:sz="4" w:space="0" w:color="auto"/>
            </w:tcBorders>
            <w:shd w:val="clear" w:color="auto" w:fill="auto"/>
            <w:tcMar>
              <w:top w:w="0" w:type="dxa"/>
              <w:left w:w="108" w:type="dxa"/>
              <w:bottom w:w="0" w:type="dxa"/>
              <w:right w:w="108" w:type="dxa"/>
            </w:tcMar>
          </w:tcPr>
          <w:p w14:paraId="1C0E468A" w14:textId="77777777" w:rsidR="00BB334B" w:rsidRPr="00BB334B" w:rsidRDefault="00BB334B" w:rsidP="00FC7C07">
            <w:pPr>
              <w:spacing w:before="160"/>
              <w:rPr>
                <w:lang w:val="es-MX"/>
              </w:rPr>
            </w:pPr>
            <w:r w:rsidRPr="00BB334B">
              <w:rPr>
                <w:lang w:val="es-MX"/>
              </w:rPr>
              <w:t>i32</w:t>
            </w:r>
          </w:p>
        </w:tc>
        <w:tc>
          <w:tcPr>
            <w:tcW w:w="4527" w:type="dxa"/>
            <w:shd w:val="clear" w:color="auto" w:fill="auto"/>
            <w:tcMar>
              <w:top w:w="0" w:type="dxa"/>
              <w:left w:w="108" w:type="dxa"/>
              <w:bottom w:w="0" w:type="dxa"/>
              <w:right w:w="108" w:type="dxa"/>
            </w:tcMar>
          </w:tcPr>
          <w:p w14:paraId="6AB4D992" w14:textId="77777777" w:rsidR="00BB334B" w:rsidRPr="00BB334B" w:rsidRDefault="00BB334B" w:rsidP="00FC7C07">
            <w:pPr>
              <w:spacing w:before="160"/>
              <w:rPr>
                <w:lang w:val="es-MX"/>
              </w:rPr>
            </w:pPr>
            <w:r w:rsidRPr="00BB334B">
              <w:rPr>
                <w:lang w:val="es-MX"/>
              </w:rPr>
              <w:t>int32_t                      i32Control_Out;</w:t>
            </w:r>
          </w:p>
        </w:tc>
        <w:tc>
          <w:tcPr>
            <w:tcW w:w="3689" w:type="dxa"/>
            <w:tcBorders>
              <w:right w:val="single" w:sz="4" w:space="0" w:color="auto"/>
            </w:tcBorders>
            <w:shd w:val="clear" w:color="auto" w:fill="auto"/>
            <w:tcMar>
              <w:top w:w="0" w:type="dxa"/>
              <w:left w:w="108" w:type="dxa"/>
              <w:bottom w:w="0" w:type="dxa"/>
              <w:right w:w="108" w:type="dxa"/>
            </w:tcMar>
          </w:tcPr>
          <w:p w14:paraId="370BB425" w14:textId="77777777" w:rsidR="00BB334B" w:rsidRPr="00BB334B" w:rsidRDefault="00BB334B" w:rsidP="00FC7C07">
            <w:pPr>
              <w:spacing w:before="160"/>
              <w:rPr>
                <w:lang w:val="es-MX"/>
              </w:rPr>
            </w:pPr>
            <w:proofErr w:type="spellStart"/>
            <w:r w:rsidRPr="00BB334B">
              <w:rPr>
                <w:lang w:val="es-MX"/>
              </w:rPr>
              <w:t>signed</w:t>
            </w:r>
            <w:proofErr w:type="spellEnd"/>
            <w:r w:rsidRPr="00BB334B">
              <w:rPr>
                <w:lang w:val="es-MX"/>
              </w:rPr>
              <w:t xml:space="preserve"> </w:t>
            </w:r>
            <w:proofErr w:type="spellStart"/>
            <w:r w:rsidRPr="00BB334B">
              <w:rPr>
                <w:lang w:val="es-MX"/>
              </w:rPr>
              <w:t>long</w:t>
            </w:r>
            <w:proofErr w:type="spellEnd"/>
          </w:p>
        </w:tc>
      </w:tr>
      <w:tr w:rsidR="00BB334B" w:rsidRPr="00BB334B" w14:paraId="1DFDE306" w14:textId="77777777" w:rsidTr="00FC7C07">
        <w:tc>
          <w:tcPr>
            <w:tcW w:w="2454" w:type="dxa"/>
            <w:tcBorders>
              <w:left w:val="single" w:sz="4" w:space="0" w:color="auto"/>
            </w:tcBorders>
            <w:shd w:val="clear" w:color="auto" w:fill="auto"/>
            <w:tcMar>
              <w:top w:w="0" w:type="dxa"/>
              <w:left w:w="108" w:type="dxa"/>
              <w:bottom w:w="0" w:type="dxa"/>
              <w:right w:w="108" w:type="dxa"/>
            </w:tcMar>
          </w:tcPr>
          <w:p w14:paraId="5220D49D" w14:textId="77777777" w:rsidR="00BB334B" w:rsidRPr="00BB334B" w:rsidRDefault="00BB334B" w:rsidP="00FC7C07">
            <w:pPr>
              <w:spacing w:before="160"/>
              <w:rPr>
                <w:lang w:val="es-MX"/>
              </w:rPr>
            </w:pPr>
            <w:r w:rsidRPr="00BB334B">
              <w:rPr>
                <w:lang w:val="es-MX"/>
              </w:rPr>
              <w:t>f32</w:t>
            </w:r>
          </w:p>
        </w:tc>
        <w:tc>
          <w:tcPr>
            <w:tcW w:w="4527" w:type="dxa"/>
            <w:shd w:val="clear" w:color="auto" w:fill="auto"/>
            <w:tcMar>
              <w:top w:w="0" w:type="dxa"/>
              <w:left w:w="108" w:type="dxa"/>
              <w:bottom w:w="0" w:type="dxa"/>
              <w:right w:w="108" w:type="dxa"/>
            </w:tcMar>
          </w:tcPr>
          <w:p w14:paraId="50897522" w14:textId="77777777" w:rsidR="00BB334B" w:rsidRPr="00BB334B" w:rsidRDefault="00BB334B" w:rsidP="00FC7C07">
            <w:pPr>
              <w:spacing w:before="160"/>
              <w:rPr>
                <w:lang w:val="es-MX"/>
              </w:rPr>
            </w:pPr>
            <w:proofErr w:type="spellStart"/>
            <w:r w:rsidRPr="00BB334B">
              <w:rPr>
                <w:lang w:val="es-MX"/>
              </w:rPr>
              <w:t>float</w:t>
            </w:r>
            <w:proofErr w:type="spellEnd"/>
            <w:r w:rsidRPr="00BB334B">
              <w:rPr>
                <w:lang w:val="es-MX"/>
              </w:rPr>
              <w:t xml:space="preserve">                          f32Value_Filtered;</w:t>
            </w:r>
          </w:p>
        </w:tc>
        <w:tc>
          <w:tcPr>
            <w:tcW w:w="3689" w:type="dxa"/>
            <w:tcBorders>
              <w:right w:val="single" w:sz="4" w:space="0" w:color="auto"/>
            </w:tcBorders>
            <w:shd w:val="clear" w:color="auto" w:fill="auto"/>
            <w:tcMar>
              <w:top w:w="0" w:type="dxa"/>
              <w:left w:w="108" w:type="dxa"/>
              <w:bottom w:w="0" w:type="dxa"/>
              <w:right w:w="108" w:type="dxa"/>
            </w:tcMar>
          </w:tcPr>
          <w:p w14:paraId="445F7AFC" w14:textId="77777777" w:rsidR="00BB334B" w:rsidRPr="00BB334B" w:rsidRDefault="00BB334B" w:rsidP="00FC7C07">
            <w:pPr>
              <w:spacing w:before="160"/>
              <w:rPr>
                <w:lang w:val="es-MX"/>
              </w:rPr>
            </w:pPr>
            <w:proofErr w:type="spellStart"/>
            <w:r w:rsidRPr="00BB334B">
              <w:rPr>
                <w:lang w:val="es-MX"/>
              </w:rPr>
              <w:t>Float</w:t>
            </w:r>
            <w:proofErr w:type="spellEnd"/>
          </w:p>
        </w:tc>
      </w:tr>
      <w:tr w:rsidR="00BB334B" w:rsidRPr="00BB334B" w14:paraId="682AC3A3" w14:textId="77777777" w:rsidTr="00FC7C07">
        <w:tc>
          <w:tcPr>
            <w:tcW w:w="2454" w:type="dxa"/>
            <w:tcBorders>
              <w:left w:val="single" w:sz="4" w:space="0" w:color="auto"/>
            </w:tcBorders>
            <w:shd w:val="clear" w:color="auto" w:fill="auto"/>
            <w:tcMar>
              <w:top w:w="0" w:type="dxa"/>
              <w:left w:w="108" w:type="dxa"/>
              <w:bottom w:w="0" w:type="dxa"/>
              <w:right w:w="108" w:type="dxa"/>
            </w:tcMar>
          </w:tcPr>
          <w:p w14:paraId="2FFB2FFA" w14:textId="77777777" w:rsidR="00BB334B" w:rsidRPr="00BB334B" w:rsidRDefault="00BB334B" w:rsidP="00FC7C07">
            <w:pPr>
              <w:spacing w:before="160"/>
              <w:rPr>
                <w:lang w:val="es-MX"/>
              </w:rPr>
            </w:pPr>
            <w:r w:rsidRPr="00BB334B">
              <w:rPr>
                <w:lang w:val="es-MX"/>
              </w:rPr>
              <w:t>f64</w:t>
            </w:r>
          </w:p>
        </w:tc>
        <w:tc>
          <w:tcPr>
            <w:tcW w:w="4527" w:type="dxa"/>
            <w:shd w:val="clear" w:color="auto" w:fill="auto"/>
            <w:tcMar>
              <w:top w:w="0" w:type="dxa"/>
              <w:left w:w="108" w:type="dxa"/>
              <w:bottom w:w="0" w:type="dxa"/>
              <w:right w:w="108" w:type="dxa"/>
            </w:tcMar>
          </w:tcPr>
          <w:p w14:paraId="526C58A5" w14:textId="77777777" w:rsidR="00BB334B" w:rsidRPr="00BB334B" w:rsidRDefault="00BB334B" w:rsidP="00FC7C07">
            <w:pPr>
              <w:spacing w:before="160"/>
              <w:rPr>
                <w:lang w:val="es-MX"/>
              </w:rPr>
            </w:pPr>
            <w:proofErr w:type="spellStart"/>
            <w:r w:rsidRPr="00BB334B">
              <w:rPr>
                <w:lang w:val="es-MX"/>
              </w:rPr>
              <w:t>double</w:t>
            </w:r>
            <w:proofErr w:type="spellEnd"/>
            <w:r w:rsidRPr="00BB334B">
              <w:rPr>
                <w:lang w:val="es-MX"/>
              </w:rPr>
              <w:t xml:space="preserve">                      f64Variable;</w:t>
            </w:r>
          </w:p>
        </w:tc>
        <w:tc>
          <w:tcPr>
            <w:tcW w:w="3689" w:type="dxa"/>
            <w:tcBorders>
              <w:right w:val="single" w:sz="4" w:space="0" w:color="auto"/>
            </w:tcBorders>
            <w:shd w:val="clear" w:color="auto" w:fill="auto"/>
            <w:tcMar>
              <w:top w:w="0" w:type="dxa"/>
              <w:left w:w="108" w:type="dxa"/>
              <w:bottom w:w="0" w:type="dxa"/>
              <w:right w:w="108" w:type="dxa"/>
            </w:tcMar>
          </w:tcPr>
          <w:p w14:paraId="21918F14" w14:textId="77777777" w:rsidR="00BB334B" w:rsidRPr="00BB334B" w:rsidRDefault="00BB334B" w:rsidP="00FC7C07">
            <w:pPr>
              <w:spacing w:before="160"/>
              <w:rPr>
                <w:lang w:val="es-MX"/>
              </w:rPr>
            </w:pPr>
            <w:proofErr w:type="spellStart"/>
            <w:r w:rsidRPr="00BB334B">
              <w:rPr>
                <w:lang w:val="es-MX"/>
              </w:rPr>
              <w:t>Double</w:t>
            </w:r>
            <w:proofErr w:type="spellEnd"/>
          </w:p>
        </w:tc>
      </w:tr>
      <w:tr w:rsidR="00BB334B" w:rsidRPr="006F1D98" w14:paraId="0F44BD0C" w14:textId="77777777" w:rsidTr="00FC7C07">
        <w:tc>
          <w:tcPr>
            <w:tcW w:w="2454" w:type="dxa"/>
            <w:tcBorders>
              <w:left w:val="single" w:sz="4" w:space="0" w:color="auto"/>
            </w:tcBorders>
            <w:shd w:val="clear" w:color="auto" w:fill="auto"/>
            <w:tcMar>
              <w:top w:w="0" w:type="dxa"/>
              <w:left w:w="108" w:type="dxa"/>
              <w:bottom w:w="0" w:type="dxa"/>
              <w:right w:w="108" w:type="dxa"/>
            </w:tcMar>
          </w:tcPr>
          <w:p w14:paraId="4BA02818" w14:textId="77777777" w:rsidR="00BB334B" w:rsidRPr="00BB334B" w:rsidRDefault="00BB334B" w:rsidP="00FC7C07">
            <w:pPr>
              <w:spacing w:before="160"/>
              <w:rPr>
                <w:lang w:val="es-MX"/>
              </w:rPr>
            </w:pPr>
            <w:proofErr w:type="spellStart"/>
            <w:r w:rsidRPr="00BB334B">
              <w:rPr>
                <w:lang w:val="es-MX"/>
              </w:rPr>
              <w:t>Array</w:t>
            </w:r>
            <w:proofErr w:type="spellEnd"/>
            <w:r w:rsidRPr="00BB334B">
              <w:rPr>
                <w:lang w:val="es-MX"/>
              </w:rPr>
              <w:t>…………..a</w:t>
            </w:r>
          </w:p>
        </w:tc>
        <w:tc>
          <w:tcPr>
            <w:tcW w:w="4527" w:type="dxa"/>
            <w:shd w:val="clear" w:color="auto" w:fill="auto"/>
            <w:tcMar>
              <w:top w:w="0" w:type="dxa"/>
              <w:left w:w="108" w:type="dxa"/>
              <w:bottom w:w="0" w:type="dxa"/>
              <w:right w:w="108" w:type="dxa"/>
            </w:tcMar>
          </w:tcPr>
          <w:p w14:paraId="5A2EFF6D" w14:textId="77777777" w:rsidR="00BB334B" w:rsidRPr="00BB334B" w:rsidRDefault="00BB334B" w:rsidP="00FC7C07">
            <w:pPr>
              <w:spacing w:before="160"/>
              <w:rPr>
                <w:lang w:val="es-MX"/>
              </w:rPr>
            </w:pPr>
            <w:r w:rsidRPr="00BB334B">
              <w:rPr>
                <w:lang w:val="es-MX"/>
              </w:rPr>
              <w:t>uint16_t                    au16Send_Data[2]</w:t>
            </w:r>
          </w:p>
        </w:tc>
        <w:tc>
          <w:tcPr>
            <w:tcW w:w="3689" w:type="dxa"/>
            <w:tcBorders>
              <w:right w:val="single" w:sz="4" w:space="0" w:color="auto"/>
            </w:tcBorders>
            <w:shd w:val="clear" w:color="auto" w:fill="auto"/>
            <w:tcMar>
              <w:top w:w="0" w:type="dxa"/>
              <w:left w:w="108" w:type="dxa"/>
              <w:bottom w:w="0" w:type="dxa"/>
              <w:right w:w="108" w:type="dxa"/>
            </w:tcMar>
          </w:tcPr>
          <w:p w14:paraId="5809E937" w14:textId="77777777" w:rsidR="00BB334B" w:rsidRPr="00BB334B" w:rsidRDefault="00BB334B" w:rsidP="00FC7C07">
            <w:pPr>
              <w:spacing w:before="160"/>
              <w:rPr>
                <w:lang w:val="es-MX"/>
              </w:rPr>
            </w:pPr>
            <w:r w:rsidRPr="00BB334B">
              <w:rPr>
                <w:lang w:val="es-MX"/>
              </w:rPr>
              <w:t>uint16_t es usado para determinar la longitud del arreglo.</w:t>
            </w:r>
          </w:p>
        </w:tc>
      </w:tr>
      <w:tr w:rsidR="00BB334B" w:rsidRPr="006F1D98" w14:paraId="7C97C422" w14:textId="77777777" w:rsidTr="00FC7C07">
        <w:tc>
          <w:tcPr>
            <w:tcW w:w="2454" w:type="dxa"/>
            <w:tcBorders>
              <w:left w:val="single" w:sz="4" w:space="0" w:color="auto"/>
            </w:tcBorders>
            <w:shd w:val="clear" w:color="auto" w:fill="auto"/>
            <w:tcMar>
              <w:top w:w="0" w:type="dxa"/>
              <w:left w:w="108" w:type="dxa"/>
              <w:bottom w:w="0" w:type="dxa"/>
              <w:right w:w="108" w:type="dxa"/>
            </w:tcMar>
          </w:tcPr>
          <w:p w14:paraId="5B153592" w14:textId="77777777" w:rsidR="00BB334B" w:rsidRPr="00BB334B" w:rsidRDefault="00BB334B" w:rsidP="00FC7C07">
            <w:pPr>
              <w:spacing w:before="160"/>
              <w:rPr>
                <w:lang w:val="es-MX"/>
              </w:rPr>
            </w:pPr>
            <w:proofErr w:type="spellStart"/>
            <w:r w:rsidRPr="00BB334B">
              <w:rPr>
                <w:lang w:val="es-MX"/>
              </w:rPr>
              <w:t>Struct</w:t>
            </w:r>
            <w:proofErr w:type="spellEnd"/>
            <w:r w:rsidRPr="00BB334B">
              <w:rPr>
                <w:lang w:val="es-MX"/>
              </w:rPr>
              <w:t>……</w:t>
            </w:r>
            <w:proofErr w:type="gramStart"/>
            <w:r w:rsidRPr="00BB334B">
              <w:rPr>
                <w:lang w:val="es-MX"/>
              </w:rPr>
              <w:t>…….</w:t>
            </w:r>
            <w:proofErr w:type="gramEnd"/>
            <w:r w:rsidRPr="00BB334B">
              <w:rPr>
                <w:lang w:val="es-MX"/>
              </w:rPr>
              <w:t xml:space="preserve">s </w:t>
            </w:r>
          </w:p>
          <w:p w14:paraId="57B5156D" w14:textId="77777777" w:rsidR="00BB334B" w:rsidRPr="00BB334B" w:rsidRDefault="00BB334B" w:rsidP="00FC7C07">
            <w:pPr>
              <w:spacing w:before="160"/>
              <w:rPr>
                <w:lang w:val="es-MX"/>
              </w:rPr>
            </w:pPr>
          </w:p>
        </w:tc>
        <w:tc>
          <w:tcPr>
            <w:tcW w:w="4527" w:type="dxa"/>
            <w:shd w:val="clear" w:color="auto" w:fill="auto"/>
            <w:tcMar>
              <w:top w:w="0" w:type="dxa"/>
              <w:left w:w="108" w:type="dxa"/>
              <w:bottom w:w="0" w:type="dxa"/>
              <w:right w:w="108" w:type="dxa"/>
            </w:tcMar>
          </w:tcPr>
          <w:p w14:paraId="5903EC4F" w14:textId="77777777" w:rsidR="00BB334B" w:rsidRPr="006F1D98" w:rsidRDefault="00BB334B" w:rsidP="00FC7C07">
            <w:pPr>
              <w:spacing w:before="160"/>
            </w:pPr>
            <w:proofErr w:type="spellStart"/>
            <w:r w:rsidRPr="006F1D98">
              <w:t>struct</w:t>
            </w:r>
            <w:proofErr w:type="spellEnd"/>
            <w:r w:rsidRPr="006F1D98">
              <w:t xml:space="preserve"> </w:t>
            </w:r>
            <w:proofErr w:type="spellStart"/>
            <w:r w:rsidRPr="006F1D98">
              <w:t>ssp_err_t</w:t>
            </w:r>
            <w:proofErr w:type="spellEnd"/>
            <w:r w:rsidRPr="006F1D98">
              <w:t xml:space="preserve">        </w:t>
            </w:r>
            <w:proofErr w:type="spellStart"/>
            <w:r w:rsidRPr="006F1D98">
              <w:t>sError</w:t>
            </w:r>
            <w:proofErr w:type="spellEnd"/>
            <w:r w:rsidRPr="006F1D98">
              <w:t>;</w:t>
            </w:r>
          </w:p>
        </w:tc>
        <w:tc>
          <w:tcPr>
            <w:tcW w:w="3689" w:type="dxa"/>
            <w:tcBorders>
              <w:right w:val="single" w:sz="4" w:space="0" w:color="auto"/>
            </w:tcBorders>
            <w:shd w:val="clear" w:color="auto" w:fill="auto"/>
            <w:tcMar>
              <w:top w:w="0" w:type="dxa"/>
              <w:left w:w="108" w:type="dxa"/>
              <w:bottom w:w="0" w:type="dxa"/>
              <w:right w:w="108" w:type="dxa"/>
            </w:tcMar>
          </w:tcPr>
          <w:p w14:paraId="068D7A41" w14:textId="77777777" w:rsidR="00BB334B" w:rsidRPr="00BB334B" w:rsidRDefault="00BB334B" w:rsidP="00FC7C07">
            <w:pPr>
              <w:spacing w:before="160"/>
              <w:rPr>
                <w:lang w:val="es-MX"/>
              </w:rPr>
            </w:pPr>
            <w:r w:rsidRPr="00BB334B">
              <w:rPr>
                <w:lang w:val="es-MX"/>
              </w:rPr>
              <w:t xml:space="preserve">Define </w:t>
            </w:r>
            <w:proofErr w:type="spellStart"/>
            <w:r w:rsidRPr="00BB334B">
              <w:rPr>
                <w:lang w:val="es-MX"/>
              </w:rPr>
              <w:t>sError</w:t>
            </w:r>
            <w:proofErr w:type="spellEnd"/>
            <w:r w:rsidRPr="00BB334B">
              <w:rPr>
                <w:lang w:val="es-MX"/>
              </w:rPr>
              <w:t xml:space="preserve"> como una estructura del tipo </w:t>
            </w:r>
            <w:proofErr w:type="spellStart"/>
            <w:r w:rsidRPr="00BB334B">
              <w:rPr>
                <w:lang w:val="es-MX"/>
              </w:rPr>
              <w:t>ssp_err_t</w:t>
            </w:r>
            <w:proofErr w:type="spellEnd"/>
          </w:p>
        </w:tc>
      </w:tr>
      <w:tr w:rsidR="00BB334B" w:rsidRPr="006F1D98" w14:paraId="5AE49CA4" w14:textId="77777777" w:rsidTr="00FC7C07">
        <w:tc>
          <w:tcPr>
            <w:tcW w:w="2454" w:type="dxa"/>
            <w:tcBorders>
              <w:left w:val="single" w:sz="4" w:space="0" w:color="auto"/>
            </w:tcBorders>
            <w:shd w:val="clear" w:color="auto" w:fill="auto"/>
            <w:tcMar>
              <w:top w:w="0" w:type="dxa"/>
              <w:left w:w="108" w:type="dxa"/>
              <w:bottom w:w="0" w:type="dxa"/>
              <w:right w:w="108" w:type="dxa"/>
            </w:tcMar>
          </w:tcPr>
          <w:p w14:paraId="654C5937" w14:textId="77777777" w:rsidR="00BB334B" w:rsidRPr="00BB334B" w:rsidRDefault="00BB334B" w:rsidP="00FC7C07">
            <w:pPr>
              <w:spacing w:before="160"/>
              <w:rPr>
                <w:lang w:val="es-MX"/>
              </w:rPr>
            </w:pPr>
            <w:proofErr w:type="spellStart"/>
            <w:r w:rsidRPr="00BB334B">
              <w:rPr>
                <w:lang w:val="es-MX"/>
              </w:rPr>
              <w:t>Register</w:t>
            </w:r>
            <w:proofErr w:type="spellEnd"/>
            <w:r w:rsidRPr="00BB334B">
              <w:rPr>
                <w:lang w:val="es-MX"/>
              </w:rPr>
              <w:t>………</w:t>
            </w:r>
            <w:proofErr w:type="spellStart"/>
            <w:r w:rsidRPr="00BB334B">
              <w:rPr>
                <w:lang w:val="es-MX"/>
              </w:rPr>
              <w:t>Regn</w:t>
            </w:r>
            <w:proofErr w:type="spellEnd"/>
          </w:p>
        </w:tc>
        <w:tc>
          <w:tcPr>
            <w:tcW w:w="4527" w:type="dxa"/>
            <w:shd w:val="clear" w:color="auto" w:fill="auto"/>
            <w:tcMar>
              <w:top w:w="0" w:type="dxa"/>
              <w:left w:w="108" w:type="dxa"/>
              <w:bottom w:w="0" w:type="dxa"/>
              <w:right w:w="108" w:type="dxa"/>
            </w:tcMar>
          </w:tcPr>
          <w:p w14:paraId="3D077F67" w14:textId="77777777" w:rsidR="00BB334B" w:rsidRPr="00BB334B" w:rsidRDefault="00BB334B" w:rsidP="00FC7C07">
            <w:pPr>
              <w:spacing w:before="160"/>
              <w:rPr>
                <w:lang w:val="es-MX"/>
              </w:rPr>
            </w:pPr>
            <w:r w:rsidRPr="00BB334B">
              <w:rPr>
                <w:lang w:val="es-MX"/>
              </w:rPr>
              <w:t>#define Reg8TxD_Data u0tb</w:t>
            </w:r>
          </w:p>
        </w:tc>
        <w:tc>
          <w:tcPr>
            <w:tcW w:w="3689" w:type="dxa"/>
            <w:tcBorders>
              <w:right w:val="single" w:sz="4" w:space="0" w:color="auto"/>
            </w:tcBorders>
            <w:shd w:val="clear" w:color="auto" w:fill="auto"/>
            <w:tcMar>
              <w:top w:w="0" w:type="dxa"/>
              <w:left w:w="108" w:type="dxa"/>
              <w:bottom w:w="0" w:type="dxa"/>
              <w:right w:w="108" w:type="dxa"/>
            </w:tcMar>
          </w:tcPr>
          <w:p w14:paraId="63AF65E3" w14:textId="77777777" w:rsidR="00BB334B" w:rsidRPr="00BB334B" w:rsidRDefault="00BB334B" w:rsidP="00FC7C07">
            <w:pPr>
              <w:spacing w:before="160"/>
              <w:rPr>
                <w:lang w:val="es-MX"/>
              </w:rPr>
            </w:pPr>
            <w:r w:rsidRPr="00BB334B">
              <w:rPr>
                <w:lang w:val="es-MX"/>
              </w:rPr>
              <w:t xml:space="preserve">Define el registro datos para </w:t>
            </w:r>
            <w:proofErr w:type="spellStart"/>
            <w:r w:rsidRPr="00BB334B">
              <w:rPr>
                <w:lang w:val="es-MX"/>
              </w:rPr>
              <w:t>Tx</w:t>
            </w:r>
            <w:proofErr w:type="spellEnd"/>
            <w:r w:rsidRPr="00BB334B">
              <w:rPr>
                <w:lang w:val="es-MX"/>
              </w:rPr>
              <w:t xml:space="preserve"> de n=8 bits</w:t>
            </w:r>
          </w:p>
        </w:tc>
      </w:tr>
      <w:tr w:rsidR="00BB334B" w:rsidRPr="006F1D98" w14:paraId="472B6F0F" w14:textId="77777777" w:rsidTr="00FC7C07">
        <w:tc>
          <w:tcPr>
            <w:tcW w:w="2454" w:type="dxa"/>
            <w:tcBorders>
              <w:left w:val="single" w:sz="4" w:space="0" w:color="auto"/>
              <w:bottom w:val="single" w:sz="4" w:space="0" w:color="auto"/>
            </w:tcBorders>
            <w:shd w:val="clear" w:color="auto" w:fill="auto"/>
            <w:tcMar>
              <w:top w:w="0" w:type="dxa"/>
              <w:left w:w="108" w:type="dxa"/>
              <w:bottom w:w="0" w:type="dxa"/>
              <w:right w:w="108" w:type="dxa"/>
            </w:tcMar>
          </w:tcPr>
          <w:p w14:paraId="0F5A1DFE" w14:textId="77777777" w:rsidR="00BB334B" w:rsidRPr="00BB334B" w:rsidRDefault="00BB334B" w:rsidP="00FC7C07">
            <w:pPr>
              <w:spacing w:before="160"/>
              <w:rPr>
                <w:lang w:val="es-MX"/>
              </w:rPr>
            </w:pPr>
            <w:r w:rsidRPr="00BB334B">
              <w:rPr>
                <w:lang w:val="es-MX"/>
              </w:rPr>
              <w:t>Pointer……………p</w:t>
            </w:r>
          </w:p>
        </w:tc>
        <w:tc>
          <w:tcPr>
            <w:tcW w:w="4527" w:type="dxa"/>
            <w:tcBorders>
              <w:bottom w:val="single" w:sz="4" w:space="0" w:color="auto"/>
            </w:tcBorders>
            <w:shd w:val="clear" w:color="auto" w:fill="auto"/>
            <w:tcMar>
              <w:top w:w="0" w:type="dxa"/>
              <w:left w:w="108" w:type="dxa"/>
              <w:bottom w:w="0" w:type="dxa"/>
              <w:right w:w="108" w:type="dxa"/>
            </w:tcMar>
          </w:tcPr>
          <w:p w14:paraId="0F3D47A8" w14:textId="77777777" w:rsidR="00BB334B" w:rsidRPr="00BB334B" w:rsidRDefault="00BB334B" w:rsidP="00FC7C07">
            <w:pPr>
              <w:spacing w:before="160"/>
              <w:rPr>
                <w:lang w:val="es-MX"/>
              </w:rPr>
            </w:pPr>
            <w:r w:rsidRPr="00BB334B">
              <w:rPr>
                <w:lang w:val="es-MX"/>
              </w:rPr>
              <w:t>uint8_t  *                      pu8Window;</w:t>
            </w:r>
          </w:p>
        </w:tc>
        <w:tc>
          <w:tcPr>
            <w:tcW w:w="3689" w:type="dxa"/>
            <w:tcBorders>
              <w:bottom w:val="single" w:sz="4" w:space="0" w:color="auto"/>
              <w:right w:val="single" w:sz="4" w:space="0" w:color="auto"/>
            </w:tcBorders>
            <w:shd w:val="clear" w:color="auto" w:fill="auto"/>
            <w:tcMar>
              <w:top w:w="0" w:type="dxa"/>
              <w:left w:w="108" w:type="dxa"/>
              <w:bottom w:w="0" w:type="dxa"/>
              <w:right w:w="108" w:type="dxa"/>
            </w:tcMar>
          </w:tcPr>
          <w:p w14:paraId="3CF2BC37" w14:textId="77777777" w:rsidR="00BB334B" w:rsidRPr="00BB334B" w:rsidRDefault="00BB334B" w:rsidP="00FC7C07">
            <w:pPr>
              <w:spacing w:before="160"/>
              <w:rPr>
                <w:lang w:val="es-MX"/>
              </w:rPr>
            </w:pPr>
            <w:r w:rsidRPr="00BB334B">
              <w:rPr>
                <w:lang w:val="es-MX"/>
              </w:rPr>
              <w:t>Generalmente, p es combinado con otro carácter de prefijo. (En este ejemplo ‘pu8’ denota un puntero a un tipo uint8_t.)</w:t>
            </w:r>
          </w:p>
        </w:tc>
      </w:tr>
    </w:tbl>
    <w:p w14:paraId="68506D8F" w14:textId="77777777" w:rsidR="00BB334B" w:rsidRPr="00BB334B" w:rsidRDefault="00BB334B" w:rsidP="00BB334B">
      <w:pPr>
        <w:rPr>
          <w:lang w:val="es-MX"/>
        </w:rPr>
      </w:pPr>
    </w:p>
    <w:p w14:paraId="7088025A" w14:textId="77777777" w:rsidR="00BB334B" w:rsidRPr="00BB334B" w:rsidRDefault="00BB334B" w:rsidP="00BB334B">
      <w:pPr>
        <w:pStyle w:val="Heading2"/>
        <w:rPr>
          <w:rFonts w:asciiTheme="minorHAnsi" w:hAnsiTheme="minorHAnsi" w:cstheme="minorHAnsi"/>
          <w:lang w:val="es-MX"/>
        </w:rPr>
      </w:pPr>
      <w:r w:rsidRPr="00BB334B">
        <w:rPr>
          <w:rFonts w:asciiTheme="minorHAnsi" w:hAnsiTheme="minorHAnsi" w:cstheme="minorHAnsi"/>
          <w:lang w:val="es-MX"/>
        </w:rPr>
        <w:t>Convención para los nombres de las funciones.</w:t>
      </w:r>
      <w:bookmarkEnd w:id="12"/>
    </w:p>
    <w:p w14:paraId="2CCF3D1E" w14:textId="77777777" w:rsidR="00BB334B" w:rsidRPr="00BB334B" w:rsidRDefault="00BB334B" w:rsidP="00BB334B">
      <w:pPr>
        <w:jc w:val="both"/>
        <w:rPr>
          <w:rFonts w:cstheme="minorHAnsi"/>
          <w:lang w:val="es-MX"/>
        </w:rPr>
      </w:pPr>
      <w:r w:rsidRPr="00BB334B">
        <w:rPr>
          <w:rFonts w:cstheme="minorHAnsi"/>
          <w:lang w:val="es-MX"/>
        </w:rPr>
        <w:t xml:space="preserve">El identificador de la función deberá ser </w:t>
      </w:r>
      <w:r w:rsidRPr="00BB334B">
        <w:rPr>
          <w:rFonts w:cstheme="minorHAnsi"/>
          <w:b/>
          <w:lang w:val="es-MX"/>
        </w:rPr>
        <w:t>FN</w:t>
      </w:r>
      <w:r w:rsidRPr="00BB334B">
        <w:rPr>
          <w:rFonts w:cstheme="minorHAnsi"/>
          <w:lang w:val="es-MX"/>
        </w:rPr>
        <w:t xml:space="preserve">. Después del prefijo FN debe de seguir un guión bajo, y posteriormente el tipo de dato que regresa la función. </w:t>
      </w:r>
    </w:p>
    <w:p w14:paraId="25687CA5" w14:textId="77777777" w:rsidR="00BB334B" w:rsidRPr="00BB334B" w:rsidRDefault="00BB334B" w:rsidP="00BB334B">
      <w:pPr>
        <w:jc w:val="both"/>
        <w:rPr>
          <w:rFonts w:cstheme="minorHAnsi"/>
          <w:lang w:val="es-MX"/>
        </w:rPr>
      </w:pPr>
    </w:p>
    <w:p w14:paraId="34828A21" w14:textId="77777777" w:rsidR="00BB334B" w:rsidRPr="00BB334B" w:rsidRDefault="00BB334B" w:rsidP="00BB334B">
      <w:pPr>
        <w:jc w:val="both"/>
        <w:rPr>
          <w:rFonts w:cstheme="minorHAnsi"/>
          <w:lang w:val="es-MX"/>
        </w:rPr>
      </w:pPr>
      <w:r w:rsidRPr="00BB334B">
        <w:rPr>
          <w:rFonts w:cstheme="minorHAnsi"/>
          <w:lang w:val="es-MX"/>
        </w:rPr>
        <w:t xml:space="preserve">El nombre de una función deberá consistir de un pronombre que describa el sujeto de la función y un verbo que describa la acción que realizará la función. Por </w:t>
      </w:r>
      <w:proofErr w:type="gramStart"/>
      <w:r w:rsidRPr="00BB334B">
        <w:rPr>
          <w:rFonts w:cstheme="minorHAnsi"/>
          <w:lang w:val="es-MX"/>
        </w:rPr>
        <w:t>ejemplo</w:t>
      </w:r>
      <w:proofErr w:type="gramEnd"/>
      <w:r w:rsidRPr="00BB334B">
        <w:rPr>
          <w:rFonts w:cstheme="minorHAnsi"/>
          <w:lang w:val="es-MX"/>
        </w:rPr>
        <w:t xml:space="preserve"> para la función que verifica si el dispositivo I2C está listo deberá ser nombrada.</w:t>
      </w:r>
    </w:p>
    <w:p w14:paraId="0EF9D2B5" w14:textId="77777777" w:rsidR="00BB334B" w:rsidRPr="00BB334B" w:rsidRDefault="00BB334B" w:rsidP="00BB334B">
      <w:pPr>
        <w:jc w:val="both"/>
        <w:rPr>
          <w:rFonts w:cstheme="minorHAnsi"/>
          <w:lang w:val="es-MX"/>
        </w:rPr>
      </w:pPr>
    </w:p>
    <w:p w14:paraId="21151E81" w14:textId="77777777" w:rsidR="00BB334B" w:rsidRPr="00BB334B" w:rsidRDefault="00BB334B" w:rsidP="00BB334B">
      <w:pPr>
        <w:rPr>
          <w:rFonts w:cstheme="minorHAnsi"/>
          <w:lang w:val="es-MX"/>
        </w:rPr>
      </w:pPr>
      <w:r w:rsidRPr="00BB334B">
        <w:rPr>
          <w:rFonts w:cstheme="minorHAnsi"/>
          <w:lang w:val="es-MX"/>
        </w:rPr>
        <w:t>uint16_t FN_u16PI_</w:t>
      </w:r>
      <w:proofErr w:type="gramStart"/>
      <w:r w:rsidRPr="00BB334B">
        <w:rPr>
          <w:rFonts w:cstheme="minorHAnsi"/>
          <w:lang w:val="es-MX"/>
        </w:rPr>
        <w:t>Control(</w:t>
      </w:r>
      <w:proofErr w:type="gramEnd"/>
      <w:r w:rsidRPr="00BB334B">
        <w:rPr>
          <w:rFonts w:cstheme="minorHAnsi"/>
          <w:lang w:val="es-MX"/>
        </w:rPr>
        <w:t>int16_t li16Error)</w:t>
      </w:r>
    </w:p>
    <w:p w14:paraId="42400FE8" w14:textId="77777777" w:rsidR="00BB334B" w:rsidRPr="00BB334B" w:rsidRDefault="00BB334B" w:rsidP="00BB334B">
      <w:pPr>
        <w:rPr>
          <w:rFonts w:cstheme="minorHAnsi"/>
          <w:lang w:val="es-MX"/>
        </w:rPr>
      </w:pPr>
    </w:p>
    <w:p w14:paraId="2EAF1757" w14:textId="77777777" w:rsidR="00BB334B" w:rsidRPr="00BB334B" w:rsidRDefault="00BB334B" w:rsidP="00BB334B">
      <w:pPr>
        <w:pStyle w:val="Heading2"/>
        <w:rPr>
          <w:rFonts w:asciiTheme="minorHAnsi" w:hAnsiTheme="minorHAnsi" w:cstheme="minorHAnsi"/>
          <w:lang w:val="es-MX"/>
        </w:rPr>
      </w:pPr>
      <w:bookmarkStart w:id="15" w:name="_Toc359403243"/>
      <w:r w:rsidRPr="00BB334B">
        <w:rPr>
          <w:rFonts w:asciiTheme="minorHAnsi" w:hAnsiTheme="minorHAnsi" w:cstheme="minorHAnsi"/>
          <w:lang w:val="es-MX"/>
        </w:rPr>
        <w:t>Convención para los nombres de las Subrutinas.</w:t>
      </w:r>
      <w:bookmarkEnd w:id="15"/>
    </w:p>
    <w:p w14:paraId="0E1F3934" w14:textId="77777777" w:rsidR="00BB334B" w:rsidRPr="00BB334B" w:rsidRDefault="00BB334B" w:rsidP="00BB334B">
      <w:pPr>
        <w:spacing w:before="160"/>
        <w:jc w:val="both"/>
        <w:rPr>
          <w:rFonts w:cstheme="minorHAnsi"/>
          <w:lang w:val="es-MX"/>
        </w:rPr>
      </w:pPr>
      <w:r w:rsidRPr="00BB334B">
        <w:rPr>
          <w:rFonts w:cstheme="minorHAnsi"/>
          <w:lang w:val="es-MX"/>
        </w:rPr>
        <w:t xml:space="preserve">De forma similar a las funciones, se deberán de seguir las siguientes reglas para la definición de subrutinas. </w:t>
      </w:r>
    </w:p>
    <w:p w14:paraId="5EE23623" w14:textId="77777777" w:rsidR="00BB334B" w:rsidRPr="00BB334B" w:rsidRDefault="00BB334B" w:rsidP="00BB334B">
      <w:pPr>
        <w:spacing w:before="160"/>
        <w:jc w:val="both"/>
        <w:rPr>
          <w:rFonts w:cstheme="minorHAnsi"/>
          <w:lang w:val="es-MX"/>
        </w:rPr>
      </w:pPr>
      <w:r w:rsidRPr="00BB334B">
        <w:rPr>
          <w:rFonts w:cstheme="minorHAnsi"/>
          <w:lang w:val="es-MX"/>
        </w:rPr>
        <w:t xml:space="preserve">El identificador de las subrutinas deberá ser </w:t>
      </w:r>
      <w:r w:rsidRPr="00BB334B">
        <w:rPr>
          <w:rFonts w:cstheme="minorHAnsi"/>
          <w:b/>
          <w:lang w:val="es-MX"/>
        </w:rPr>
        <w:t>SR</w:t>
      </w:r>
      <w:r w:rsidRPr="00BB334B">
        <w:rPr>
          <w:rFonts w:cstheme="minorHAnsi"/>
          <w:lang w:val="es-MX"/>
        </w:rPr>
        <w:t>.</w:t>
      </w:r>
    </w:p>
    <w:p w14:paraId="2743CA09" w14:textId="77777777" w:rsidR="00BB334B" w:rsidRPr="00BB334B" w:rsidRDefault="00BB334B" w:rsidP="00BB334B">
      <w:pPr>
        <w:spacing w:before="160"/>
        <w:jc w:val="both"/>
        <w:rPr>
          <w:rFonts w:cstheme="minorHAnsi"/>
          <w:lang w:val="es-MX"/>
        </w:rPr>
      </w:pPr>
      <w:r w:rsidRPr="00BB334B">
        <w:rPr>
          <w:rFonts w:cstheme="minorHAnsi"/>
          <w:lang w:val="es-MX"/>
        </w:rPr>
        <w:t>Después del prefijo SR debe de seguir un guión bajo.  Evitar separar el nombre de la subrutina con el guion bajo. Ejemplo:</w:t>
      </w:r>
    </w:p>
    <w:p w14:paraId="6EAA95A1" w14:textId="77777777" w:rsidR="00BB334B" w:rsidRPr="00BB334B" w:rsidRDefault="00BB334B" w:rsidP="00BB334B">
      <w:pPr>
        <w:spacing w:before="160"/>
        <w:jc w:val="both"/>
        <w:rPr>
          <w:rFonts w:cstheme="minorHAnsi"/>
          <w:lang w:val="es-MX"/>
        </w:rPr>
      </w:pPr>
    </w:p>
    <w:p w14:paraId="213B43F1" w14:textId="77777777" w:rsidR="00BB334B" w:rsidRPr="00BB334B" w:rsidRDefault="00BB334B" w:rsidP="00BB334B">
      <w:pPr>
        <w:spacing w:before="160"/>
        <w:jc w:val="both"/>
        <w:rPr>
          <w:rFonts w:cstheme="minorHAnsi"/>
          <w:lang w:val="es-MX"/>
        </w:rPr>
      </w:pPr>
      <w:r w:rsidRPr="00BB334B">
        <w:rPr>
          <w:rFonts w:cstheme="minorHAnsi"/>
          <w:lang w:val="es-MX"/>
        </w:rPr>
        <w:t xml:space="preserve"> </w:t>
      </w:r>
      <w:proofErr w:type="spellStart"/>
      <w:r w:rsidRPr="00BB334B">
        <w:rPr>
          <w:rFonts w:cstheme="minorHAnsi"/>
          <w:lang w:val="es-MX"/>
        </w:rPr>
        <w:t>void</w:t>
      </w:r>
      <w:proofErr w:type="spellEnd"/>
      <w:r w:rsidRPr="00BB334B">
        <w:rPr>
          <w:rFonts w:cstheme="minorHAnsi"/>
          <w:lang w:val="es-MX"/>
        </w:rPr>
        <w:t xml:space="preserve"> </w:t>
      </w:r>
      <w:proofErr w:type="spellStart"/>
      <w:r w:rsidRPr="00BB334B">
        <w:rPr>
          <w:rFonts w:cstheme="minorHAnsi"/>
          <w:lang w:val="es-MX"/>
        </w:rPr>
        <w:t>SR_Motor_Control</w:t>
      </w:r>
      <w:proofErr w:type="spellEnd"/>
      <w:r w:rsidRPr="00BB334B">
        <w:rPr>
          <w:rFonts w:cstheme="minorHAnsi"/>
          <w:lang w:val="es-MX"/>
        </w:rPr>
        <w:t>(</w:t>
      </w:r>
      <w:proofErr w:type="spellStart"/>
      <w:r w:rsidRPr="00BB334B">
        <w:rPr>
          <w:rFonts w:cstheme="minorHAnsi"/>
          <w:lang w:val="es-MX"/>
        </w:rPr>
        <w:t>void</w:t>
      </w:r>
      <w:proofErr w:type="spellEnd"/>
      <w:r w:rsidRPr="00BB334B">
        <w:rPr>
          <w:rFonts w:cstheme="minorHAnsi"/>
          <w:lang w:val="es-MX"/>
        </w:rPr>
        <w:t>)</w:t>
      </w:r>
    </w:p>
    <w:p w14:paraId="79AA312A" w14:textId="77777777" w:rsidR="00BB334B" w:rsidRPr="00BB334B" w:rsidRDefault="00BB334B" w:rsidP="00BB334B">
      <w:pPr>
        <w:spacing w:before="160"/>
        <w:jc w:val="both"/>
        <w:rPr>
          <w:rFonts w:cstheme="minorHAnsi"/>
          <w:lang w:val="es-MX"/>
        </w:rPr>
      </w:pPr>
    </w:p>
    <w:p w14:paraId="112D1671" w14:textId="77777777" w:rsidR="00BB334B" w:rsidRPr="00BB334B" w:rsidRDefault="00BB334B" w:rsidP="00BB334B">
      <w:pPr>
        <w:spacing w:before="160"/>
        <w:jc w:val="both"/>
        <w:rPr>
          <w:rFonts w:cstheme="minorHAnsi"/>
          <w:lang w:val="es-MX"/>
        </w:rPr>
      </w:pPr>
      <w:r w:rsidRPr="00BB334B">
        <w:rPr>
          <w:rFonts w:cstheme="minorHAnsi"/>
          <w:lang w:val="es-MX"/>
        </w:rPr>
        <w:t>A diferencia de las funciones una subrutina no regresa valor alguno, pero si puede contener parámetros en el llamado de esta como en una función.</w:t>
      </w:r>
    </w:p>
    <w:p w14:paraId="09C29C09" w14:textId="77777777" w:rsidR="00BB334B" w:rsidRPr="00BB334B" w:rsidRDefault="00BB334B" w:rsidP="00BB334B">
      <w:pPr>
        <w:rPr>
          <w:rFonts w:cstheme="minorHAnsi"/>
          <w:lang w:val="es-MX"/>
        </w:rPr>
      </w:pPr>
    </w:p>
    <w:p w14:paraId="09E8B47A" w14:textId="77777777" w:rsidR="00BB334B" w:rsidRPr="00BB334B" w:rsidRDefault="00BB334B" w:rsidP="00BB334B">
      <w:pPr>
        <w:pStyle w:val="Heading2"/>
        <w:rPr>
          <w:rFonts w:asciiTheme="minorHAnsi" w:hAnsiTheme="minorHAnsi" w:cstheme="minorHAnsi"/>
          <w:lang w:val="es-MX"/>
        </w:rPr>
      </w:pPr>
      <w:bookmarkStart w:id="16" w:name="_Toc313530301"/>
      <w:bookmarkStart w:id="17" w:name="_Toc359403244"/>
      <w:r w:rsidRPr="00BB334B">
        <w:rPr>
          <w:rFonts w:asciiTheme="minorHAnsi" w:hAnsiTheme="minorHAnsi" w:cstheme="minorHAnsi"/>
          <w:lang w:val="es-MX"/>
        </w:rPr>
        <w:t xml:space="preserve">Convención general para </w:t>
      </w:r>
      <w:bookmarkEnd w:id="16"/>
      <w:r w:rsidRPr="00BB334B">
        <w:rPr>
          <w:rFonts w:asciiTheme="minorHAnsi" w:hAnsiTheme="minorHAnsi" w:cstheme="minorHAnsi"/>
          <w:lang w:val="es-MX"/>
        </w:rPr>
        <w:t>nombres</w:t>
      </w:r>
      <w:bookmarkEnd w:id="17"/>
    </w:p>
    <w:p w14:paraId="3F60706E" w14:textId="77777777" w:rsidR="00BB334B" w:rsidRPr="00BB334B" w:rsidRDefault="00BB334B" w:rsidP="00BB334B">
      <w:pPr>
        <w:spacing w:before="160"/>
        <w:jc w:val="both"/>
        <w:rPr>
          <w:rFonts w:cstheme="minorHAnsi"/>
          <w:lang w:val="es-MX"/>
        </w:rPr>
      </w:pPr>
      <w:r w:rsidRPr="00BB334B">
        <w:rPr>
          <w:rFonts w:cstheme="minorHAnsi"/>
          <w:lang w:val="es-MX"/>
        </w:rPr>
        <w:t>Se deberá tener en cuenta al momento de nombrar ya sean variables o funciones, para que el nombre tenga la mayor claridad posible. Siguiendo los siguientes puntos:</w:t>
      </w:r>
    </w:p>
    <w:p w14:paraId="71C60A11" w14:textId="1B7952A0" w:rsidR="00BB334B" w:rsidRPr="00BB334B" w:rsidRDefault="00BB334B" w:rsidP="00BB334B">
      <w:pPr>
        <w:numPr>
          <w:ilvl w:val="0"/>
          <w:numId w:val="9"/>
        </w:numPr>
        <w:suppressAutoHyphens/>
        <w:autoSpaceDN w:val="0"/>
        <w:spacing w:before="160" w:after="0" w:line="240" w:lineRule="auto"/>
        <w:ind w:left="0" w:firstLine="0"/>
        <w:jc w:val="both"/>
        <w:textAlignment w:val="baseline"/>
        <w:rPr>
          <w:rFonts w:cstheme="minorHAnsi"/>
          <w:lang w:val="es-MX"/>
        </w:rPr>
      </w:pPr>
      <w:r w:rsidRPr="00BB334B">
        <w:rPr>
          <w:rFonts w:cstheme="minorHAnsi"/>
          <w:lang w:val="es-MX"/>
        </w:rPr>
        <w:t>Los nombres deberán ser lo suficientemente explícitos sin sobrecargar e</w:t>
      </w:r>
      <w:r w:rsidR="006F1D98">
        <w:rPr>
          <w:rFonts w:cstheme="minorHAnsi"/>
          <w:lang w:val="es-MX"/>
        </w:rPr>
        <w:t>l uso de verbos. Por ejemplo, u32Message_Queue es más significativo que u32Queue</w:t>
      </w:r>
      <w:r w:rsidRPr="00BB334B">
        <w:rPr>
          <w:rFonts w:cstheme="minorHAnsi"/>
          <w:lang w:val="es-MX"/>
        </w:rPr>
        <w:t>.</w:t>
      </w:r>
    </w:p>
    <w:p w14:paraId="557D33C6" w14:textId="77777777" w:rsidR="00BB334B" w:rsidRPr="00BB334B" w:rsidRDefault="00BB334B" w:rsidP="00BB334B">
      <w:pPr>
        <w:numPr>
          <w:ilvl w:val="0"/>
          <w:numId w:val="9"/>
        </w:numPr>
        <w:suppressAutoHyphens/>
        <w:autoSpaceDN w:val="0"/>
        <w:spacing w:before="160" w:after="0" w:line="240" w:lineRule="auto"/>
        <w:ind w:left="0" w:firstLine="0"/>
        <w:jc w:val="both"/>
        <w:textAlignment w:val="baseline"/>
        <w:rPr>
          <w:rFonts w:cstheme="minorHAnsi"/>
          <w:lang w:val="es-MX"/>
        </w:rPr>
      </w:pPr>
      <w:r w:rsidRPr="00BB334B">
        <w:rPr>
          <w:rFonts w:cstheme="minorHAnsi"/>
          <w:lang w:val="es-MX"/>
        </w:rPr>
        <w:t xml:space="preserve">El ahorrarse algunos caracteres y usar abreviaturas se debe de evitar, esto se reflejará al momento de leer y entender el código, lo cual tiene mayor prioridad que el ahorro de caracteres en el nombramiento de variables y funciones.  </w:t>
      </w:r>
    </w:p>
    <w:p w14:paraId="3F3807AD" w14:textId="77777777" w:rsidR="00BB334B" w:rsidRPr="00BB334B" w:rsidRDefault="00BB334B" w:rsidP="00BB334B">
      <w:pPr>
        <w:spacing w:before="160"/>
        <w:jc w:val="both"/>
        <w:rPr>
          <w:lang w:val="es-MX"/>
        </w:rPr>
      </w:pPr>
    </w:p>
    <w:p w14:paraId="638B3C08" w14:textId="77777777" w:rsidR="00BB334B" w:rsidRPr="00BB334B" w:rsidRDefault="00BB334B" w:rsidP="00BB334B">
      <w:pPr>
        <w:pStyle w:val="Heading2"/>
        <w:rPr>
          <w:lang w:val="es-MX"/>
        </w:rPr>
      </w:pPr>
      <w:bookmarkStart w:id="18" w:name="_Toc303092745"/>
      <w:bookmarkStart w:id="19" w:name="_Toc313530302"/>
      <w:bookmarkStart w:id="20" w:name="_Toc496933066"/>
      <w:r w:rsidRPr="00BB334B">
        <w:rPr>
          <w:lang w:val="es-MX"/>
        </w:rPr>
        <w:t xml:space="preserve"> </w:t>
      </w:r>
    </w:p>
    <w:bookmarkEnd w:id="18"/>
    <w:bookmarkEnd w:id="19"/>
    <w:p w14:paraId="6F8AE3FB" w14:textId="77777777" w:rsidR="00BB334B" w:rsidRPr="00BB334B" w:rsidRDefault="00BB334B" w:rsidP="00BB334B">
      <w:pPr>
        <w:pStyle w:val="Heading2"/>
        <w:rPr>
          <w:lang w:val="es-MX"/>
        </w:rPr>
      </w:pPr>
      <w:r w:rsidRPr="00BB334B">
        <w:rPr>
          <w:lang w:val="es-MX"/>
        </w:rPr>
        <w:t xml:space="preserve"> </w:t>
      </w:r>
      <w:bookmarkEnd w:id="20"/>
      <w:r w:rsidRPr="00BB334B">
        <w:rPr>
          <w:lang w:val="es-MX"/>
        </w:rPr>
        <w:t>Estructuración del programa</w:t>
      </w:r>
    </w:p>
    <w:p w14:paraId="3E5915A9" w14:textId="77777777" w:rsidR="00BB334B" w:rsidRPr="00BB334B" w:rsidRDefault="00BB334B" w:rsidP="00BB334B">
      <w:pPr>
        <w:spacing w:before="160"/>
        <w:jc w:val="both"/>
        <w:rPr>
          <w:lang w:val="es-MX"/>
        </w:rPr>
      </w:pPr>
      <w:r w:rsidRPr="00BB334B">
        <w:rPr>
          <w:lang w:val="es-MX"/>
        </w:rPr>
        <w:t>En esta sección se presenta la estructura general que debe de seguir cualquier programa implementado en lenguaje C en un microcontrolador.</w:t>
      </w:r>
    </w:p>
    <w:p w14:paraId="7AA0C96F" w14:textId="77777777" w:rsidR="00BB334B" w:rsidRPr="00BB334B" w:rsidRDefault="00BB334B" w:rsidP="00BB334B">
      <w:pPr>
        <w:spacing w:before="160"/>
        <w:jc w:val="both"/>
        <w:rPr>
          <w:lang w:val="es-MX"/>
        </w:rPr>
      </w:pPr>
      <w:r w:rsidRPr="00BB334B">
        <w:rPr>
          <w:lang w:val="es-MX"/>
        </w:rPr>
        <w:lastRenderedPageBreak/>
        <w:t xml:space="preserve">Se incluyen los .h específicos del micro, las constantes y variables Globales en el encabezado </w:t>
      </w:r>
      <w:proofErr w:type="spellStart"/>
      <w:r w:rsidRPr="00BB334B">
        <w:rPr>
          <w:lang w:val="es-MX"/>
        </w:rPr>
        <w:t>RAM.h</w:t>
      </w:r>
      <w:proofErr w:type="spellEnd"/>
      <w:r w:rsidRPr="00BB334B">
        <w:rPr>
          <w:lang w:val="es-MX"/>
        </w:rPr>
        <w:t xml:space="preserve"> y además este </w:t>
      </w:r>
      <w:proofErr w:type="spellStart"/>
      <w:r w:rsidRPr="00BB334B">
        <w:rPr>
          <w:lang w:val="es-MX"/>
        </w:rPr>
        <w:t>RAM.h</w:t>
      </w:r>
      <w:proofErr w:type="spellEnd"/>
      <w:r w:rsidRPr="00BB334B">
        <w:rPr>
          <w:lang w:val="es-MX"/>
        </w:rPr>
        <w:t xml:space="preserve"> se </w:t>
      </w:r>
      <w:proofErr w:type="gramStart"/>
      <w:r w:rsidRPr="00BB334B">
        <w:rPr>
          <w:lang w:val="es-MX"/>
        </w:rPr>
        <w:t>usara</w:t>
      </w:r>
      <w:proofErr w:type="gramEnd"/>
      <w:r w:rsidRPr="00BB334B">
        <w:rPr>
          <w:lang w:val="es-MX"/>
        </w:rPr>
        <w:t xml:space="preserve"> en todos los .c</w:t>
      </w:r>
    </w:p>
    <w:p w14:paraId="055CADC0" w14:textId="77777777" w:rsidR="00BB334B" w:rsidRPr="00BB334B" w:rsidRDefault="00BB334B" w:rsidP="00BB334B">
      <w:pPr>
        <w:spacing w:before="160"/>
        <w:jc w:val="both"/>
        <w:rPr>
          <w:lang w:val="es-MX"/>
        </w:rPr>
      </w:pPr>
    </w:p>
    <w:p w14:paraId="4F824D21" w14:textId="77777777" w:rsidR="00BB334B" w:rsidRDefault="00BB334B" w:rsidP="00BB334B">
      <w:pPr>
        <w:spacing w:before="160"/>
        <w:jc w:val="both"/>
      </w:pPr>
      <w:r>
        <w:rPr>
          <w:noProof/>
          <w:lang w:val="es-MX" w:eastAsia="es-MX"/>
        </w:rPr>
        <w:drawing>
          <wp:inline distT="0" distB="0" distL="0" distR="0" wp14:anchorId="792E9AAA" wp14:editId="0BF06E36">
            <wp:extent cx="5238750" cy="3419475"/>
            <wp:effectExtent l="0" t="0" r="0"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14:paraId="54D5D589" w14:textId="77777777" w:rsidR="00BB334B" w:rsidRDefault="00BB334B" w:rsidP="00BB334B">
      <w:pPr>
        <w:spacing w:before="160"/>
        <w:jc w:val="both"/>
      </w:pPr>
    </w:p>
    <w:p w14:paraId="2A6DCDD9" w14:textId="77777777" w:rsidR="00BB334B" w:rsidRPr="00BB334B" w:rsidRDefault="00BB334B" w:rsidP="00BB334B">
      <w:pPr>
        <w:spacing w:before="160"/>
        <w:jc w:val="both"/>
        <w:rPr>
          <w:lang w:val="es-MX"/>
        </w:rPr>
      </w:pPr>
      <w:r w:rsidRPr="00BB334B">
        <w:rPr>
          <w:lang w:val="es-MX"/>
        </w:rPr>
        <w:t xml:space="preserve">En los .h de cada .c se ponen como </w:t>
      </w:r>
      <w:proofErr w:type="spellStart"/>
      <w:r w:rsidRPr="00BB334B">
        <w:rPr>
          <w:lang w:val="es-MX"/>
        </w:rPr>
        <w:t>extern</w:t>
      </w:r>
      <w:proofErr w:type="spellEnd"/>
      <w:r w:rsidRPr="00BB334B">
        <w:rPr>
          <w:lang w:val="es-MX"/>
        </w:rPr>
        <w:t xml:space="preserve"> sus funciones y subrutinas para que los demás .c puedan hacer referencias a ellas y para que el propio .c las tenga como prototipo.</w:t>
      </w:r>
    </w:p>
    <w:p w14:paraId="517ED8F2" w14:textId="77777777" w:rsidR="00BB334B" w:rsidRPr="00BB334B" w:rsidRDefault="00BB334B" w:rsidP="00BB334B">
      <w:pPr>
        <w:spacing w:before="160"/>
        <w:jc w:val="both"/>
        <w:rPr>
          <w:lang w:val="es-MX"/>
        </w:rPr>
      </w:pPr>
    </w:p>
    <w:p w14:paraId="0A5590F6" w14:textId="77777777" w:rsidR="00BB334B" w:rsidRDefault="00BB334B" w:rsidP="00BB334B">
      <w:pPr>
        <w:spacing w:before="160"/>
        <w:jc w:val="both"/>
      </w:pPr>
      <w:r>
        <w:rPr>
          <w:noProof/>
          <w:lang w:val="es-MX" w:eastAsia="es-MX"/>
        </w:rPr>
        <w:drawing>
          <wp:inline distT="0" distB="0" distL="0" distR="0" wp14:anchorId="21C0CA3D" wp14:editId="7C1B379C">
            <wp:extent cx="366712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7125" cy="2724150"/>
                    </a:xfrm>
                    <a:prstGeom prst="rect">
                      <a:avLst/>
                    </a:prstGeom>
                    <a:noFill/>
                    <a:ln>
                      <a:noFill/>
                    </a:ln>
                  </pic:spPr>
                </pic:pic>
              </a:graphicData>
            </a:graphic>
          </wp:inline>
        </w:drawing>
      </w:r>
    </w:p>
    <w:p w14:paraId="0FA6E711" w14:textId="77777777" w:rsidR="00BB334B" w:rsidRDefault="00BB334B" w:rsidP="00BB334B">
      <w:pPr>
        <w:spacing w:before="160"/>
        <w:jc w:val="both"/>
      </w:pPr>
    </w:p>
    <w:p w14:paraId="10FB2569" w14:textId="77777777" w:rsidR="00BB334B" w:rsidRPr="00BB334B" w:rsidRDefault="00BB334B" w:rsidP="00BB334B">
      <w:pPr>
        <w:spacing w:before="160"/>
        <w:jc w:val="both"/>
        <w:rPr>
          <w:lang w:val="es-MX"/>
        </w:rPr>
      </w:pPr>
      <w:r w:rsidRPr="00BB334B">
        <w:rPr>
          <w:lang w:val="es-MX"/>
        </w:rPr>
        <w:t xml:space="preserve">En cada .c se incluyen solo las referencias de los .h que contengan las funciones y subrutinas que necesitan </w:t>
      </w:r>
    </w:p>
    <w:p w14:paraId="0DD6E365" w14:textId="77777777" w:rsidR="00BB334B" w:rsidRDefault="00BB334B" w:rsidP="00BB334B">
      <w:pPr>
        <w:spacing w:before="160"/>
        <w:jc w:val="both"/>
      </w:pPr>
      <w:r>
        <w:rPr>
          <w:noProof/>
          <w:lang w:val="es-MX" w:eastAsia="es-MX"/>
        </w:rPr>
        <w:drawing>
          <wp:inline distT="0" distB="0" distL="0" distR="0" wp14:anchorId="3B315761" wp14:editId="6EF1F9E1">
            <wp:extent cx="5600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14:paraId="07DE60A7" w14:textId="77777777" w:rsidR="00BB334B" w:rsidRDefault="00BB334B" w:rsidP="00BB334B">
      <w:pPr>
        <w:spacing w:before="160"/>
        <w:jc w:val="both"/>
      </w:pPr>
    </w:p>
    <w:p w14:paraId="5DF4DADB" w14:textId="77777777" w:rsidR="00BB334B" w:rsidRDefault="00BB334B" w:rsidP="00390AE8">
      <w:pPr>
        <w:spacing w:after="0" w:line="240" w:lineRule="auto"/>
        <w:jc w:val="both"/>
      </w:pPr>
    </w:p>
    <w:p w14:paraId="6E97D1B9" w14:textId="77777777" w:rsidR="00BB334B" w:rsidRDefault="00BB334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w:t>
      </w:r>
      <w:proofErr w:type="gramStart"/>
      <w:r w:rsidRPr="00390AE8">
        <w:rPr>
          <w:highlight w:val="yellow"/>
        </w:rPr>
        <w:t>section,</w:t>
      </w:r>
      <w:proofErr w:type="gramEnd"/>
      <w:r w:rsidRPr="00390AE8">
        <w:rPr>
          <w:highlight w:val="yellow"/>
        </w:rPr>
        <w:t xml:space="preserve">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w:t>
      </w:r>
      <w:proofErr w:type="gramStart"/>
      <w:r w:rsidRPr="00A01650">
        <w:rPr>
          <w:highlight w:val="yellow"/>
        </w:rPr>
        <w:t>It</w:t>
      </w:r>
      <w:proofErr w:type="gramEnd"/>
      <w:r w:rsidRPr="00A01650">
        <w:rPr>
          <w:highlight w:val="yellow"/>
        </w:rPr>
        <w:t xml:space="preserve">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21" w:name="_Toc8215472"/>
      <w:proofErr w:type="spellStart"/>
      <w:r>
        <w:rPr>
          <w:lang w:val="es-MX"/>
        </w:rPr>
        <w:t>Testing</w:t>
      </w:r>
      <w:bookmarkEnd w:id="21"/>
      <w:proofErr w:type="spellEnd"/>
    </w:p>
    <w:p w14:paraId="057F889E" w14:textId="77777777" w:rsidR="00144C74" w:rsidRPr="00102CAE" w:rsidRDefault="00144C74" w:rsidP="00390AE8">
      <w:pPr>
        <w:pStyle w:val="Heading2"/>
        <w:numPr>
          <w:ilvl w:val="1"/>
          <w:numId w:val="1"/>
        </w:numPr>
        <w:spacing w:before="0" w:line="240" w:lineRule="auto"/>
        <w:jc w:val="both"/>
      </w:pPr>
      <w:bookmarkStart w:id="22" w:name="_Toc8215473"/>
      <w:r w:rsidRPr="00102CAE">
        <w:t>Verification strategy</w:t>
      </w:r>
      <w:r w:rsidR="00102CAE" w:rsidRPr="00102CAE">
        <w:t xml:space="preserve"> (black box test)</w:t>
      </w:r>
      <w:bookmarkEnd w:id="22"/>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proofErr w:type="gramStart"/>
      <w:r w:rsidR="00C30792">
        <w:rPr>
          <w:highlight w:val="yellow"/>
        </w:rPr>
        <w:t>at</w:t>
      </w:r>
      <w:proofErr w:type="gramEnd"/>
      <w:r w:rsidR="00C30792">
        <w:rPr>
          <w:highlight w:val="yellow"/>
        </w:rPr>
        <w:t xml:space="preserve">: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 xml:space="preserve">with the date as suffix, as following </w:t>
      </w:r>
      <w:proofErr w:type="gramStart"/>
      <w:r w:rsidR="00A01650">
        <w:rPr>
          <w:highlight w:val="yellow"/>
        </w:rPr>
        <w:t>is indicated</w:t>
      </w:r>
      <w:proofErr w:type="gramEnd"/>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w:t>
      </w:r>
      <w:proofErr w:type="gramStart"/>
      <w:r w:rsidRPr="003837B5">
        <w:rPr>
          <w:highlight w:val="yellow"/>
        </w:rPr>
        <w:t xml:space="preserve">is </w:t>
      </w:r>
      <w:r w:rsidR="00102CAE" w:rsidRPr="003837B5">
        <w:rPr>
          <w:highlight w:val="yellow"/>
        </w:rPr>
        <w:t>implemented</w:t>
      </w:r>
      <w:proofErr w:type="gramEnd"/>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23" w:name="_Toc8215474"/>
      <w:r w:rsidRPr="00F9212B">
        <w:t>White box strategy</w:t>
      </w:r>
      <w:bookmarkEnd w:id="23"/>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w:t>
      </w:r>
      <w:proofErr w:type="gramStart"/>
      <w:r w:rsidR="00102CAE" w:rsidRPr="003837B5">
        <w:rPr>
          <w:highlight w:val="yellow"/>
        </w:rPr>
        <w:t xml:space="preserve">software </w:t>
      </w:r>
      <w:r w:rsidR="00C30792">
        <w:rPr>
          <w:highlight w:val="yellow"/>
        </w:rPr>
        <w:t>which</w:t>
      </w:r>
      <w:proofErr w:type="gramEnd"/>
      <w:r w:rsidR="00C30792">
        <w:rPr>
          <w:highlight w:val="yellow"/>
        </w:rPr>
        <w:t xml:space="preserve">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proofErr w:type="gramStart"/>
      <w:r w:rsidR="000C3ECC">
        <w:rPr>
          <w:highlight w:val="red"/>
        </w:rPr>
        <w:t>SHALL</w:t>
      </w:r>
      <w:r w:rsidRPr="00A01650">
        <w:rPr>
          <w:highlight w:val="red"/>
        </w:rPr>
        <w:t xml:space="preserve"> </w:t>
      </w:r>
      <w:r>
        <w:rPr>
          <w:highlight w:val="yellow"/>
        </w:rPr>
        <w:t>be created</w:t>
      </w:r>
      <w:proofErr w:type="gramEnd"/>
      <w:r>
        <w:rPr>
          <w:highlight w:val="yellow"/>
        </w:rPr>
        <w:t xml:space="preserve">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w:t>
      </w:r>
      <w:proofErr w:type="gramStart"/>
      <w:r w:rsidR="00C30792">
        <w:rPr>
          <w:highlight w:val="yellow"/>
        </w:rPr>
        <w:t>at</w:t>
      </w:r>
      <w:proofErr w:type="gramEnd"/>
      <w:r w:rsidR="00C30792">
        <w:rPr>
          <w:highlight w:val="yellow"/>
        </w:rPr>
        <w:t xml:space="preserve">: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 xml:space="preserve">be located </w:t>
      </w:r>
      <w:proofErr w:type="gramStart"/>
      <w:r w:rsidRPr="00C30792">
        <w:rPr>
          <w:highlight w:val="yellow"/>
        </w:rPr>
        <w:t>at</w:t>
      </w:r>
      <w:proofErr w:type="gramEnd"/>
      <w:r w:rsidRPr="00C30792">
        <w:rPr>
          <w:highlight w:val="yellow"/>
        </w:rPr>
        <w: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w:t>
      </w:r>
      <w:proofErr w:type="gramStart"/>
      <w:r w:rsidRPr="003837B5">
        <w:rPr>
          <w:highlight w:val="yellow"/>
        </w:rPr>
        <w:t>is implemented</w:t>
      </w:r>
      <w:proofErr w:type="gramEnd"/>
      <w:r w:rsidRPr="003837B5">
        <w:rPr>
          <w:highlight w:val="yellow"/>
        </w:rPr>
        <w:t xml:space="preserve">,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Heading2"/>
        <w:numPr>
          <w:ilvl w:val="1"/>
          <w:numId w:val="1"/>
        </w:numPr>
        <w:jc w:val="both"/>
      </w:pPr>
      <w:bookmarkStart w:id="24"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24"/>
    </w:p>
    <w:p w14:paraId="14C0B43A" w14:textId="1B44E643" w:rsidR="00003F98" w:rsidRPr="00214A28" w:rsidRDefault="00A17B4C" w:rsidP="00003F98">
      <w:pPr>
        <w:spacing w:after="0" w:line="240" w:lineRule="auto"/>
        <w:jc w:val="both"/>
        <w:rPr>
          <w:lang w:val="es-MX"/>
        </w:rPr>
      </w:pPr>
      <w:r w:rsidRPr="00214A28">
        <w:rPr>
          <w:lang w:val="es-MX"/>
        </w:rPr>
        <w:t xml:space="preserve">Esta </w:t>
      </w:r>
      <w:proofErr w:type="spellStart"/>
      <w:r w:rsidRPr="00214A28">
        <w:rPr>
          <w:lang w:val="es-MX"/>
        </w:rPr>
        <w:t>seccion</w:t>
      </w:r>
      <w:proofErr w:type="spellEnd"/>
      <w:r w:rsidRPr="00214A28">
        <w:rPr>
          <w:lang w:val="es-MX"/>
        </w:rPr>
        <w:t xml:space="preserve"> </w:t>
      </w:r>
      <w:proofErr w:type="spellStart"/>
      <w:r w:rsidRPr="00214A28">
        <w:rPr>
          <w:lang w:val="es-MX"/>
        </w:rPr>
        <w:t>esta</w:t>
      </w:r>
      <w:proofErr w:type="spellEnd"/>
      <w:r w:rsidRPr="00214A28">
        <w:rPr>
          <w:lang w:val="es-MX"/>
        </w:rPr>
        <w:t xml:space="preserve"> contenida en la siguiente dirección</w:t>
      </w:r>
    </w:p>
    <w:p w14:paraId="3FCEC613" w14:textId="77777777" w:rsidR="00003F98" w:rsidRPr="00214A28" w:rsidRDefault="00AD5EF6" w:rsidP="00003F98">
      <w:pPr>
        <w:spacing w:after="0" w:line="240" w:lineRule="auto"/>
        <w:ind w:firstLine="720"/>
        <w:jc w:val="both"/>
        <w:rPr>
          <w:lang w:val="es-MX"/>
        </w:rPr>
      </w:pPr>
      <w:r w:rsidRPr="00214A28">
        <w:rPr>
          <w:lang w:val="es-MX"/>
        </w:rPr>
        <w:t xml:space="preserve"> &lt;PROJECT_PATH&gt;\4</w:t>
      </w:r>
      <w:r w:rsidR="00003F98" w:rsidRPr="00214A28">
        <w:rPr>
          <w:lang w:val="es-MX"/>
        </w:rPr>
        <w:t xml:space="preserve">) </w:t>
      </w:r>
      <w:proofErr w:type="spellStart"/>
      <w:r w:rsidRPr="00214A28">
        <w:rPr>
          <w:lang w:val="es-MX"/>
        </w:rPr>
        <w:t>Verification</w:t>
      </w:r>
      <w:proofErr w:type="spellEnd"/>
      <w:r w:rsidR="00003F98" w:rsidRPr="00214A28">
        <w:rPr>
          <w:lang w:val="es-MX"/>
        </w:rPr>
        <w:t>\ 10.3. CCRI_20190405.docx</w:t>
      </w:r>
    </w:p>
    <w:p w14:paraId="7A9198CC" w14:textId="77777777" w:rsidR="003D3F0C" w:rsidRPr="00214A28" w:rsidRDefault="003D3F0C" w:rsidP="003D3F0C">
      <w:pPr>
        <w:spacing w:after="0" w:line="240" w:lineRule="auto"/>
        <w:jc w:val="both"/>
        <w:rPr>
          <w:b/>
          <w:highlight w:val="yellow"/>
          <w:lang w:val="es-MX"/>
        </w:rPr>
      </w:pPr>
    </w:p>
    <w:p w14:paraId="617F6F35" w14:textId="5555AF7B" w:rsidR="00A17B4C" w:rsidRPr="00214A28" w:rsidRDefault="00A17B4C" w:rsidP="00A17B4C">
      <w:pPr>
        <w:spacing w:after="0" w:line="240" w:lineRule="auto"/>
        <w:jc w:val="both"/>
        <w:rPr>
          <w:lang w:val="es-MX"/>
        </w:rPr>
      </w:pPr>
      <w:r w:rsidRPr="00214A28">
        <w:rPr>
          <w:lang w:val="es-MX"/>
        </w:rPr>
        <w:t xml:space="preserve">Los resultados de esta sección </w:t>
      </w:r>
      <w:proofErr w:type="spellStart"/>
      <w:r w:rsidRPr="00214A28">
        <w:rPr>
          <w:lang w:val="es-MX"/>
        </w:rPr>
        <w:t>estan</w:t>
      </w:r>
      <w:proofErr w:type="spellEnd"/>
      <w:r w:rsidRPr="00214A28">
        <w:rPr>
          <w:lang w:val="es-MX"/>
        </w:rPr>
        <w:t xml:space="preserve"> contenidos en la siguiente dirección</w:t>
      </w:r>
    </w:p>
    <w:p w14:paraId="10722FA5" w14:textId="77777777" w:rsidR="003D3F0C" w:rsidRPr="00A17B4C" w:rsidRDefault="00AD5EF6" w:rsidP="003D3F0C">
      <w:pPr>
        <w:spacing w:after="0" w:line="240" w:lineRule="auto"/>
        <w:ind w:firstLine="720"/>
        <w:jc w:val="both"/>
      </w:pPr>
      <w:r w:rsidRPr="00A17B4C">
        <w:t>&lt;PROJECT_PATH&gt;</w:t>
      </w:r>
      <w:bookmarkStart w:id="25" w:name="_Hlk15749945"/>
      <w:r w:rsidRPr="00A17B4C">
        <w:t>\4</w:t>
      </w:r>
      <w:r w:rsidR="003D3F0C" w:rsidRPr="00A17B4C">
        <w:t>) Verification\Results\10.3. CCRI_20190405.docx</w:t>
      </w:r>
    </w:p>
    <w:bookmarkEnd w:id="25"/>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26" w:name="_Toc8215476"/>
      <w:r w:rsidRPr="00F9212B">
        <w:t>Release</w:t>
      </w:r>
      <w:bookmarkEnd w:id="26"/>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proofErr w:type="gramStart"/>
      <w:r w:rsidR="000C3ECC">
        <w:rPr>
          <w:highlight w:val="red"/>
        </w:rPr>
        <w:t>SHALL</w:t>
      </w:r>
      <w:r w:rsidRPr="00A01650">
        <w:rPr>
          <w:highlight w:val="red"/>
        </w:rPr>
        <w:t xml:space="preserve"> </w:t>
      </w:r>
      <w:r>
        <w:rPr>
          <w:highlight w:val="yellow"/>
        </w:rPr>
        <w:t>be defined</w:t>
      </w:r>
      <w:proofErr w:type="gramEnd"/>
      <w:r>
        <w:rPr>
          <w:highlight w:val="yellow"/>
        </w:rPr>
        <w:t xml:space="preserve">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proofErr w:type="gramStart"/>
      <w:r>
        <w:rPr>
          <w:highlight w:val="yellow"/>
        </w:rPr>
        <w:t>like:</w:t>
      </w:r>
      <w:proofErr w:type="gramEnd"/>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proofErr w:type="gramStart"/>
      <w:r w:rsidRPr="00525649">
        <w:rPr>
          <w:highlight w:val="red"/>
        </w:rPr>
        <w:t xml:space="preserve">shall </w:t>
      </w:r>
      <w:r w:rsidRPr="00525649">
        <w:rPr>
          <w:highlight w:val="yellow"/>
        </w:rPr>
        <w:t>be controlled</w:t>
      </w:r>
      <w:proofErr w:type="gramEnd"/>
      <w:r w:rsidRPr="00525649">
        <w:rPr>
          <w:highlight w:val="yellow"/>
        </w:rPr>
        <w:t xml:space="preserve">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Heading2"/>
        <w:numPr>
          <w:ilvl w:val="1"/>
          <w:numId w:val="1"/>
        </w:numPr>
        <w:spacing w:before="0" w:line="240" w:lineRule="auto"/>
        <w:jc w:val="both"/>
      </w:pPr>
      <w:bookmarkStart w:id="27" w:name="_Toc8215477"/>
      <w:r>
        <w:t>Software Development Folder</w:t>
      </w:r>
      <w:bookmarkEnd w:id="27"/>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w:t>
      </w:r>
      <w:proofErr w:type="gramStart"/>
      <w:r>
        <w:rPr>
          <w:highlight w:val="yellow"/>
        </w:rPr>
        <w:t>previous to</w:t>
      </w:r>
      <w:proofErr w:type="gramEnd"/>
      <w:r>
        <w:rPr>
          <w:highlight w:val="yellow"/>
        </w:rPr>
        <w:t xml:space="preserve">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Heading2"/>
        <w:numPr>
          <w:ilvl w:val="1"/>
          <w:numId w:val="1"/>
        </w:numPr>
        <w:spacing w:before="0" w:line="240" w:lineRule="auto"/>
        <w:jc w:val="both"/>
      </w:pPr>
      <w:bookmarkStart w:id="28" w:name="_Toc8215478"/>
      <w:r w:rsidRPr="00F9212B">
        <w:t>Integration Tests Strategy</w:t>
      </w:r>
      <w:bookmarkEnd w:id="28"/>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w:t>
      </w:r>
      <w:proofErr w:type="gramStart"/>
      <w:r w:rsidR="003D3F0C" w:rsidRPr="003D3F0C">
        <w:rPr>
          <w:highlight w:val="yellow"/>
        </w:rPr>
        <w:t>at</w:t>
      </w:r>
      <w:proofErr w:type="gramEnd"/>
      <w:r w:rsidR="003D3F0C" w:rsidRPr="003D3F0C">
        <w:rPr>
          <w:highlight w:val="yellow"/>
        </w:rPr>
        <w:t xml:space="preserve">: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w:t>
      </w:r>
      <w:proofErr w:type="gramStart"/>
      <w:r w:rsidRPr="003D3F0C">
        <w:rPr>
          <w:highlight w:val="yellow"/>
        </w:rPr>
        <w:t>is implemented</w:t>
      </w:r>
      <w:proofErr w:type="gramEnd"/>
      <w:r w:rsidRPr="003D3F0C">
        <w:rPr>
          <w:highlight w:val="yellow"/>
        </w:rPr>
        <w:t xml:space="preserve">,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Heading2"/>
        <w:numPr>
          <w:ilvl w:val="1"/>
          <w:numId w:val="1"/>
        </w:numPr>
        <w:spacing w:before="0" w:line="240" w:lineRule="auto"/>
        <w:jc w:val="both"/>
      </w:pPr>
      <w:bookmarkStart w:id="29" w:name="_Toc8215479"/>
      <w:r w:rsidRPr="00F9212B">
        <w:t>Validation Testing / Functional Testing</w:t>
      </w:r>
      <w:bookmarkEnd w:id="29"/>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 xml:space="preserve">: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w:t>
      </w:r>
      <w:proofErr w:type="gramStart"/>
      <w:r w:rsidRPr="003D3F0C">
        <w:rPr>
          <w:highlight w:val="yellow"/>
        </w:rPr>
        <w:t>is implemented</w:t>
      </w:r>
      <w:proofErr w:type="gramEnd"/>
      <w:r w:rsidRPr="003D3F0C">
        <w:rPr>
          <w:highlight w:val="yellow"/>
        </w:rPr>
        <w:t xml:space="preserve">,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Heading2"/>
        <w:numPr>
          <w:ilvl w:val="1"/>
          <w:numId w:val="1"/>
        </w:numPr>
        <w:spacing w:before="0" w:line="240" w:lineRule="auto"/>
        <w:jc w:val="both"/>
      </w:pPr>
      <w:bookmarkStart w:id="30" w:name="_Toc8215480"/>
      <w:r>
        <w:t>Throughput and Flash and RAM measurement</w:t>
      </w:r>
      <w:bookmarkEnd w:id="30"/>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proofErr w:type="gramStart"/>
      <w:r w:rsidRPr="003D3F0C">
        <w:rPr>
          <w:highlight w:val="yellow"/>
        </w:rPr>
        <w:t>at</w:t>
      </w:r>
      <w:proofErr w:type="gramEnd"/>
      <w:r w:rsidRPr="003D3F0C">
        <w:rPr>
          <w:highlight w:val="yellow"/>
        </w:rPr>
        <w:t xml:space="preserve">: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31" w:name="_Toc8215481"/>
      <w:r>
        <w:t>Results</w:t>
      </w:r>
      <w:bookmarkEnd w:id="31"/>
    </w:p>
    <w:p w14:paraId="4E786437" w14:textId="77777777" w:rsidR="00E749D9" w:rsidRDefault="00E749D9" w:rsidP="00E749D9">
      <w:pPr>
        <w:spacing w:after="0" w:line="240" w:lineRule="auto"/>
      </w:pPr>
      <w:r w:rsidRPr="00E749D9">
        <w:rPr>
          <w:highlight w:val="yellow"/>
        </w:rPr>
        <w:t xml:space="preserve">All pictures, videos or miscellaneous </w:t>
      </w:r>
      <w:proofErr w:type="gramStart"/>
      <w:r w:rsidR="00365387">
        <w:rPr>
          <w:highlight w:val="red"/>
        </w:rPr>
        <w:t>SHALL</w:t>
      </w:r>
      <w:r w:rsidR="00365387" w:rsidRPr="00646B57">
        <w:rPr>
          <w:highlight w:val="red"/>
        </w:rPr>
        <w:t xml:space="preserve"> </w:t>
      </w:r>
      <w:r w:rsidRPr="00E749D9">
        <w:rPr>
          <w:highlight w:val="yellow"/>
        </w:rPr>
        <w:t>be posted</w:t>
      </w:r>
      <w:proofErr w:type="gramEnd"/>
      <w:r w:rsidRPr="00E749D9">
        <w:rPr>
          <w:highlight w:val="yellow"/>
        </w:rPr>
        <w:t xml:space="preserve">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32" w:name="_Toc8215482"/>
      <w:r>
        <w:t>Lessons Learned</w:t>
      </w:r>
      <w:bookmarkEnd w:id="32"/>
    </w:p>
    <w:p w14:paraId="2FDEAFF0" w14:textId="77777777" w:rsidR="00365387" w:rsidRPr="00E749D9" w:rsidRDefault="00365387" w:rsidP="00365387">
      <w:pPr>
        <w:spacing w:after="0" w:line="240" w:lineRule="auto"/>
      </w:pPr>
      <w:r w:rsidRPr="00365387">
        <w:rPr>
          <w:highlight w:val="yellow"/>
        </w:rPr>
        <w:t xml:space="preserve">All comments, feedback or others </w:t>
      </w:r>
      <w:proofErr w:type="gramStart"/>
      <w:r>
        <w:rPr>
          <w:highlight w:val="red"/>
        </w:rPr>
        <w:t>SHALL</w:t>
      </w:r>
      <w:r w:rsidRPr="00646B57">
        <w:rPr>
          <w:highlight w:val="red"/>
        </w:rPr>
        <w:t xml:space="preserve"> </w:t>
      </w:r>
      <w:r w:rsidRPr="00365387">
        <w:rPr>
          <w:highlight w:val="yellow"/>
        </w:rPr>
        <w:t>be documented</w:t>
      </w:r>
      <w:proofErr w:type="gramEnd"/>
      <w:r w:rsidRPr="00365387">
        <w:rPr>
          <w:highlight w:val="yellow"/>
        </w:rPr>
        <w:t xml:space="preserve">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542D8"/>
    <w:multiLevelType w:val="hybridMultilevel"/>
    <w:tmpl w:val="36B64B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4"/>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3F98"/>
    <w:rsid w:val="0001349C"/>
    <w:rsid w:val="00032082"/>
    <w:rsid w:val="00045765"/>
    <w:rsid w:val="00056353"/>
    <w:rsid w:val="00092AB1"/>
    <w:rsid w:val="00096A00"/>
    <w:rsid w:val="000A0606"/>
    <w:rsid w:val="000B0A17"/>
    <w:rsid w:val="000C3ECC"/>
    <w:rsid w:val="000D2291"/>
    <w:rsid w:val="00102CAE"/>
    <w:rsid w:val="00144C74"/>
    <w:rsid w:val="00171112"/>
    <w:rsid w:val="00214A28"/>
    <w:rsid w:val="0023546C"/>
    <w:rsid w:val="00267A01"/>
    <w:rsid w:val="002F54DF"/>
    <w:rsid w:val="003104B9"/>
    <w:rsid w:val="00312833"/>
    <w:rsid w:val="0033606C"/>
    <w:rsid w:val="003473B4"/>
    <w:rsid w:val="00361DAC"/>
    <w:rsid w:val="00365387"/>
    <w:rsid w:val="003837B5"/>
    <w:rsid w:val="00390AE8"/>
    <w:rsid w:val="003A518A"/>
    <w:rsid w:val="003D0E05"/>
    <w:rsid w:val="003D3F0C"/>
    <w:rsid w:val="0040560B"/>
    <w:rsid w:val="0042498F"/>
    <w:rsid w:val="004521D7"/>
    <w:rsid w:val="00466D4E"/>
    <w:rsid w:val="00470E4F"/>
    <w:rsid w:val="00481EB6"/>
    <w:rsid w:val="004F03B2"/>
    <w:rsid w:val="00525649"/>
    <w:rsid w:val="00581D19"/>
    <w:rsid w:val="00593394"/>
    <w:rsid w:val="005A085B"/>
    <w:rsid w:val="005D202C"/>
    <w:rsid w:val="005F5D1F"/>
    <w:rsid w:val="00621B3A"/>
    <w:rsid w:val="0062484D"/>
    <w:rsid w:val="006269AD"/>
    <w:rsid w:val="00646B57"/>
    <w:rsid w:val="006D3966"/>
    <w:rsid w:val="006F1D98"/>
    <w:rsid w:val="00702EA5"/>
    <w:rsid w:val="00754499"/>
    <w:rsid w:val="0075542B"/>
    <w:rsid w:val="00757D46"/>
    <w:rsid w:val="00765CB2"/>
    <w:rsid w:val="0078396B"/>
    <w:rsid w:val="007B4E5B"/>
    <w:rsid w:val="007E2596"/>
    <w:rsid w:val="007E520F"/>
    <w:rsid w:val="007F056A"/>
    <w:rsid w:val="0087753C"/>
    <w:rsid w:val="00880160"/>
    <w:rsid w:val="009B354B"/>
    <w:rsid w:val="009E56B3"/>
    <w:rsid w:val="00A01650"/>
    <w:rsid w:val="00A17B4C"/>
    <w:rsid w:val="00A5060E"/>
    <w:rsid w:val="00A540F3"/>
    <w:rsid w:val="00A86CB6"/>
    <w:rsid w:val="00AD5EF6"/>
    <w:rsid w:val="00AF04A7"/>
    <w:rsid w:val="00B22180"/>
    <w:rsid w:val="00B517F5"/>
    <w:rsid w:val="00B6019F"/>
    <w:rsid w:val="00B679AC"/>
    <w:rsid w:val="00B76F4B"/>
    <w:rsid w:val="00BA2283"/>
    <w:rsid w:val="00BB334B"/>
    <w:rsid w:val="00BE09E1"/>
    <w:rsid w:val="00C30792"/>
    <w:rsid w:val="00C646C1"/>
    <w:rsid w:val="00C66545"/>
    <w:rsid w:val="00CA492F"/>
    <w:rsid w:val="00CC72CB"/>
    <w:rsid w:val="00CF5DF1"/>
    <w:rsid w:val="00D564DF"/>
    <w:rsid w:val="00D62AA1"/>
    <w:rsid w:val="00DA41E7"/>
    <w:rsid w:val="00DE0654"/>
    <w:rsid w:val="00E07A0E"/>
    <w:rsid w:val="00E24C00"/>
    <w:rsid w:val="00E749D9"/>
    <w:rsid w:val="00EE475C"/>
    <w:rsid w:val="00F04DB8"/>
    <w:rsid w:val="00F24D12"/>
    <w:rsid w:val="00F37274"/>
    <w:rsid w:val="00F757ED"/>
    <w:rsid w:val="00F9212B"/>
    <w:rsid w:val="00FC10E0"/>
    <w:rsid w:val="00FC7C07"/>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paragraph" w:customStyle="1" w:styleId="Default">
    <w:name w:val="Default"/>
    <w:rsid w:val="00214A28"/>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5A6C-B8B7-4CEA-B2F4-C6C1DEDB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27</Pages>
  <Words>4600</Words>
  <Characters>25305</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58</cp:revision>
  <dcterms:created xsi:type="dcterms:W3CDTF">2019-05-01T22:23:00Z</dcterms:created>
  <dcterms:modified xsi:type="dcterms:W3CDTF">2019-08-06T03:32:00Z</dcterms:modified>
</cp:coreProperties>
</file>