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463" w:rsidRDefault="00D7447D">
      <w:r>
        <w:t>LCD_THREAD_ENTRY</w:t>
      </w:r>
    </w:p>
    <w:p w:rsidR="00D7447D" w:rsidRDefault="00FD39B0">
      <w:r>
        <w:t>(</w:t>
      </w:r>
      <w:r w:rsidRPr="00FD39B0">
        <w:rPr>
          <w:b/>
          <w:color w:val="2F5496" w:themeColor="accent5" w:themeShade="BF"/>
        </w:rPr>
        <w:t>PRIMERA REVISION 180719</w:t>
      </w:r>
      <w:r w:rsidR="00DE1616">
        <w:t>)</w:t>
      </w:r>
    </w:p>
    <w:p w:rsidR="00FD39B0" w:rsidRDefault="00FD39B0">
      <w:r>
        <w:t>(</w:t>
      </w:r>
      <w:r w:rsidRPr="00FD39B0">
        <w:rPr>
          <w:b/>
          <w:color w:val="385623" w:themeColor="accent6" w:themeShade="80"/>
        </w:rPr>
        <w:t>SEGUNDA REVISION 190719</w:t>
      </w:r>
      <w:r>
        <w:t>)</w:t>
      </w:r>
    </w:p>
    <w:p w:rsidR="003C3A18" w:rsidRPr="001D75C6" w:rsidRDefault="003C3A18">
      <w:r>
        <w:t>(</w:t>
      </w:r>
      <w:r w:rsidRPr="003C3A18">
        <w:rPr>
          <w:b/>
          <w:color w:val="FFD966" w:themeColor="accent4" w:themeTint="99"/>
        </w:rPr>
        <w:t>TERCERA REVISION</w:t>
      </w:r>
      <w: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#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include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&lt;</w:t>
      </w:r>
      <w:proofErr w:type="spellStart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lcd_thread.h</w:t>
      </w:r>
      <w:proofErr w:type="spellEnd"/>
      <w:r w:rsidRPr="00FD39B0">
        <w:rPr>
          <w:rFonts w:ascii="Consolas" w:hAnsi="Consolas" w:cs="Consolas"/>
          <w:color w:val="2A00FF"/>
          <w:sz w:val="20"/>
          <w:szCs w:val="20"/>
          <w:highlight w:val="blue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system_thread.h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C35C52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gx_api.h</w:t>
      </w:r>
      <w:proofErr w:type="spellEnd"/>
      <w:r w:rsidRPr="00C35C52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Pr="003C3A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A1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3C3A18"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 w:rsidRPr="003C3A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A1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</w:rPr>
        <w:t>gui_adc_specifications.h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Pr="003C3A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A18"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 w:rsidRPr="003C3A18"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 w:rsidRPr="003C3A1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C3A18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</w:rPr>
        <w:t>gui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</w:rPr>
        <w:t>gui_adc_resources.h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#</w:t>
      </w:r>
      <w:proofErr w:type="spellStart"/>
      <w:r w:rsidRPr="003C3A18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include</w:t>
      </w:r>
      <w:proofErr w:type="spellEnd"/>
      <w:r w:rsidRPr="003C3A18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lcd_setup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/</w:t>
      </w:r>
      <w:proofErr w:type="spellStart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lcd.h</w:t>
      </w:r>
      <w:proofErr w:type="spellEnd"/>
      <w:r w:rsidRPr="003C3A18">
        <w:rPr>
          <w:rFonts w:ascii="Consolas" w:hAnsi="Consolas" w:cs="Consolas"/>
          <w:color w:val="2A00FF"/>
          <w:sz w:val="20"/>
          <w:szCs w:val="20"/>
          <w:highlight w:val="green"/>
        </w:rPr>
        <w:t>"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35C52">
        <w:rPr>
          <w:rFonts w:ascii="Consolas" w:hAnsi="Consolas" w:cs="Consolas"/>
          <w:color w:val="005032"/>
          <w:sz w:val="20"/>
          <w:szCs w:val="20"/>
          <w:highlight w:val="green"/>
        </w:rPr>
        <w:t>GX_WINDOW_ROOT</w:t>
      </w:r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* </w:t>
      </w:r>
      <w:proofErr w:type="spellStart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C35C52">
        <w:rPr>
          <w:rFonts w:ascii="Consolas" w:hAnsi="Consolas" w:cs="Consolas"/>
          <w:color w:val="000000"/>
          <w:sz w:val="20"/>
          <w:szCs w:val="20"/>
          <w:highlight w:val="green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 = {0};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ReceiveBuffer360;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GX_VALUE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lcd_thread_entry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ssp_err_t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</w:t>
      </w:r>
      <w:r>
        <w:rPr>
          <w:rFonts w:ascii="Consolas" w:hAnsi="Consolas" w:cs="Consolas"/>
          <w:color w:val="000000"/>
          <w:sz w:val="20"/>
          <w:szCs w:val="20"/>
        </w:rPr>
        <w:t xml:space="preserve"> status = TX_SUCCESS;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status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initialize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gx_studio_display_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configure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DISPLAY_1,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g_sf_el_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gx.</w:t>
      </w:r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p</w:t>
      </w:r>
      <w:proofErr w:type="gramEnd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_api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6F0018">
        <w:rPr>
          <w:rFonts w:ascii="Consolas" w:hAnsi="Consolas" w:cs="Consolas"/>
          <w:color w:val="0000C0"/>
          <w:sz w:val="20"/>
          <w:szCs w:val="20"/>
          <w:highlight w:val="yellow"/>
        </w:rPr>
        <w:t>setup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LANGUAGE_ENGLISH,</w:t>
      </w:r>
    </w:p>
    <w:p w:rsidR="00D7447D" w:rsidRPr="006F0018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DISPLAY_1_THEME_1,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&amp;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p_window_root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-&gt;</w:t>
      </w:r>
      <w:proofErr w:type="spellStart"/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canvasInit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g_sf_el_gx.</w:t>
      </w:r>
      <w:r w:rsidRPr="00FD39B0">
        <w:rPr>
          <w:rFonts w:ascii="Consolas" w:hAnsi="Consolas" w:cs="Consolas"/>
          <w:color w:val="0000C0"/>
          <w:sz w:val="20"/>
          <w:szCs w:val="20"/>
          <w:highlight w:val="green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p_window_root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SSP_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GX_CONST </w:t>
      </w:r>
      <w:r>
        <w:rPr>
          <w:rFonts w:ascii="Consolas" w:hAnsi="Consolas" w:cs="Consolas"/>
          <w:color w:val="005032"/>
          <w:sz w:val="20"/>
          <w:szCs w:val="20"/>
        </w:rPr>
        <w:t>GX_STUDIO_WIDGET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gui_adc_widget_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NULL;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according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in GUIX Studio.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Once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 ==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strcmp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"window1"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*) 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gx_studio_named_widget_create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widget_name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GX_NULL, GX_NULL);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Move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top-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level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pp_studio_widget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first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shown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attach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p_first_screen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Shows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root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window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make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patients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screen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visible.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gx_widget_show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status = </w:t>
      </w:r>
      <w:proofErr w:type="spell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gx_system_</w:t>
      </w:r>
      <w:proofErr w:type="gramStart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start</w:t>
      </w:r>
      <w:proofErr w:type="spell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proofErr w:type="gramEnd"/>
      <w:r w:rsidRPr="006F0018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(TX_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status)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</w:t>
      </w:r>
      <w:proofErr w:type="gramEnd"/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_api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-&gt;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open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p_ctrl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,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g_spi_lcdc.</w:t>
      </w:r>
      <w:r w:rsidRPr="00FD39B0">
        <w:rPr>
          <w:rFonts w:ascii="Consolas" w:hAnsi="Consolas" w:cs="Consolas"/>
          <w:color w:val="0000C0"/>
          <w:sz w:val="20"/>
          <w:szCs w:val="20"/>
          <w:highlight w:val="blue"/>
        </w:rPr>
        <w:t>p_cfg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ILI9341V_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Init(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your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code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here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while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(1)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tx_queue_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Message_Queue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TX_WAIT_FOREVER);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Assign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data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widgets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text2[8];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ReceiveBuffer360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[0]*-360/100));</w:t>
      </w:r>
      <w:r>
        <w:rPr>
          <w:rFonts w:ascii="Consolas" w:hAnsi="Consolas" w:cs="Consolas"/>
          <w:color w:val="3F7F5F"/>
          <w:sz w:val="20"/>
          <w:szCs w:val="20"/>
        </w:rPr>
        <w:t>//SIGNED SHORT [−32,767, +32,767]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GX_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[1]*-360/800));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gx_utility_ltoa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5032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ReceiveBuffer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1], text2, 8);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text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status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gx_prompt_text_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window1_prompt_1</w:t>
      </w:r>
      <w:r>
        <w:rPr>
          <w:rFonts w:ascii="Consolas" w:hAnsi="Consolas" w:cs="Consolas"/>
          <w:color w:val="000000"/>
          <w:sz w:val="20"/>
          <w:szCs w:val="20"/>
        </w:rPr>
        <w:t>, text2);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radial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</w:t>
      </w:r>
      <w:r>
        <w:rPr>
          <w:rFonts w:ascii="Consolas" w:hAnsi="Consolas" w:cs="Consolas"/>
          <w:color w:val="000000"/>
          <w:sz w:val="20"/>
          <w:szCs w:val="20"/>
        </w:rPr>
        <w:t>, ReceiveBuffer360);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gx_radial_progress_bar_value_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&amp;window1.</w:t>
      </w:r>
      <w:r>
        <w:rPr>
          <w:rFonts w:ascii="Consolas" w:hAnsi="Consolas" w:cs="Consolas"/>
          <w:color w:val="0000C0"/>
          <w:sz w:val="20"/>
          <w:szCs w:val="20"/>
        </w:rPr>
        <w:t>window1_radial_progress_bar_1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ReceiveBufferRpm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prompt</w:t>
      </w:r>
      <w:proofErr w:type="spellEnd"/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gx_system_dirty_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GX_WIDGET</w:t>
      </w:r>
      <w:r>
        <w:rPr>
          <w:rFonts w:ascii="Consolas" w:hAnsi="Consolas" w:cs="Consolas"/>
          <w:color w:val="000000"/>
          <w:sz w:val="20"/>
          <w:szCs w:val="20"/>
        </w:rPr>
        <w:t xml:space="preserve"> *) &amp;window1.</w:t>
      </w:r>
      <w:r>
        <w:rPr>
          <w:rFonts w:ascii="Consolas" w:hAnsi="Consolas" w:cs="Consolas"/>
          <w:color w:val="0000C0"/>
          <w:sz w:val="20"/>
          <w:szCs w:val="20"/>
        </w:rPr>
        <w:t>window1_prompt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gx_system_canvas_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tx_thread_</w:t>
      </w:r>
      <w:proofErr w:type="gram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sleep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(</w:t>
      </w:r>
      <w:proofErr w:type="gram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10);</w:t>
      </w:r>
      <w:r w:rsidRPr="00FD39B0">
        <w:rPr>
          <w:rFonts w:ascii="Consolas" w:hAnsi="Consolas" w:cs="Consolas"/>
          <w:color w:val="3F7F5F"/>
          <w:sz w:val="20"/>
          <w:szCs w:val="20"/>
          <w:highlight w:val="blue"/>
        </w:rPr>
        <w:t>//100</w:t>
      </w: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7447D" w:rsidRPr="00FD39B0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blue"/>
        </w:rPr>
      </w:pPr>
      <w:proofErr w:type="spellStart"/>
      <w:r w:rsidRPr="00FD39B0">
        <w:rPr>
          <w:rFonts w:ascii="Consolas" w:hAnsi="Consolas" w:cs="Consolas"/>
          <w:b/>
          <w:bCs/>
          <w:color w:val="7F0055"/>
          <w:sz w:val="20"/>
          <w:szCs w:val="20"/>
          <w:highlight w:val="blue"/>
        </w:rPr>
        <w:t>void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Pr="00FD39B0">
        <w:rPr>
          <w:rFonts w:ascii="Consolas" w:hAnsi="Consolas" w:cs="Consolas"/>
          <w:b/>
          <w:bCs/>
          <w:color w:val="000000"/>
          <w:sz w:val="20"/>
          <w:szCs w:val="20"/>
          <w:highlight w:val="blue"/>
        </w:rPr>
        <w:t>g_lcd_spi_callback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(</w:t>
      </w:r>
      <w:proofErr w:type="spellStart"/>
      <w:r w:rsidRPr="00FD39B0">
        <w:rPr>
          <w:rFonts w:ascii="Consolas" w:hAnsi="Consolas" w:cs="Consolas"/>
          <w:color w:val="005032"/>
          <w:sz w:val="20"/>
          <w:szCs w:val="20"/>
          <w:highlight w:val="blue"/>
        </w:rPr>
        <w:t>spi_callback_args_t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* </w:t>
      </w:r>
      <w:proofErr w:type="spellStart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p_args</w:t>
      </w:r>
      <w:proofErr w:type="spellEnd"/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tx_semaphore_ceiling_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g_main_semaphore_lcdc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7447D" w:rsidRDefault="00D7447D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D39B0">
        <w:rPr>
          <w:rFonts w:ascii="Consolas" w:hAnsi="Consolas" w:cs="Consolas"/>
          <w:color w:val="000000"/>
          <w:sz w:val="20"/>
          <w:szCs w:val="20"/>
          <w:highlight w:val="blue"/>
        </w:rPr>
        <w:t>}</w:t>
      </w: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C3A18" w:rsidRDefault="003C3A18" w:rsidP="00D744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//*************************************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lcd_thread.h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include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gx_api.h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GX_WINDOW_ROOT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LCD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  <w:bookmarkStart w:id="0" w:name="_GoBack"/>
      <w:bookmarkEnd w:id="0"/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lcd_thread_entry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Initializes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drivers.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canvasInit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g_sf_el_gx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p_window_root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Lets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GUIX run. 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gx_system_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Open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SPI driver to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initialize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LCD (SK-S7G2) **/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Setup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the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ILI9341V (SK-S7G2) **/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ILI9341V_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lcdc.</w:t>
      </w:r>
      <w:r>
        <w:rPr>
          <w:rFonts w:ascii="Consolas" w:hAnsi="Consolas" w:cs="Consolas"/>
          <w:color w:val="0000C0"/>
          <w:sz w:val="20"/>
          <w:szCs w:val="20"/>
        </w:rPr>
        <w:t>p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r>
        <w:rPr>
          <w:rFonts w:ascii="Consolas" w:hAnsi="Consolas" w:cs="Consolas"/>
          <w:color w:val="0000C0"/>
          <w:sz w:val="20"/>
          <w:szCs w:val="20"/>
        </w:rPr>
        <w:t>open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p_ctrl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g_spi_lcdc.</w:t>
      </w:r>
      <w:r>
        <w:rPr>
          <w:rFonts w:ascii="Consolas" w:hAnsi="Consolas" w:cs="Consolas"/>
          <w:color w:val="0000C0"/>
          <w:sz w:val="20"/>
          <w:szCs w:val="20"/>
        </w:rPr>
        <w:t>p_cfg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tx_thread_sleep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Comunicacion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pantalla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g_lcd_spi_callback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spi_callback_args_t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p_args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SPI_EVENT_TRANSFER_COMPLETE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C3A18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C3A18" w:rsidRPr="00D7447D" w:rsidRDefault="003C3A18" w:rsidP="003C3A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3A18" w:rsidRPr="00D7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AB6"/>
    <w:rsid w:val="001D75C6"/>
    <w:rsid w:val="00245463"/>
    <w:rsid w:val="003C3A18"/>
    <w:rsid w:val="006F0018"/>
    <w:rsid w:val="009F0AB6"/>
    <w:rsid w:val="00A86DE0"/>
    <w:rsid w:val="00C35C52"/>
    <w:rsid w:val="00D7263C"/>
    <w:rsid w:val="00D7447D"/>
    <w:rsid w:val="00DE1616"/>
    <w:rsid w:val="00FD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211B"/>
  <w15:chartTrackingRefBased/>
  <w15:docId w15:val="{1B6A876C-10B8-4BE7-A2F4-9288D75E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SEI403</dc:creator>
  <cp:keywords/>
  <dc:description/>
  <cp:lastModifiedBy>SEI403</cp:lastModifiedBy>
  <cp:revision>9</cp:revision>
  <dcterms:created xsi:type="dcterms:W3CDTF">2019-07-19T00:12:00Z</dcterms:created>
  <dcterms:modified xsi:type="dcterms:W3CDTF">2019-07-20T15:57:00Z</dcterms:modified>
</cp:coreProperties>
</file>