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8FC"/>
  <w:body>
    <w:p w:rsidR="00000000" w:rsidDel="00000000" w:rsidP="00000000" w:rsidRDefault="00000000" w:rsidRPr="00000000" w14:paraId="00000001">
      <w:pPr>
        <w:spacing w:after="100" w:before="100" w:line="276" w:lineRule="auto"/>
        <w:rPr>
          <w:rFonts w:ascii="Jost" w:cs="Jost" w:eastAsia="Jost" w:hAnsi="Jost"/>
          <w:color w:val="244159"/>
          <w:shd w:fill="fff2cc" w:val="clear"/>
        </w:rPr>
      </w:pPr>
      <w:r w:rsidDel="00000000" w:rsidR="00000000" w:rsidRPr="00000000">
        <w:rPr>
          <w:rFonts w:ascii="Jost" w:cs="Jost" w:eastAsia="Jost" w:hAnsi="Jost"/>
          <w:b w:val="1"/>
          <w:bCs w:val="1"/>
          <w:color w:val="244159"/>
          <w:rtl w:val="0"/>
        </w:rPr>
        <w:t xml:space="preserve">Meta Title</w:t>
      </w:r>
      <w:r w:rsidDel="00000000" w:rsidR="00000000" w:rsidRPr="00000000">
        <w:rPr>
          <w:rtl w:val="0"/>
        </w:rPr>
        <w:t xml:space="preserve">: HOPER: Earn Up to $13,000 When You Buy a 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100" w:line="276" w:lineRule="auto"/>
        <w:rPr>
          <w:rFonts w:ascii="Jost" w:cs="Jost" w:eastAsia="Jost" w:hAnsi="Jost"/>
          <w:color w:val="244159"/>
          <w:highlight w:val="yellow"/>
        </w:rPr>
      </w:pPr>
      <w:r w:rsidDel="00000000" w:rsidR="00000000" w:rsidRPr="00000000">
        <w:rPr>
          <w:rFonts w:ascii="Jost" w:cs="Jost" w:eastAsia="Jost" w:hAnsi="Jost"/>
          <w:b w:val="1"/>
          <w:bCs w:val="1"/>
          <w:color w:val="244159"/>
          <w:rtl w:val="0"/>
        </w:rPr>
        <w:t xml:space="preserve">Meta Description</w:t>
      </w:r>
      <w:r w:rsidDel="00000000" w:rsidR="00000000" w:rsidRPr="00000000">
        <w:rPr>
          <w:rFonts w:ascii="Jost" w:cs="Jost" w:eastAsia="Jost" w:hAnsi="Jost"/>
          <w:color w:val="244159"/>
          <w:rtl w:val="0"/>
        </w:rPr>
        <w:t xml:space="preserve">:</w:t>
      </w:r>
      <w:r w:rsidDel="00000000" w:rsidR="00000000" w:rsidRPr="00000000">
        <w:rPr>
          <w:rFonts w:ascii="Jost" w:cs="Jost" w:eastAsia="Jost" w:hAnsi="Jost"/>
          <w:b w:val="1"/>
          <w:bCs w:val="1"/>
          <w:color w:val="244159"/>
          <w:rtl w:val="0"/>
        </w:rPr>
        <w:t xml:space="preserve"> </w:t>
      </w:r>
      <w:r w:rsidDel="00000000" w:rsidR="00000000" w:rsidRPr="00000000">
        <w:rPr>
          <w:rtl w:val="0"/>
        </w:rPr>
        <w:t xml:space="preserve">Earn up to $13,000 toward closing with HOPER — plus pre-closing education and post-closing mentorship for long-term homeownership success.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100" w:line="276" w:lineRule="auto"/>
        <w:rPr>
          <w:rFonts w:ascii="Jost" w:cs="Jost" w:eastAsia="Jost" w:hAnsi="Jost"/>
          <w:b w:val="1"/>
          <w:bCs w:val="1"/>
          <w:color w:val="244159"/>
          <w:sz w:val="20"/>
          <w:szCs w:val="20"/>
          <w:shd w:fill="ccccc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0" w:before="100" w:lineRule="auto"/>
        <w:rPr/>
      </w:pPr>
      <w:bookmarkStart w:colFirst="0" w:colLast="0" w:name="_heading=h.g7fgim8aqax3" w:id="0"/>
      <w:bookmarkEnd w:id="0"/>
      <w:r w:rsidDel="00000000" w:rsidR="00000000" w:rsidRPr="00000000">
        <w:rPr>
          <w:rtl w:val="0"/>
        </w:rPr>
        <w:t xml:space="preserve">Eyebrow: The HOPER Program</w:t>
      </w:r>
    </w:p>
    <w:p w:rsidR="00000000" w:rsidDel="00000000" w:rsidP="00000000" w:rsidRDefault="00000000" w:rsidRPr="00000000" w14:paraId="00000005">
      <w:pPr>
        <w:pStyle w:val="Heading1"/>
        <w:spacing w:before="0" w:lineRule="auto"/>
        <w:rPr/>
      </w:pPr>
      <w:bookmarkStart w:colFirst="0" w:colLast="0" w:name="_heading=h.rt01wb15zkj4" w:id="1"/>
      <w:bookmarkEnd w:id="1"/>
      <w:r w:rsidDel="00000000" w:rsidR="00000000" w:rsidRPr="00000000">
        <w:rPr>
          <w:rtl w:val="0"/>
        </w:rPr>
        <w:t xml:space="preserve">H1: A Clear Path to Sustainable Homeownership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heading=h.ut31ri7qbc4u" w:id="2"/>
      <w:bookmarkEnd w:id="2"/>
      <w:r w:rsidDel="00000000" w:rsidR="00000000" w:rsidRPr="00000000">
        <w:rPr>
          <w:rtl w:val="0"/>
        </w:rPr>
        <w:t xml:space="preserve">H3: Earn up to $13,000 toward closing and gain the tools, education, and mentorship to thrive as a financially stable homeowner.</w:t>
      </w:r>
    </w:p>
    <w:p w:rsidR="00000000" w:rsidDel="00000000" w:rsidP="00000000" w:rsidRDefault="00000000" w:rsidRPr="00000000" w14:paraId="00000007">
      <w:pPr>
        <w:keepNext w:val="0"/>
        <w:keepLines w:val="0"/>
        <w:numPr>
          <w:ilvl w:val="0"/>
          <w:numId w:val="3"/>
        </w:numPr>
        <w:spacing w:after="1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income limits or second liens</w:t>
      </w:r>
    </w:p>
    <w:p w:rsidR="00000000" w:rsidDel="00000000" w:rsidP="00000000" w:rsidRDefault="00000000" w:rsidRPr="00000000" w14:paraId="00000008">
      <w:pPr>
        <w:keepNext w:val="0"/>
        <w:keepLines w:val="0"/>
        <w:numPr>
          <w:ilvl w:val="0"/>
          <w:numId w:val="3"/>
        </w:numPr>
        <w:spacing w:after="1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rate increases or hidden tradeoffs</w:t>
      </w:r>
    </w:p>
    <w:p w:rsidR="00000000" w:rsidDel="00000000" w:rsidP="00000000" w:rsidRDefault="00000000" w:rsidRPr="00000000" w14:paraId="00000009">
      <w:pPr>
        <w:keepNext w:val="0"/>
        <w:keepLines w:val="0"/>
        <w:numPr>
          <w:ilvl w:val="0"/>
          <w:numId w:val="3"/>
        </w:numPr>
        <w:spacing w:after="1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Earn up to 3.5% of your purchase price (up to $13,000)</w:t>
      </w:r>
    </w:p>
    <w:p w:rsidR="00000000" w:rsidDel="00000000" w:rsidP="00000000" w:rsidRDefault="00000000" w:rsidRPr="00000000" w14:paraId="0000000A">
      <w:pPr>
        <w:keepNext w:val="0"/>
        <w:keepLines w:val="0"/>
        <w:numPr>
          <w:ilvl w:val="0"/>
          <w:numId w:val="3"/>
        </w:numPr>
        <w:spacing w:after="1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 long-term costs with fully owned solar</w:t>
      </w:r>
    </w:p>
    <w:p w:rsidR="00000000" w:rsidDel="00000000" w:rsidP="00000000" w:rsidRDefault="00000000" w:rsidRPr="00000000" w14:paraId="0000000B">
      <w:pPr>
        <w:keepNext w:val="0"/>
        <w:keepLines w:val="0"/>
        <w:numPr>
          <w:ilvl w:val="0"/>
          <w:numId w:val="3"/>
        </w:numPr>
        <w:spacing w:after="1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Pre- and post-closing financial education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CTA: </w:t>
      </w:r>
      <w:r w:rsidDel="00000000" w:rsidR="00000000" w:rsidRPr="00000000">
        <w:rPr>
          <w:rtl w:val="0"/>
        </w:rPr>
        <w:t xml:space="preserve">Enroll Now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Learn More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spacing w:after="100" w:before="100" w:lineRule="auto"/>
        <w:jc w:val="center"/>
        <w:rPr/>
      </w:pPr>
      <w:r w:rsidDel="00000000" w:rsidR="00000000" w:rsidRPr="00000000">
        <w:rPr>
          <w:b w:val="1"/>
          <w:bCs w:val="1"/>
          <w:color w:val="f3f8fc"/>
          <w:shd w:fill="244159" w:val="clear"/>
          <w:rtl w:val="0"/>
        </w:rPr>
        <w:t xml:space="preserve">(GRAPHIC)</w:t>
      </w:r>
      <w:r w:rsidDel="00000000" w:rsidR="00000000" w:rsidRPr="00000000">
        <w:rPr>
          <w:rtl w:val="0"/>
        </w:rPr>
        <w:t xml:space="preserve"> </w:t>
      </w:r>
      <w:sdt>
        <w:sdtPr>
          <w:id w:val="235316312"/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*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spacing w:after="100" w:before="100" w:lineRule="auto"/>
        <w:jc w:val="center"/>
        <w:rPr>
          <w:rFonts w:ascii="Jost" w:cs="Jost" w:eastAsia="Jost" w:hAnsi="Jost"/>
          <w:color w:val="244159"/>
        </w:rPr>
      </w:pPr>
      <w:r w:rsidDel="00000000" w:rsidR="00000000" w:rsidRPr="00000000">
        <w:rPr>
          <w:rtl w:val="0"/>
        </w:rPr>
        <w:t xml:space="preserve">Pre-Closing Financial Education → Up to $13,000 Earned Income → Post-Closing Mentorship → Long-Term Savings → Tax Benefits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before="1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100" w:before="100" w:lineRule="auto"/>
        <w:rPr/>
      </w:pPr>
      <w:bookmarkStart w:colFirst="0" w:colLast="0" w:name="_heading=h.szgar44wm5sk" w:id="3"/>
      <w:bookmarkEnd w:id="3"/>
      <w:r w:rsidDel="00000000" w:rsidR="00000000" w:rsidRPr="00000000">
        <w:rPr>
          <w:rtl w:val="0"/>
        </w:rPr>
        <w:t xml:space="preserve">H2: Built for Long-Term Homeownership Success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Hoper is designed to help you buy a home with confidence and succeed as a homeowner long after closing day.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Common Homebuying Concerns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numPr>
                <w:ilvl w:val="0"/>
                <w:numId w:val="2"/>
              </w:numPr>
              <w:spacing w:after="100" w:before="10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✖️Not having enough cash at closing or draining your savings to make it work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✖️Rising monthly costs and unpredictable utility bills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✖️Fear of making an expensive mistake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✖️Financial strain after closing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✖️Hidden tradeoffs like second liens or rate increases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How HOPER Reduces the Risk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numPr>
                <w:ilvl w:val="0"/>
                <w:numId w:val="1"/>
              </w:numPr>
              <w:spacing w:after="100" w:before="10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✔️Earn up to 3.5% of your purchase price (up to $13,000)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numPr>
                <w:ilvl w:val="0"/>
                <w:numId w:val="1"/>
              </w:numPr>
              <w:spacing w:after="100" w:before="10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✔️Reduce &amp; stabilize long-term energy costs with fully owned solar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numPr>
                <w:ilvl w:val="0"/>
                <w:numId w:val="1"/>
              </w:numPr>
              <w:spacing w:after="100" w:before="10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✔️Complete structured pre-closing financial education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numPr>
                <w:ilvl w:val="0"/>
                <w:numId w:val="1"/>
              </w:numPr>
              <w:spacing w:after="100" w:before="10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✔️Receive post-closing financial mentorship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numPr>
                <w:ilvl w:val="0"/>
                <w:numId w:val="1"/>
              </w:numPr>
              <w:spacing w:after="100" w:before="10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✔️No second liens. No rate increases. No hidden tradeoffs.</w:t>
            </w:r>
          </w:p>
        </w:tc>
      </w:tr>
    </w:tbl>
    <w:p w:rsidR="00000000" w:rsidDel="00000000" w:rsidP="00000000" w:rsidRDefault="00000000" w:rsidRPr="00000000" w14:paraId="00000020">
      <w:pPr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before="0" w:lineRule="auto"/>
        <w:rPr/>
      </w:pPr>
      <w:bookmarkStart w:colFirst="0" w:colLast="0" w:name="_heading=h.lja7os2lmvao" w:id="4"/>
      <w:bookmarkEnd w:id="4"/>
      <w:r w:rsidDel="00000000" w:rsidR="00000000" w:rsidRPr="00000000">
        <w:rPr>
          <w:rtl w:val="0"/>
        </w:rPr>
        <w:t xml:space="preserve">H2: The 5-Step Path to Stronger Homeownership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 simple, structured process designed for long-term success.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00" w:before="0" w:lineRule="auto"/>
        <w:ind w:left="72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STEP 1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Enroll in Hoper &amp; Complete Pre-Closing Education</w:t>
        <w:br w:type="textWrapping"/>
      </w:r>
      <w:r w:rsidDel="00000000" w:rsidR="00000000" w:rsidRPr="00000000">
        <w:rPr>
          <w:rtl w:val="0"/>
        </w:rPr>
        <w:t xml:space="preserve">(4-6 Hours | $149)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color w:val="999999"/>
          <w:rtl w:val="0"/>
        </w:rPr>
        <w:t xml:space="preserve">Join Hoper</w:t>
      </w:r>
      <w:r w:rsidDel="00000000" w:rsidR="00000000" w:rsidRPr="00000000">
        <w:rPr>
          <w:color w:val="999999"/>
          <w:rtl w:val="0"/>
        </w:rPr>
        <w:t xml:space="preserve"> and </w:t>
      </w:r>
      <w:r w:rsidDel="00000000" w:rsidR="00000000" w:rsidRPr="00000000">
        <w:rPr>
          <w:color w:val="999999"/>
          <w:rtl w:val="0"/>
        </w:rPr>
        <w:t xml:space="preserve">build a clear understanding of your mortgage, costs, and long-term financial plan before you buy.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STEP 2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Commit to Post-Closing Financial Mentorship</w:t>
        <w:br w:type="textWrapping"/>
      </w:r>
      <w:r w:rsidDel="00000000" w:rsidR="00000000" w:rsidRPr="00000000">
        <w:rPr>
          <w:rtl w:val="0"/>
        </w:rPr>
        <w:t xml:space="preserve">(8 Hours | $99)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color w:val="999999"/>
          <w:rtl w:val="0"/>
        </w:rPr>
        <w:t xml:space="preserve">Enroll before closing and complete the course after you move in to continue building financial confidence and stability.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00" w:before="0" w:lineRule="auto"/>
        <w:ind w:left="72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STEP 3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Earn Up to 3.5% of Your Purchase Price</w:t>
        <w:br w:type="textWrapping"/>
      </w:r>
      <w:r w:rsidDel="00000000" w:rsidR="00000000" w:rsidRPr="00000000">
        <w:rPr>
          <w:color w:val="999999"/>
          <w:rtl w:val="0"/>
        </w:rPr>
        <w:t xml:space="preserve">Unlock up to $13,000 before closing to reduce upfront costs, strengthen your savings, or improve your overall financial position.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0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STEP 4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Close on Your New Home with Confidence</w:t>
        <w:br w:type="textWrapping"/>
      </w:r>
      <w:r w:rsidDel="00000000" w:rsidR="00000000" w:rsidRPr="00000000">
        <w:rPr>
          <w:color w:val="999999"/>
          <w:rtl w:val="0"/>
        </w:rPr>
        <w:t xml:space="preserve">Finalize your purchase knowing you’ve prepared, strengthened your position, and built a foundation for long-term success.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00" w:lineRule="auto"/>
        <w:ind w:left="720" w:hanging="36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STEP 5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Save More Over Time </w:t>
        <w:br w:type="textWrapping"/>
      </w:r>
      <w:r w:rsidDel="00000000" w:rsidR="00000000" w:rsidRPr="00000000">
        <w:rPr>
          <w:color w:val="999999"/>
          <w:rtl w:val="0"/>
        </w:rPr>
        <w:t xml:space="preserve">Reduce long-term energy costs with fully owned solar and benefit from potential tax advantages that strengthen your financial future.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 </w:t>
      </w:r>
      <w:r w:rsidDel="00000000" w:rsidR="00000000" w:rsidRPr="00000000">
        <w:rPr>
          <w:rtl w:val="0"/>
        </w:rPr>
        <w:t xml:space="preserve">Enroll in the HOPER Program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200" w:lineRule="auto"/>
        <w:rPr/>
      </w:pPr>
      <w:bookmarkStart w:colFirst="0" w:colLast="0" w:name="_heading=h.wiitdcnp70vv" w:id="5"/>
      <w:bookmarkEnd w:id="5"/>
      <w:r w:rsidDel="00000000" w:rsidR="00000000" w:rsidRPr="00000000">
        <w:rPr>
          <w:rtl w:val="0"/>
        </w:rPr>
        <w:t xml:space="preserve">H2: See the Financial Difference HOPER Makes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heading=h.sfhsn9de0gx8" w:id="6"/>
      <w:bookmarkEnd w:id="6"/>
      <w:r w:rsidDel="00000000" w:rsidR="00000000" w:rsidRPr="00000000">
        <w:rPr>
          <w:rtl w:val="0"/>
        </w:rPr>
        <w:t xml:space="preserve">H3: The same home. A stronger financial position.</w:t>
      </w:r>
      <w:r w:rsidDel="00000000" w:rsidR="00000000" w:rsidRPr="00000000">
        <w:rPr>
          <w:rtl w:val="0"/>
        </w:rPr>
      </w:r>
    </w:p>
    <w:sdt>
      <w:sdtPr>
        <w:lock w:val="contentLocked"/>
        <w:id w:val="-1815684874"/>
        <w:tag w:val="goog_rdk_1"/>
      </w:sdtPr>
      <w:sdtContent>
        <w:tbl>
          <w:tblPr>
            <w:tblStyle w:val="Table2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80"/>
            <w:gridCol w:w="4680"/>
            <w:tblGridChange w:id="0">
              <w:tblGrid>
                <w:gridCol w:w="4680"/>
                <w:gridCol w:w="4680"/>
              </w:tblGrid>
            </w:tblGridChange>
          </w:tblGrid>
          <w:tr>
            <w:trPr>
              <w:cantSplit w:val="0"/>
              <w:trHeight w:val="497.9000000000001" w:hRule="atLeast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Without HOPER</w:t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With HOPER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Pay closing costs entirely out of pocket</w:t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Earn up to $13,000 before closing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No earned income support</w:t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Strengthen savings or reduce upfront costs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Higher long-term utility costs</w:t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Fully owned solar reduces long-term energy expenses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Less financial cushion after closing</w:t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Structured education and mentorship for stability</w:t>
                </w:r>
              </w:p>
            </w:tc>
          </w:tr>
        </w:tbl>
      </w:sdtContent>
    </w:sdt>
    <w:p w:rsidR="00000000" w:rsidDel="00000000" w:rsidP="00000000" w:rsidRDefault="00000000" w:rsidRPr="00000000" w14:paraId="00000036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Monthly Snapshot Example</w:t>
      </w:r>
    </w:p>
    <w:sdt>
      <w:sdtPr>
        <w:lock w:val="contentLocked"/>
        <w:id w:val="-297241393"/>
        <w:tag w:val="goog_rdk_2"/>
      </w:sdtPr>
      <w:sdtContent>
        <w:tbl>
          <w:tblPr>
            <w:tblStyle w:val="Table3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40"/>
            <w:gridCol w:w="2340"/>
            <w:gridCol w:w="2340"/>
            <w:gridCol w:w="2340"/>
            <w:tblGridChange w:id="0">
              <w:tblGrid>
                <w:gridCol w:w="2340"/>
                <w:gridCol w:w="2340"/>
                <w:gridCol w:w="2340"/>
                <w:gridCol w:w="23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Scenario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Mortgage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Electric Bill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Earned Income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Without HOPER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$2,000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$300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$0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With HOPER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$2,200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$100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Up to $13,000</w:t>
                </w:r>
              </w:p>
            </w:tc>
          </w:tr>
        </w:tbl>
      </w:sdtContent>
    </w:sdt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heading=h.ftjlm39s32kp" w:id="7"/>
      <w:bookmarkEnd w:id="7"/>
      <w:r w:rsidDel="00000000" w:rsidR="00000000" w:rsidRPr="00000000">
        <w:rPr>
          <w:rtl w:val="0"/>
        </w:rPr>
        <w:t xml:space="preserve">H3: See Your Numbers in Real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Every home purchase is different. That’s why we built a HOPER Value Calculator to show how earned income, solar savings, and long-term costs can impact your specific situation.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Try the HOPER Value Calculator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100" w:before="100" w:lineRule="auto"/>
        <w:rPr/>
      </w:pPr>
      <w:bookmarkStart w:colFirst="0" w:colLast="0" w:name="_heading=h.wz4q9japdbe2" w:id="8"/>
      <w:bookmarkEnd w:id="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before="0" w:lineRule="auto"/>
        <w:rPr/>
      </w:pPr>
      <w:bookmarkStart w:colFirst="0" w:colLast="0" w:name="_heading=h.k9vgbltz2zlj" w:id="9"/>
      <w:bookmarkEnd w:id="9"/>
      <w:r w:rsidDel="00000000" w:rsidR="00000000" w:rsidRPr="00000000">
        <w:rPr>
          <w:rtl w:val="0"/>
        </w:rPr>
        <w:t xml:space="preserve">H2: Still Have Questions?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We believe in clarity. Here are answers to the questions homebuyers ask most before joining HOPER.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View All FAQs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Contact Us</w:t>
      </w:r>
    </w:p>
    <w:p w:rsidR="00000000" w:rsidDel="00000000" w:rsidP="00000000" w:rsidRDefault="00000000" w:rsidRPr="00000000" w14:paraId="0000004B">
      <w:pPr>
        <w:spacing w:after="100" w:before="100" w:line="276" w:lineRule="auto"/>
        <w:rPr>
          <w:rFonts w:ascii="Jost" w:cs="Jost" w:eastAsia="Jost" w:hAnsi="Jost"/>
          <w:color w:val="24415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before="0" w:lineRule="auto"/>
        <w:rPr/>
      </w:pPr>
      <w:bookmarkStart w:colFirst="0" w:colLast="0" w:name="_heading=h.sahmtniqpr0f" w:id="10"/>
      <w:bookmarkEnd w:id="10"/>
      <w:r w:rsidDel="00000000" w:rsidR="00000000" w:rsidRPr="00000000">
        <w:rPr>
          <w:rtl w:val="0"/>
        </w:rPr>
        <w:t xml:space="preserve">H2: Homeownership Built to Last</w:t>
      </w:r>
    </w:p>
    <w:p w:rsidR="00000000" w:rsidDel="00000000" w:rsidP="00000000" w:rsidRDefault="00000000" w:rsidRPr="00000000" w14:paraId="0000004D">
      <w:pPr>
        <w:spacing w:after="100" w:before="100" w:line="276" w:lineRule="auto"/>
        <w:rPr>
          <w:rFonts w:ascii="Jost" w:cs="Jost" w:eastAsia="Jost" w:hAnsi="Jost"/>
          <w:color w:val="244159"/>
        </w:rPr>
      </w:pPr>
      <w:r w:rsidDel="00000000" w:rsidR="00000000" w:rsidRPr="00000000">
        <w:rPr>
          <w:rtl w:val="0"/>
        </w:rPr>
        <w:t xml:space="preserve">HOPER isn’t just about getting into a home. It’s about helping you stay there — with stronger finances, lower long-term costs, and a structured path forward.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00" w:before="100" w:line="276" w:lineRule="auto"/>
        <w:rPr>
          <w:rFonts w:ascii="Jost" w:cs="Jost" w:eastAsia="Jost" w:hAnsi="Jost"/>
          <w:color w:val="2441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00" w:before="100" w:line="276" w:lineRule="auto"/>
        <w:rPr>
          <w:rFonts w:ascii="Jost" w:cs="Jost" w:eastAsia="Jost" w:hAnsi="Jost"/>
          <w:color w:val="244159"/>
        </w:rPr>
      </w:pPr>
      <w:r w:rsidDel="00000000" w:rsidR="00000000" w:rsidRPr="00000000">
        <w:rPr>
          <w:rFonts w:ascii="Jost" w:cs="Jost" w:eastAsia="Jost" w:hAnsi="Jost"/>
          <w:b w:val="1"/>
          <w:bCs w:val="1"/>
          <w:color w:val="244159"/>
          <w:rtl w:val="0"/>
        </w:rPr>
        <w:t xml:space="preserve">Primary CTA</w:t>
      </w:r>
      <w:r w:rsidDel="00000000" w:rsidR="00000000" w:rsidRPr="00000000">
        <w:rPr>
          <w:rFonts w:ascii="Jost" w:cs="Jost" w:eastAsia="Jost" w:hAnsi="Jost"/>
          <w:color w:val="244159"/>
          <w:rtl w:val="0"/>
        </w:rPr>
        <w:t xml:space="preserve">:  </w:t>
      </w:r>
      <w:r w:rsidDel="00000000" w:rsidR="00000000" w:rsidRPr="00000000">
        <w:rPr>
          <w:rtl w:val="0"/>
        </w:rPr>
        <w:t xml:space="preserve">See If HOPER Is Right for You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288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ingus &amp; Zazzy Copywriter" w:id="0" w:date="2026-02-12T18:40:20Z"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(page 6) https://drive.google.com/file/d/1um-OjznXfcAyb-R6B6RdNh0Fb1blnvqn/view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52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Jos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/>
      <w:pict>
        <v:shape id="WordPictureWatermark1" style="position:absolute;width:619.5pt;height:130.5pt;rotation:0;z-index:-503316481;mso-position-horizontal-relative:margin;mso-position-horizontal:absolute;margin-left:-75.75pt;mso-position-vertical-relative:margin;mso-position-vertical:absolute;margin-top:590.4pt;" alt="" type="#_x0000_t75">
          <v:imagedata cropbottom="0f" cropleft="0f" cropright="0f" croptop="54855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Jost" w:cs="Jost" w:eastAsia="Jost" w:hAnsi="Jost"/>
        <w:color w:val="244159"/>
        <w:sz w:val="22"/>
        <w:szCs w:val="22"/>
        <w:lang w:val="en"/>
      </w:rPr>
    </w:rPrDefault>
    <w:pPrDefault>
      <w:pPr>
        <w:spacing w:after="100" w:before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Jost" w:cs="Jost" w:eastAsia="Jost" w:hAnsi="Jost"/>
      <w:color w:val="244159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rFonts w:ascii="Jost" w:cs="Jost" w:eastAsia="Jost" w:hAnsi="Jost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ost-regular.ttf"/><Relationship Id="rId2" Type="http://schemas.openxmlformats.org/officeDocument/2006/relationships/font" Target="fonts/Jost-bold.ttf"/><Relationship Id="rId3" Type="http://schemas.openxmlformats.org/officeDocument/2006/relationships/font" Target="fonts/Jost-italic.ttf"/><Relationship Id="rId4" Type="http://schemas.openxmlformats.org/officeDocument/2006/relationships/font" Target="fonts/Jos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tVF2IOKibRBkY2fNR68BHku5+w==">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