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8FC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Hoper </w:t>
      </w:r>
      <w:r w:rsidDel="00000000" w:rsidR="00000000" w:rsidRPr="00000000">
        <w:rPr>
          <w:rtl w:val="0"/>
        </w:rPr>
        <w:t xml:space="preserve">for Builders | Financially Stronger Buyers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Discover how Hoper helps builders expand their buyer pool, support financing readiness, and close more homes with confidence.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Keywords: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Hoper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Energy-efficient housing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Housing affordability solutions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Homebuyer education course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Partnership and collaboration opportunities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heading=h.opzh6sxveaij" w:id="0"/>
      <w:bookmarkEnd w:id="0"/>
      <w:r w:rsidDel="00000000" w:rsidR="00000000" w:rsidRPr="00000000">
        <w:rPr>
          <w:rtl w:val="0"/>
        </w:rPr>
        <w:t xml:space="preserve">H1: Helping Builders Work With Financially Stronger Buyers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Homebuilders play a critical role in shaping the future of affordable homeownership.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Hoper partners with builders who care about long-term homeowner success, energy-efficient housing, and sustainable financial outcomes for the families they serve.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the Hoper program, we help strengthen the financial position of qualified buyers, creating more confidence at closing and greater stability after move-in.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 Partner With Hoper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heading=h.nudwb3z9bbw5" w:id="1"/>
      <w:bookmarkEnd w:id="1"/>
      <w:r w:rsidDel="00000000" w:rsidR="00000000" w:rsidRPr="00000000">
        <w:rPr>
          <w:rtl w:val="0"/>
        </w:rPr>
        <w:t xml:space="preserve">H2: A Smarter Housing Affordability Solution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buyers technically qualify for a mortgage but enter homeownership with limited financial reserves and uncertainty about long-term housing costs.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Hoper strengthens buyer readiness through: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Pre-closing homebuyer education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Earned income through research participation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Post-closing financial mentorship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Fully owned solar integrated through FHA provisions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Eligible participants may earn up to </w:t>
      </w:r>
      <w:r w:rsidDel="00000000" w:rsidR="00000000" w:rsidRPr="00000000">
        <w:rPr>
          <w:b w:val="1"/>
          <w:bCs w:val="1"/>
          <w:rtl w:val="0"/>
        </w:rPr>
        <w:t xml:space="preserve">3.5% of the purchase price (up to $13,000)</w:t>
      </w:r>
      <w:r w:rsidDel="00000000" w:rsidR="00000000" w:rsidRPr="00000000">
        <w:rPr>
          <w:rtl w:val="0"/>
        </w:rPr>
        <w:t xml:space="preserve"> — helping buyers enter your homes with stronger reserves and greater financial stability.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CTA: Refer to Hoper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heading=h.52ad9t8ndxq7" w:id="2"/>
      <w:bookmarkEnd w:id="2"/>
      <w:r w:rsidDel="00000000" w:rsidR="00000000" w:rsidRPr="00000000">
        <w:rPr>
          <w:rtl w:val="0"/>
        </w:rPr>
        <w:t xml:space="preserve">H2: Why Builders Partner With Hoper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Builders who collaborate with Hoper gain more than an added feature. They gain a structured way to strengthen buyer readiness and differentiate their communities.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partnerships support: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Greater buyer confidence in energy-efficient housing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 education around the long-term value of solar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Buyers who arrive at closing with stronger financial positioning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Differentiation in competitive housing markets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Hoper program incorporates fully owned solar, builders offering energy-efficient homes can present a clear, long-term value proposition to buyers.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eading=h.ndj59qcnihwu" w:id="3"/>
      <w:bookmarkEnd w:id="3"/>
      <w:r w:rsidDel="00000000" w:rsidR="00000000" w:rsidRPr="00000000">
        <w:rPr>
          <w:rtl w:val="0"/>
        </w:rPr>
        <w:t xml:space="preserve">H2: Education That Reduces Buyer Uncertainty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Hoper program includes a structured homebuyer education course that prepares buyers to understand: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Their mortgage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Long-term housing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Energy savings through solar and financial planning beyond closing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buyers understand what they are purchasing</w:t>
      </w:r>
      <w:r w:rsidDel="00000000" w:rsidR="00000000" w:rsidRPr="00000000">
        <w:rPr>
          <w:rtl w:val="0"/>
        </w:rPr>
        <w:t xml:space="preserve"> and why it matters, decisions move forward with greater</w:t>
      </w:r>
      <w:r w:rsidDel="00000000" w:rsidR="00000000" w:rsidRPr="00000000">
        <w:rPr>
          <w:rtl w:val="0"/>
        </w:rPr>
        <w:t xml:space="preserve"> clarity and less hesitation.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heading=h.pcetb9hinexo" w:id="4"/>
      <w:bookmarkEnd w:id="4"/>
      <w:r w:rsidDel="00000000" w:rsidR="00000000" w:rsidRPr="00000000">
        <w:rPr>
          <w:rtl w:val="0"/>
        </w:rPr>
        <w:t xml:space="preserve">H2: Partner With Hoper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Builders who partner with Hoper share a common goal: helping buyers enter homeownership on stronger financial footing while supporting long-term homeowner success.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developing energy-efficient homes and exploring ways to strengthen buyer readiness, we welcome the conversation.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CTA: Partner With Hoper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8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o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Jost" w:cs="Jost" w:eastAsia="Jost" w:hAnsi="Jost"/>
        <w:color w:val="244159"/>
        <w:sz w:val="22"/>
        <w:szCs w:val="22"/>
        <w:lang w:val="en"/>
      </w:rPr>
    </w:rPrDefault>
    <w:pPrDefault>
      <w:pPr>
        <w:spacing w:after="100" w:before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00" w:lineRule="auto"/>
    </w:pPr>
    <w:rPr>
      <w:rFonts w:ascii="Jost" w:cs="Jost" w:eastAsia="Jost" w:hAnsi="Jost"/>
      <w:color w:val="244159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t-regular.ttf"/><Relationship Id="rId2" Type="http://schemas.openxmlformats.org/officeDocument/2006/relationships/font" Target="fonts/Jost-bold.ttf"/><Relationship Id="rId3" Type="http://schemas.openxmlformats.org/officeDocument/2006/relationships/font" Target="fonts/Jost-italic.ttf"/><Relationship Id="rId4" Type="http://schemas.openxmlformats.org/officeDocument/2006/relationships/font" Target="fonts/Jos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pccZ/7MMIWWuXPrQ2oz94axVGQ==">CgMxLjAyDmgub3B6aDZzeHZlYWlqMg5oLm51ZHdiM3o5YmJ3NTIOaC41MmFkOXQ4bmR4cTcyDmgubmRqNTlxY25paHd1Mg5oLnBjZXRiOWhpbmV4bzgAaikKFHN1Z2dlc3QuczQxazBiZndmMTIyEhFHYXJyZXQgU3RlbWJyaWRnZWopChRzdWdnZXN0LmNwcm01OGZ6MjNxcxIRR2FycmV0IFN0ZW1icmlkZ2VqKQoUc3VnZ2VzdC4zZ2NsOXFpMHgzM3USEUdhcnJldCBTdGVtYnJpZGdlaigKE3N1Z2dlc3QudzQ0bjl2amoxNTgSEUdhcnJldCBTdGVtYnJpZGdlaikKFHN1Z2dlc3QuejU2YTFmMjgyaG53EhFHYXJyZXQgU3RlbWJyaWRnZXIhMVByUmpXQnBHeGhMQjdxTFIzckxxN2RLcWcyVExoajd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