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CDE4" w14:textId="2370A3FE" w:rsidR="00143760" w:rsidRDefault="001C55C4" w:rsidP="001C55C4">
      <w:pPr>
        <w:jc w:val="center"/>
        <w:rPr>
          <w:i/>
          <w:iCs/>
          <w:sz w:val="96"/>
          <w:szCs w:val="96"/>
        </w:rPr>
      </w:pPr>
      <w:r w:rsidRPr="001C55C4">
        <w:rPr>
          <w:i/>
          <w:iCs/>
          <w:sz w:val="96"/>
          <w:szCs w:val="96"/>
        </w:rPr>
        <w:t>Blackjack</w:t>
      </w:r>
    </w:p>
    <w:p w14:paraId="14051644" w14:textId="077D9E0F" w:rsidR="001C55C4" w:rsidRDefault="001C55C4" w:rsidP="001C55C4">
      <w:pPr>
        <w:jc w:val="center"/>
        <w:rPr>
          <w:sz w:val="44"/>
          <w:szCs w:val="44"/>
        </w:rPr>
      </w:pPr>
      <w:r w:rsidRPr="001C55C4">
        <w:rPr>
          <w:sz w:val="44"/>
          <w:szCs w:val="44"/>
        </w:rPr>
        <w:t>-documentation</w:t>
      </w:r>
      <w:r>
        <w:rPr>
          <w:sz w:val="44"/>
          <w:szCs w:val="44"/>
        </w:rPr>
        <w:t>-</w:t>
      </w:r>
    </w:p>
    <w:p w14:paraId="792567E8" w14:textId="3D187D08" w:rsidR="001C55C4" w:rsidRDefault="001C55C4" w:rsidP="001C55C4">
      <w:pPr>
        <w:rPr>
          <w:sz w:val="36"/>
          <w:szCs w:val="36"/>
        </w:rPr>
      </w:pPr>
    </w:p>
    <w:p w14:paraId="6F8161BD" w14:textId="419F1638" w:rsidR="001C55C4" w:rsidRDefault="001C55C4" w:rsidP="001C55C4">
      <w:pPr>
        <w:rPr>
          <w:sz w:val="36"/>
          <w:szCs w:val="36"/>
        </w:rPr>
      </w:pPr>
      <w:r>
        <w:rPr>
          <w:sz w:val="36"/>
          <w:szCs w:val="36"/>
        </w:rPr>
        <w:t>Toma Gabriel-</w:t>
      </w:r>
      <w:proofErr w:type="spellStart"/>
      <w:r>
        <w:rPr>
          <w:sz w:val="36"/>
          <w:szCs w:val="36"/>
        </w:rPr>
        <w:t>Francisc</w:t>
      </w:r>
      <w:proofErr w:type="spellEnd"/>
      <w:r>
        <w:rPr>
          <w:sz w:val="36"/>
          <w:szCs w:val="36"/>
        </w:rPr>
        <w:t>, IE, sg6</w:t>
      </w:r>
    </w:p>
    <w:p w14:paraId="51757C37" w14:textId="232B2D6A" w:rsidR="001C55C4" w:rsidRDefault="001C55C4" w:rsidP="001C55C4">
      <w:pPr>
        <w:rPr>
          <w:sz w:val="36"/>
          <w:szCs w:val="36"/>
        </w:rPr>
      </w:pPr>
    </w:p>
    <w:p w14:paraId="4A79F068" w14:textId="4308A8C3" w:rsidR="001C55C4" w:rsidRDefault="001C55C4" w:rsidP="001C55C4">
      <w:pPr>
        <w:rPr>
          <w:sz w:val="36"/>
          <w:szCs w:val="36"/>
        </w:rPr>
      </w:pPr>
    </w:p>
    <w:p w14:paraId="3E3F18A8" w14:textId="084D58D0" w:rsidR="001C55C4" w:rsidRPr="00E604E2" w:rsidRDefault="001C55C4" w:rsidP="001C55C4">
      <w:pPr>
        <w:pStyle w:val="ListParagraph"/>
        <w:numPr>
          <w:ilvl w:val="0"/>
          <w:numId w:val="1"/>
        </w:numPr>
        <w:rPr>
          <w:b/>
          <w:bCs/>
          <w:sz w:val="36"/>
          <w:szCs w:val="36"/>
        </w:rPr>
      </w:pPr>
      <w:r w:rsidRPr="00E604E2">
        <w:rPr>
          <w:b/>
          <w:bCs/>
          <w:sz w:val="36"/>
          <w:szCs w:val="36"/>
        </w:rPr>
        <w:t>Summary</w:t>
      </w:r>
    </w:p>
    <w:p w14:paraId="1A54EABF" w14:textId="40DB751C" w:rsidR="001C55C4" w:rsidRDefault="001C55C4" w:rsidP="001C55C4">
      <w:pPr>
        <w:rPr>
          <w:sz w:val="36"/>
          <w:szCs w:val="36"/>
        </w:rPr>
      </w:pPr>
      <w:r>
        <w:rPr>
          <w:sz w:val="36"/>
          <w:szCs w:val="36"/>
        </w:rPr>
        <w:t>The Application Blackjack allows you to play the blackjack casino card game against a simulated dealer or against a friend that sits next to you, Of course, there is no gambling with actual money involved.</w:t>
      </w:r>
    </w:p>
    <w:p w14:paraId="5E36710B" w14:textId="15EE7F9B" w:rsidR="001C55C4" w:rsidRPr="00E604E2" w:rsidRDefault="001C55C4" w:rsidP="001C55C4">
      <w:pPr>
        <w:pStyle w:val="ListParagraph"/>
        <w:numPr>
          <w:ilvl w:val="0"/>
          <w:numId w:val="1"/>
        </w:numPr>
        <w:rPr>
          <w:b/>
          <w:bCs/>
          <w:sz w:val="36"/>
          <w:szCs w:val="36"/>
        </w:rPr>
      </w:pPr>
      <w:r>
        <w:rPr>
          <w:sz w:val="36"/>
          <w:szCs w:val="36"/>
        </w:rPr>
        <w:t xml:space="preserve"> </w:t>
      </w:r>
      <w:r w:rsidRPr="00E604E2">
        <w:rPr>
          <w:b/>
          <w:bCs/>
          <w:sz w:val="36"/>
          <w:szCs w:val="36"/>
        </w:rPr>
        <w:t>Goal and potential users</w:t>
      </w:r>
    </w:p>
    <w:p w14:paraId="0250A563" w14:textId="1E12588A" w:rsidR="001C55C4" w:rsidRDefault="001C55C4" w:rsidP="001C55C4">
      <w:pPr>
        <w:rPr>
          <w:sz w:val="36"/>
          <w:szCs w:val="36"/>
        </w:rPr>
      </w:pPr>
      <w:r>
        <w:rPr>
          <w:sz w:val="36"/>
          <w:szCs w:val="36"/>
        </w:rPr>
        <w:t>The goal of the application is to simply help the time pass when you’re bored with a few rounds of blackjack with either a dealer or a friend. Or you can also use you to test or ‘sharp’ your blackjack skills. The potential user can be anyone who enjoys this type of card game without having to gamble any money.</w:t>
      </w:r>
    </w:p>
    <w:p w14:paraId="5B1298E6" w14:textId="242DDA5B" w:rsidR="001C55C4" w:rsidRPr="00E604E2" w:rsidRDefault="001C55C4" w:rsidP="001C55C4">
      <w:pPr>
        <w:pStyle w:val="ListParagraph"/>
        <w:numPr>
          <w:ilvl w:val="0"/>
          <w:numId w:val="1"/>
        </w:numPr>
        <w:rPr>
          <w:b/>
          <w:bCs/>
          <w:sz w:val="36"/>
          <w:szCs w:val="36"/>
        </w:rPr>
      </w:pPr>
      <w:r w:rsidRPr="00E604E2">
        <w:rPr>
          <w:b/>
          <w:bCs/>
          <w:sz w:val="36"/>
          <w:szCs w:val="36"/>
        </w:rPr>
        <w:t>Introduction</w:t>
      </w:r>
    </w:p>
    <w:p w14:paraId="0E1EA9F5" w14:textId="044F2EA1" w:rsidR="001C55C4" w:rsidRDefault="001C55C4" w:rsidP="001C55C4">
      <w:pPr>
        <w:ind w:left="360"/>
        <w:rPr>
          <w:sz w:val="36"/>
          <w:szCs w:val="36"/>
        </w:rPr>
      </w:pPr>
      <w:r>
        <w:rPr>
          <w:sz w:val="36"/>
          <w:szCs w:val="36"/>
        </w:rPr>
        <w:t xml:space="preserve">Once you open the application you can choose one of the two options of game mode. Playing against a dealer which is </w:t>
      </w:r>
      <w:r>
        <w:rPr>
          <w:sz w:val="36"/>
          <w:szCs w:val="36"/>
        </w:rPr>
        <w:lastRenderedPageBreak/>
        <w:t>simulated by the game, or playing with a friend in a ‘local mode’.</w:t>
      </w:r>
    </w:p>
    <w:p w14:paraId="4E4A1118" w14:textId="2D17AA45" w:rsidR="009B114B" w:rsidRPr="00E604E2" w:rsidRDefault="009B114B" w:rsidP="009B114B">
      <w:pPr>
        <w:pStyle w:val="ListParagraph"/>
        <w:numPr>
          <w:ilvl w:val="0"/>
          <w:numId w:val="1"/>
        </w:numPr>
        <w:rPr>
          <w:b/>
          <w:bCs/>
          <w:sz w:val="36"/>
          <w:szCs w:val="36"/>
        </w:rPr>
      </w:pPr>
      <w:r w:rsidRPr="00E604E2">
        <w:rPr>
          <w:b/>
          <w:bCs/>
          <w:sz w:val="36"/>
          <w:szCs w:val="36"/>
        </w:rPr>
        <w:t>State of art</w:t>
      </w:r>
    </w:p>
    <w:p w14:paraId="7FEBDE85" w14:textId="37BB82F0" w:rsidR="009B114B" w:rsidRDefault="009B114B" w:rsidP="009B114B">
      <w:pPr>
        <w:rPr>
          <w:sz w:val="36"/>
          <w:szCs w:val="36"/>
        </w:rPr>
      </w:pPr>
      <w:r>
        <w:rPr>
          <w:sz w:val="36"/>
          <w:szCs w:val="36"/>
        </w:rPr>
        <w:t>At the moment, there are multiple apps available on the mobile app markets where you can play blackjack, most of them being inside of applications that represent casinos, but also there are many applications where you can simply ‘simulate’ the game without having to put any money into it. And then of course, the game can also be played with a real deck of cards in the real world.</w:t>
      </w:r>
    </w:p>
    <w:p w14:paraId="0D8EF314" w14:textId="401002F5" w:rsidR="009B114B" w:rsidRDefault="009B114B" w:rsidP="009B114B">
      <w:pPr>
        <w:rPr>
          <w:sz w:val="36"/>
          <w:szCs w:val="36"/>
        </w:rPr>
      </w:pPr>
    </w:p>
    <w:p w14:paraId="414E4FCA" w14:textId="02129E62" w:rsidR="009B114B" w:rsidRPr="00E604E2" w:rsidRDefault="009B114B" w:rsidP="009B114B">
      <w:pPr>
        <w:pStyle w:val="ListParagraph"/>
        <w:numPr>
          <w:ilvl w:val="0"/>
          <w:numId w:val="1"/>
        </w:numPr>
        <w:rPr>
          <w:b/>
          <w:bCs/>
          <w:sz w:val="36"/>
          <w:szCs w:val="36"/>
        </w:rPr>
      </w:pPr>
      <w:r w:rsidRPr="00E604E2">
        <w:rPr>
          <w:b/>
          <w:bCs/>
          <w:sz w:val="36"/>
          <w:szCs w:val="36"/>
        </w:rPr>
        <w:t>The original contribution of the author</w:t>
      </w:r>
    </w:p>
    <w:p w14:paraId="1F52CD47" w14:textId="158DC3DF" w:rsidR="009B114B" w:rsidRDefault="009B114B" w:rsidP="009B114B">
      <w:pPr>
        <w:pStyle w:val="ListParagraph"/>
        <w:numPr>
          <w:ilvl w:val="0"/>
          <w:numId w:val="2"/>
        </w:numPr>
        <w:rPr>
          <w:sz w:val="36"/>
          <w:szCs w:val="36"/>
        </w:rPr>
      </w:pPr>
      <w:r>
        <w:rPr>
          <w:sz w:val="36"/>
          <w:szCs w:val="36"/>
        </w:rPr>
        <w:t xml:space="preserve">The functions that </w:t>
      </w:r>
      <w:proofErr w:type="gramStart"/>
      <w:r>
        <w:rPr>
          <w:sz w:val="36"/>
          <w:szCs w:val="36"/>
        </w:rPr>
        <w:t>reproduces</w:t>
      </w:r>
      <w:proofErr w:type="gramEnd"/>
      <w:r>
        <w:rPr>
          <w:sz w:val="36"/>
          <w:szCs w:val="36"/>
        </w:rPr>
        <w:t xml:space="preserve"> the card drawing effect for the player and the dealer</w:t>
      </w:r>
    </w:p>
    <w:p w14:paraId="7A9FF6E8" w14:textId="61BAF578" w:rsidR="009B114B" w:rsidRDefault="009B114B" w:rsidP="009B114B">
      <w:pPr>
        <w:pStyle w:val="ListParagraph"/>
        <w:numPr>
          <w:ilvl w:val="0"/>
          <w:numId w:val="2"/>
        </w:numPr>
        <w:rPr>
          <w:sz w:val="36"/>
          <w:szCs w:val="36"/>
        </w:rPr>
      </w:pPr>
      <w:r>
        <w:rPr>
          <w:sz w:val="36"/>
          <w:szCs w:val="36"/>
        </w:rPr>
        <w:t>The GUI (it’s as simple as it can be, so I doubt there will be questions about it being plagiarized)</w:t>
      </w:r>
    </w:p>
    <w:p w14:paraId="5C67F6CD" w14:textId="6B58A0A4" w:rsidR="009B114B" w:rsidRPr="009B114B" w:rsidRDefault="009B114B" w:rsidP="009B114B">
      <w:pPr>
        <w:pStyle w:val="ListParagraph"/>
        <w:numPr>
          <w:ilvl w:val="0"/>
          <w:numId w:val="2"/>
        </w:numPr>
        <w:rPr>
          <w:sz w:val="36"/>
          <w:szCs w:val="36"/>
        </w:rPr>
      </w:pPr>
      <w:r>
        <w:rPr>
          <w:sz w:val="36"/>
          <w:szCs w:val="36"/>
        </w:rPr>
        <w:t xml:space="preserve">Most of the code </w:t>
      </w:r>
      <w:proofErr w:type="gramStart"/>
      <w:r>
        <w:rPr>
          <w:sz w:val="36"/>
          <w:szCs w:val="36"/>
        </w:rPr>
        <w:t>( with</w:t>
      </w:r>
      <w:proofErr w:type="gramEnd"/>
      <w:r>
        <w:rPr>
          <w:sz w:val="36"/>
          <w:szCs w:val="36"/>
        </w:rPr>
        <w:t xml:space="preserve"> a  few exceptions where I went on the stack overflow website for some help)</w:t>
      </w:r>
    </w:p>
    <w:p w14:paraId="1FAF9021" w14:textId="38BA7661" w:rsidR="009B114B" w:rsidRPr="00E604E2" w:rsidRDefault="009B114B" w:rsidP="009B114B">
      <w:pPr>
        <w:pStyle w:val="ListParagraph"/>
        <w:numPr>
          <w:ilvl w:val="0"/>
          <w:numId w:val="1"/>
        </w:numPr>
        <w:rPr>
          <w:b/>
          <w:bCs/>
          <w:sz w:val="36"/>
          <w:szCs w:val="36"/>
        </w:rPr>
      </w:pPr>
      <w:r w:rsidRPr="00E604E2">
        <w:rPr>
          <w:b/>
          <w:bCs/>
          <w:sz w:val="36"/>
          <w:szCs w:val="36"/>
        </w:rPr>
        <w:t>Development plan</w:t>
      </w:r>
    </w:p>
    <w:p w14:paraId="4AA574C7" w14:textId="645C32B0" w:rsidR="009B114B" w:rsidRDefault="009B114B" w:rsidP="009B114B">
      <w:pPr>
        <w:ind w:firstLine="360"/>
        <w:rPr>
          <w:sz w:val="36"/>
          <w:szCs w:val="36"/>
        </w:rPr>
      </w:pPr>
      <w:r>
        <w:rPr>
          <w:sz w:val="36"/>
          <w:szCs w:val="36"/>
        </w:rPr>
        <w:t xml:space="preserve">For this application the main program used was Android Studio which provides a user-friendly interface even for the newcomers in the app development area, providing you instant access to the code itself </w:t>
      </w:r>
      <w:proofErr w:type="spellStart"/>
      <w:r>
        <w:rPr>
          <w:sz w:val="36"/>
          <w:szCs w:val="36"/>
        </w:rPr>
        <w:t>aswell</w:t>
      </w:r>
      <w:proofErr w:type="spellEnd"/>
      <w:r>
        <w:rPr>
          <w:sz w:val="36"/>
          <w:szCs w:val="36"/>
        </w:rPr>
        <w:t xml:space="preserve"> as the xml layouts.</w:t>
      </w:r>
    </w:p>
    <w:p w14:paraId="401186C5" w14:textId="3539BFC8" w:rsidR="009B114B" w:rsidRPr="00E604E2" w:rsidRDefault="00492284" w:rsidP="00492284">
      <w:pPr>
        <w:pStyle w:val="ListParagraph"/>
        <w:numPr>
          <w:ilvl w:val="1"/>
          <w:numId w:val="1"/>
        </w:numPr>
        <w:rPr>
          <w:b/>
          <w:bCs/>
          <w:sz w:val="36"/>
          <w:szCs w:val="36"/>
        </w:rPr>
      </w:pPr>
      <w:r w:rsidRPr="00E604E2">
        <w:rPr>
          <w:b/>
          <w:bCs/>
          <w:sz w:val="36"/>
          <w:szCs w:val="36"/>
        </w:rPr>
        <w:t>Explaining the user interface</w:t>
      </w:r>
    </w:p>
    <w:p w14:paraId="7326DEAE" w14:textId="7723E5ED" w:rsidR="00492284" w:rsidRDefault="00492284" w:rsidP="00492284">
      <w:pPr>
        <w:pStyle w:val="ListParagraph"/>
        <w:ind w:left="1130"/>
        <w:rPr>
          <w:sz w:val="36"/>
          <w:szCs w:val="36"/>
        </w:rPr>
      </w:pPr>
      <w:r>
        <w:rPr>
          <w:sz w:val="36"/>
          <w:szCs w:val="36"/>
        </w:rPr>
        <w:t>-The main menu that presents the two game modes</w:t>
      </w:r>
    </w:p>
    <w:p w14:paraId="3738AA49" w14:textId="5E6A5470" w:rsidR="00492284" w:rsidRDefault="00492284" w:rsidP="00492284">
      <w:pPr>
        <w:pStyle w:val="ListParagraph"/>
        <w:ind w:left="1130"/>
        <w:rPr>
          <w:sz w:val="36"/>
          <w:szCs w:val="36"/>
        </w:rPr>
      </w:pPr>
      <w:r>
        <w:rPr>
          <w:sz w:val="36"/>
          <w:szCs w:val="36"/>
        </w:rPr>
        <w:lastRenderedPageBreak/>
        <w:t xml:space="preserve">- Regardless of the choice you make, you will be redirected to a player activity where you will be able to see the first card you drew from the deck and two buttons, a draw and a stop button. The draw buttons </w:t>
      </w:r>
      <w:proofErr w:type="gramStart"/>
      <w:r>
        <w:rPr>
          <w:sz w:val="36"/>
          <w:szCs w:val="36"/>
        </w:rPr>
        <w:t>draws</w:t>
      </w:r>
      <w:proofErr w:type="gramEnd"/>
      <w:r>
        <w:rPr>
          <w:sz w:val="36"/>
          <w:szCs w:val="36"/>
        </w:rPr>
        <w:t xml:space="preserve"> you another card and it gets added up to your score. You can keep drawing cards as long as you don’t surpass the score limit (21). In case you jump over 21, in both cases you will receive an alert that says that you lost and you will be redirected to the main menu. Once you press stop, a new activity will be displayed and depending on the game mode you chose earlier the following screens will show:</w:t>
      </w:r>
    </w:p>
    <w:p w14:paraId="3036446D" w14:textId="410E14A3" w:rsidR="00492284" w:rsidRDefault="00492284" w:rsidP="00492284">
      <w:pPr>
        <w:pStyle w:val="ListParagraph"/>
        <w:ind w:left="1130"/>
        <w:rPr>
          <w:sz w:val="36"/>
          <w:szCs w:val="36"/>
        </w:rPr>
      </w:pPr>
      <w:r>
        <w:rPr>
          <w:sz w:val="36"/>
          <w:szCs w:val="36"/>
        </w:rPr>
        <w:t xml:space="preserve">  - The dealer screen where you will see the dealer drawing cards and stopping at some point, in the end comparing your scores and displaying the winner.</w:t>
      </w:r>
    </w:p>
    <w:p w14:paraId="543A8296" w14:textId="12C3A878" w:rsidR="00492284" w:rsidRDefault="00492284" w:rsidP="00492284">
      <w:pPr>
        <w:pStyle w:val="ListParagraph"/>
        <w:ind w:left="1130"/>
        <w:rPr>
          <w:sz w:val="36"/>
          <w:szCs w:val="36"/>
        </w:rPr>
      </w:pPr>
      <w:r>
        <w:rPr>
          <w:sz w:val="36"/>
          <w:szCs w:val="36"/>
        </w:rPr>
        <w:t xml:space="preserve">  - An identical screen of the one of the </w:t>
      </w:r>
      <w:proofErr w:type="gramStart"/>
      <w:r>
        <w:rPr>
          <w:sz w:val="36"/>
          <w:szCs w:val="36"/>
        </w:rPr>
        <w:t>player</w:t>
      </w:r>
      <w:proofErr w:type="gramEnd"/>
      <w:r>
        <w:rPr>
          <w:sz w:val="36"/>
          <w:szCs w:val="36"/>
        </w:rPr>
        <w:t xml:space="preserve"> where the 2</w:t>
      </w:r>
      <w:r w:rsidRPr="00492284">
        <w:rPr>
          <w:sz w:val="36"/>
          <w:szCs w:val="36"/>
          <w:vertAlign w:val="superscript"/>
        </w:rPr>
        <w:t>nd</w:t>
      </w:r>
      <w:r>
        <w:rPr>
          <w:sz w:val="36"/>
          <w:szCs w:val="36"/>
        </w:rPr>
        <w:t xml:space="preserve"> player can draw cards and stop at any point he wishes. The outcome will be again an alert that displays the winner, whether he is player1 or player2.</w:t>
      </w:r>
    </w:p>
    <w:p w14:paraId="7722B844" w14:textId="7D7FC094" w:rsidR="00492284" w:rsidRDefault="00492284" w:rsidP="00492284">
      <w:pPr>
        <w:pStyle w:val="ListParagraph"/>
        <w:ind w:left="1130"/>
        <w:rPr>
          <w:sz w:val="36"/>
          <w:szCs w:val="36"/>
        </w:rPr>
      </w:pPr>
      <w:r>
        <w:rPr>
          <w:sz w:val="36"/>
          <w:szCs w:val="36"/>
        </w:rPr>
        <w:tab/>
        <w:t>INTERFACE</w:t>
      </w:r>
    </w:p>
    <w:p w14:paraId="290BFBC2" w14:textId="3B55DFCF" w:rsidR="00492284" w:rsidRDefault="00492284" w:rsidP="00492284">
      <w:pPr>
        <w:pStyle w:val="ListParagraph"/>
        <w:ind w:left="1130"/>
      </w:pPr>
      <w:r>
        <w:rPr>
          <w:noProof/>
        </w:rPr>
        <w:lastRenderedPageBreak/>
        <w:drawing>
          <wp:inline distT="0" distB="0" distL="0" distR="0" wp14:anchorId="6964FFC9" wp14:editId="4DA14E39">
            <wp:extent cx="2235200" cy="446833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5200" cy="4468331"/>
                    </a:xfrm>
                    <a:prstGeom prst="rect">
                      <a:avLst/>
                    </a:prstGeom>
                    <a:noFill/>
                    <a:ln>
                      <a:noFill/>
                    </a:ln>
                  </pic:spPr>
                </pic:pic>
              </a:graphicData>
            </a:graphic>
          </wp:inline>
        </w:drawing>
      </w:r>
      <w:r w:rsidRPr="00492284">
        <w:t xml:space="preserve"> </w:t>
      </w:r>
      <w:r>
        <w:rPr>
          <w:noProof/>
        </w:rPr>
        <w:drawing>
          <wp:inline distT="0" distB="0" distL="0" distR="0" wp14:anchorId="29B7825D" wp14:editId="79F46435">
            <wp:extent cx="2185651" cy="4475596"/>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3799" cy="4512758"/>
                    </a:xfrm>
                    <a:prstGeom prst="rect">
                      <a:avLst/>
                    </a:prstGeom>
                    <a:noFill/>
                    <a:ln>
                      <a:noFill/>
                    </a:ln>
                  </pic:spPr>
                </pic:pic>
              </a:graphicData>
            </a:graphic>
          </wp:inline>
        </w:drawing>
      </w:r>
      <w:r w:rsidRPr="00492284">
        <w:t xml:space="preserve"> </w:t>
      </w:r>
      <w:r>
        <w:rPr>
          <w:noProof/>
        </w:rPr>
        <w:lastRenderedPageBreak/>
        <w:drawing>
          <wp:inline distT="0" distB="0" distL="0" distR="0" wp14:anchorId="59B2D4AF" wp14:editId="3EAAAB27">
            <wp:extent cx="2203450" cy="447597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6577" cy="4522950"/>
                    </a:xfrm>
                    <a:prstGeom prst="rect">
                      <a:avLst/>
                    </a:prstGeom>
                    <a:noFill/>
                    <a:ln>
                      <a:noFill/>
                    </a:ln>
                  </pic:spPr>
                </pic:pic>
              </a:graphicData>
            </a:graphic>
          </wp:inline>
        </w:drawing>
      </w:r>
      <w:r w:rsidRPr="00492284">
        <w:t xml:space="preserve"> </w:t>
      </w:r>
      <w:r>
        <w:rPr>
          <w:noProof/>
        </w:rPr>
        <w:drawing>
          <wp:inline distT="0" distB="0" distL="0" distR="0" wp14:anchorId="60A922CB" wp14:editId="57169352">
            <wp:extent cx="2190750" cy="447261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459" cy="4486308"/>
                    </a:xfrm>
                    <a:prstGeom prst="rect">
                      <a:avLst/>
                    </a:prstGeom>
                    <a:noFill/>
                    <a:ln>
                      <a:noFill/>
                    </a:ln>
                  </pic:spPr>
                </pic:pic>
              </a:graphicData>
            </a:graphic>
          </wp:inline>
        </w:drawing>
      </w:r>
      <w:r>
        <w:rPr>
          <w:noProof/>
        </w:rPr>
        <w:lastRenderedPageBreak/>
        <w:drawing>
          <wp:inline distT="0" distB="0" distL="0" distR="0" wp14:anchorId="3C7FAA80" wp14:editId="5EF89FCA">
            <wp:extent cx="2250767" cy="452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0955" cy="4583128"/>
                    </a:xfrm>
                    <a:prstGeom prst="rect">
                      <a:avLst/>
                    </a:prstGeom>
                    <a:noFill/>
                    <a:ln>
                      <a:noFill/>
                    </a:ln>
                  </pic:spPr>
                </pic:pic>
              </a:graphicData>
            </a:graphic>
          </wp:inline>
        </w:drawing>
      </w:r>
      <w:r w:rsidRPr="00492284">
        <w:t xml:space="preserve"> </w:t>
      </w:r>
      <w:r>
        <w:rPr>
          <w:noProof/>
        </w:rPr>
        <w:drawing>
          <wp:inline distT="0" distB="0" distL="0" distR="0" wp14:anchorId="2B47AB13" wp14:editId="61864527">
            <wp:extent cx="2275840" cy="454746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1690" cy="4559158"/>
                    </a:xfrm>
                    <a:prstGeom prst="rect">
                      <a:avLst/>
                    </a:prstGeom>
                    <a:noFill/>
                    <a:ln>
                      <a:noFill/>
                    </a:ln>
                  </pic:spPr>
                </pic:pic>
              </a:graphicData>
            </a:graphic>
          </wp:inline>
        </w:drawing>
      </w:r>
    </w:p>
    <w:p w14:paraId="6877E3FC" w14:textId="08BBBE76" w:rsidR="00492284" w:rsidRDefault="00492284" w:rsidP="00492284">
      <w:pPr>
        <w:pStyle w:val="ListParagraph"/>
        <w:ind w:left="1130"/>
      </w:pPr>
    </w:p>
    <w:p w14:paraId="25865BD5" w14:textId="7052CDC1" w:rsidR="00492284" w:rsidRPr="00E604E2" w:rsidRDefault="00492284" w:rsidP="00E87005">
      <w:pPr>
        <w:pStyle w:val="ListParagraph"/>
        <w:numPr>
          <w:ilvl w:val="0"/>
          <w:numId w:val="1"/>
        </w:numPr>
        <w:rPr>
          <w:b/>
          <w:bCs/>
          <w:sz w:val="36"/>
          <w:szCs w:val="36"/>
        </w:rPr>
      </w:pPr>
      <w:r w:rsidRPr="00E604E2">
        <w:rPr>
          <w:b/>
          <w:bCs/>
          <w:sz w:val="36"/>
          <w:szCs w:val="36"/>
        </w:rPr>
        <w:t>References</w:t>
      </w:r>
    </w:p>
    <w:p w14:paraId="7FCCD6A1" w14:textId="281E0C7F" w:rsidR="00E87005" w:rsidRDefault="00E87005" w:rsidP="00E87005">
      <w:pPr>
        <w:rPr>
          <w:sz w:val="36"/>
          <w:szCs w:val="36"/>
        </w:rPr>
      </w:pPr>
      <w:r>
        <w:rPr>
          <w:sz w:val="36"/>
          <w:szCs w:val="36"/>
        </w:rPr>
        <w:t xml:space="preserve">[1] </w:t>
      </w:r>
      <w:hyperlink r:id="rId11" w:history="1">
        <w:r w:rsidRPr="00E06EC4">
          <w:rPr>
            <w:rStyle w:val="Hyperlink"/>
            <w:sz w:val="36"/>
            <w:szCs w:val="36"/>
          </w:rPr>
          <w:t>https://developer.android.com/studio/intro</w:t>
        </w:r>
      </w:hyperlink>
    </w:p>
    <w:p w14:paraId="6B979395" w14:textId="72D29B61" w:rsidR="00E87005" w:rsidRDefault="00E87005" w:rsidP="00E87005">
      <w:pPr>
        <w:rPr>
          <w:sz w:val="36"/>
          <w:szCs w:val="36"/>
        </w:rPr>
      </w:pPr>
      <w:r>
        <w:rPr>
          <w:sz w:val="36"/>
          <w:szCs w:val="36"/>
        </w:rPr>
        <w:t xml:space="preserve">[2] </w:t>
      </w:r>
      <w:hyperlink r:id="rId12" w:history="1">
        <w:r w:rsidRPr="00E06EC4">
          <w:rPr>
            <w:rStyle w:val="Hyperlink"/>
            <w:sz w:val="36"/>
            <w:szCs w:val="36"/>
          </w:rPr>
          <w:t>https://stackoverflow.com/questions/768969/passing-a-bundle-on-startactivity</w:t>
        </w:r>
      </w:hyperlink>
      <w:r>
        <w:rPr>
          <w:sz w:val="36"/>
          <w:szCs w:val="36"/>
        </w:rPr>
        <w:t xml:space="preserve"> (And several more links that helped me building the app)</w:t>
      </w:r>
    </w:p>
    <w:p w14:paraId="149FC5B6" w14:textId="017E39FC" w:rsidR="00E87005" w:rsidRDefault="00E87005" w:rsidP="00E87005">
      <w:pPr>
        <w:rPr>
          <w:sz w:val="36"/>
          <w:szCs w:val="36"/>
        </w:rPr>
      </w:pPr>
      <w:r>
        <w:rPr>
          <w:sz w:val="36"/>
          <w:szCs w:val="36"/>
        </w:rPr>
        <w:t xml:space="preserve">[3] </w:t>
      </w:r>
      <w:hyperlink r:id="rId13" w:history="1">
        <w:r w:rsidRPr="00E06EC4">
          <w:rPr>
            <w:rStyle w:val="Hyperlink"/>
            <w:sz w:val="36"/>
            <w:szCs w:val="36"/>
          </w:rPr>
          <w:t>https://my-learning.w3schools.com/courses/?tut=java</w:t>
        </w:r>
      </w:hyperlink>
    </w:p>
    <w:p w14:paraId="070052CD" w14:textId="3852911D" w:rsidR="00E87005" w:rsidRDefault="00E87005" w:rsidP="00E87005">
      <w:pPr>
        <w:rPr>
          <w:sz w:val="36"/>
          <w:szCs w:val="36"/>
        </w:rPr>
      </w:pPr>
      <w:r>
        <w:rPr>
          <w:sz w:val="36"/>
          <w:szCs w:val="36"/>
        </w:rPr>
        <w:t xml:space="preserve">[4] </w:t>
      </w:r>
      <w:hyperlink r:id="rId14" w:history="1">
        <w:r w:rsidRPr="00E06EC4">
          <w:rPr>
            <w:rStyle w:val="Hyperlink"/>
            <w:sz w:val="36"/>
            <w:szCs w:val="36"/>
          </w:rPr>
          <w:t>http://acbl.mybigcommerce.com/52-playing-cards/</w:t>
        </w:r>
      </w:hyperlink>
    </w:p>
    <w:p w14:paraId="60C87FE1" w14:textId="77777777" w:rsidR="00E87005" w:rsidRPr="00E87005" w:rsidRDefault="00E87005" w:rsidP="00E87005">
      <w:pPr>
        <w:rPr>
          <w:sz w:val="36"/>
          <w:szCs w:val="36"/>
        </w:rPr>
      </w:pPr>
    </w:p>
    <w:p w14:paraId="67758051" w14:textId="77777777" w:rsidR="00492284" w:rsidRDefault="00492284" w:rsidP="00492284">
      <w:pPr>
        <w:pStyle w:val="ListParagraph"/>
        <w:ind w:left="1130"/>
      </w:pPr>
    </w:p>
    <w:p w14:paraId="11914AE7" w14:textId="0B5AB16B" w:rsidR="00492284" w:rsidRDefault="00492284" w:rsidP="00492284">
      <w:pPr>
        <w:pStyle w:val="ListParagraph"/>
        <w:ind w:left="1130"/>
      </w:pPr>
    </w:p>
    <w:p w14:paraId="69B2D1E3" w14:textId="77777777" w:rsidR="00492284" w:rsidRPr="00492284" w:rsidRDefault="00492284" w:rsidP="00492284">
      <w:pPr>
        <w:pStyle w:val="ListParagraph"/>
        <w:ind w:left="1130"/>
        <w:rPr>
          <w:sz w:val="36"/>
          <w:szCs w:val="36"/>
        </w:rPr>
      </w:pPr>
    </w:p>
    <w:p w14:paraId="249177D1" w14:textId="7EF46565" w:rsidR="009B114B" w:rsidRPr="009B114B" w:rsidRDefault="009B114B" w:rsidP="009B114B">
      <w:pPr>
        <w:rPr>
          <w:sz w:val="36"/>
          <w:szCs w:val="36"/>
        </w:rPr>
      </w:pPr>
    </w:p>
    <w:p w14:paraId="5FFB3F81" w14:textId="77777777" w:rsidR="001C55C4" w:rsidRPr="001C55C4" w:rsidRDefault="001C55C4" w:rsidP="001C55C4">
      <w:pPr>
        <w:rPr>
          <w:sz w:val="36"/>
          <w:szCs w:val="36"/>
        </w:rPr>
      </w:pPr>
    </w:p>
    <w:sectPr w:rsidR="001C55C4" w:rsidRPr="001C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D1F8F"/>
    <w:multiLevelType w:val="multilevel"/>
    <w:tmpl w:val="06FE8702"/>
    <w:lvl w:ilvl="0">
      <w:start w:val="1"/>
      <w:numFmt w:val="decimal"/>
      <w:lvlText w:val="%1."/>
      <w:lvlJc w:val="left"/>
      <w:pPr>
        <w:ind w:left="720" w:hanging="360"/>
      </w:pPr>
      <w:rPr>
        <w:rFonts w:hint="default"/>
      </w:rPr>
    </w:lvl>
    <w:lvl w:ilvl="1">
      <w:start w:val="1"/>
      <w:numFmt w:val="decimal"/>
      <w:isLgl/>
      <w:lvlText w:val="%1.%2"/>
      <w:lvlJc w:val="left"/>
      <w:pPr>
        <w:ind w:left="1130" w:hanging="7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2000" w:hanging="1440"/>
      </w:pPr>
      <w:rPr>
        <w:rFonts w:hint="default"/>
      </w:rPr>
    </w:lvl>
    <w:lvl w:ilvl="5">
      <w:start w:val="1"/>
      <w:numFmt w:val="decimal"/>
      <w:isLgl/>
      <w:lvlText w:val="%1.%2.%3.%4.%5.%6"/>
      <w:lvlJc w:val="left"/>
      <w:pPr>
        <w:ind w:left="2410" w:hanging="1800"/>
      </w:pPr>
      <w:rPr>
        <w:rFonts w:hint="default"/>
      </w:rPr>
    </w:lvl>
    <w:lvl w:ilvl="6">
      <w:start w:val="1"/>
      <w:numFmt w:val="decimal"/>
      <w:isLgl/>
      <w:lvlText w:val="%1.%2.%3.%4.%5.%6.%7"/>
      <w:lvlJc w:val="left"/>
      <w:pPr>
        <w:ind w:left="2460" w:hanging="1800"/>
      </w:pPr>
      <w:rPr>
        <w:rFonts w:hint="default"/>
      </w:rPr>
    </w:lvl>
    <w:lvl w:ilvl="7">
      <w:start w:val="1"/>
      <w:numFmt w:val="decimal"/>
      <w:isLgl/>
      <w:lvlText w:val="%1.%2.%3.%4.%5.%6.%7.%8"/>
      <w:lvlJc w:val="left"/>
      <w:pPr>
        <w:ind w:left="2870" w:hanging="2160"/>
      </w:pPr>
      <w:rPr>
        <w:rFonts w:hint="default"/>
      </w:rPr>
    </w:lvl>
    <w:lvl w:ilvl="8">
      <w:start w:val="1"/>
      <w:numFmt w:val="decimal"/>
      <w:isLgl/>
      <w:lvlText w:val="%1.%2.%3.%4.%5.%6.%7.%8.%9"/>
      <w:lvlJc w:val="left"/>
      <w:pPr>
        <w:ind w:left="3280" w:hanging="2520"/>
      </w:pPr>
      <w:rPr>
        <w:rFonts w:hint="default"/>
      </w:rPr>
    </w:lvl>
  </w:abstractNum>
  <w:abstractNum w:abstractNumId="1" w15:restartNumberingAfterBreak="0">
    <w:nsid w:val="744F3A1F"/>
    <w:multiLevelType w:val="hybridMultilevel"/>
    <w:tmpl w:val="D4543D68"/>
    <w:lvl w:ilvl="0" w:tplc="3C5E508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C4"/>
    <w:rsid w:val="001C55C4"/>
    <w:rsid w:val="00492284"/>
    <w:rsid w:val="00674AE8"/>
    <w:rsid w:val="0072573B"/>
    <w:rsid w:val="009B114B"/>
    <w:rsid w:val="00E604E2"/>
    <w:rsid w:val="00E8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4171"/>
  <w15:chartTrackingRefBased/>
  <w15:docId w15:val="{B2F7986D-580F-4048-A137-9AC6ABD6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C4"/>
    <w:pPr>
      <w:ind w:left="720"/>
      <w:contextualSpacing/>
    </w:pPr>
  </w:style>
  <w:style w:type="character" w:styleId="Hyperlink">
    <w:name w:val="Hyperlink"/>
    <w:basedOn w:val="DefaultParagraphFont"/>
    <w:uiPriority w:val="99"/>
    <w:unhideWhenUsed/>
    <w:rsid w:val="00E87005"/>
    <w:rPr>
      <w:color w:val="0563C1" w:themeColor="hyperlink"/>
      <w:u w:val="single"/>
    </w:rPr>
  </w:style>
  <w:style w:type="character" w:styleId="UnresolvedMention">
    <w:name w:val="Unresolved Mention"/>
    <w:basedOn w:val="DefaultParagraphFont"/>
    <w:uiPriority w:val="99"/>
    <w:semiHidden/>
    <w:unhideWhenUsed/>
    <w:rsid w:val="00E87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y-learning.w3schools.com/courses/?tut=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768969/passing-a-bundle-on-startactiv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ndroid.com/studio/intr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acbl.mybigcommerce.com/52-playing-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Defalt</dc:creator>
  <cp:keywords/>
  <dc:description/>
  <cp:lastModifiedBy>Defalt</cp:lastModifiedBy>
  <cp:revision>2</cp:revision>
  <dcterms:created xsi:type="dcterms:W3CDTF">2021-05-17T18:36:00Z</dcterms:created>
  <dcterms:modified xsi:type="dcterms:W3CDTF">2021-05-17T19:22:00Z</dcterms:modified>
</cp:coreProperties>
</file>