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C6C7" w14:textId="253982FB" w:rsidR="00CD70C4" w:rsidRDefault="00D473C1" w:rsidP="00D473C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473C1">
        <w:rPr>
          <w:rFonts w:ascii="Arial" w:hAnsi="Arial" w:cs="Arial"/>
          <w:b/>
          <w:bCs/>
          <w:sz w:val="32"/>
          <w:szCs w:val="32"/>
        </w:rPr>
        <w:t>ASP.NET</w:t>
      </w:r>
    </w:p>
    <w:p w14:paraId="2A62A2F0" w14:textId="25119D2B" w:rsidR="00D473C1" w:rsidRDefault="00D473C1" w:rsidP="00D473C1">
      <w:pPr>
        <w:rPr>
          <w:rFonts w:ascii="Arial" w:hAnsi="Arial" w:cs="Arial"/>
          <w:b/>
          <w:bCs/>
          <w:sz w:val="32"/>
          <w:szCs w:val="32"/>
        </w:rPr>
      </w:pPr>
    </w:p>
    <w:p w14:paraId="2FC73524" w14:textId="7B63434F" w:rsidR="00D473C1" w:rsidRDefault="00B45C2B" w:rsidP="00D473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o projeto Web api:</w:t>
      </w:r>
    </w:p>
    <w:p w14:paraId="2A1A2729" w14:textId="48D00455" w:rsidR="00B45C2B" w:rsidRDefault="00B45C2B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Primeiro criamos uma solução em branco, após isso adicionamos um projeto com o template:</w:t>
      </w:r>
    </w:p>
    <w:p w14:paraId="6F430938" w14:textId="3E1A215A" w:rsidR="00B45C2B" w:rsidRDefault="00B45C2B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45C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55DCB3" wp14:editId="4000AC59">
            <wp:extent cx="5037257" cy="12802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6166" w14:textId="0B8E0EFA" w:rsidR="00B45C2B" w:rsidRDefault="00B45C2B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devemos configurar o template inicial do projeto:</w:t>
      </w:r>
    </w:p>
    <w:p w14:paraId="63E13AC0" w14:textId="5B354087" w:rsidR="00B45C2B" w:rsidRDefault="00B45C2B" w:rsidP="00D473C1">
      <w:pPr>
        <w:rPr>
          <w:rFonts w:ascii="Arial" w:hAnsi="Arial" w:cs="Arial"/>
          <w:sz w:val="24"/>
          <w:szCs w:val="24"/>
        </w:rPr>
      </w:pPr>
      <w:r w:rsidRPr="00B45C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57138E" wp14:editId="636BE93F">
            <wp:extent cx="5400040" cy="3695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8DB" w14:textId="77777777" w:rsidR="00900061" w:rsidRDefault="00900061" w:rsidP="00D473C1">
      <w:pPr>
        <w:rPr>
          <w:rFonts w:ascii="Arial" w:hAnsi="Arial" w:cs="Arial"/>
          <w:sz w:val="24"/>
          <w:szCs w:val="24"/>
        </w:rPr>
      </w:pPr>
    </w:p>
    <w:p w14:paraId="3FC9E85F" w14:textId="15C2A653" w:rsidR="00900061" w:rsidRDefault="00B45C2B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usar o api web</w:t>
      </w:r>
      <w:r w:rsidR="00900061">
        <w:rPr>
          <w:rFonts w:ascii="Arial" w:hAnsi="Arial" w:cs="Arial"/>
          <w:sz w:val="24"/>
          <w:szCs w:val="24"/>
        </w:rPr>
        <w:t>, após isso teremos uma webAplicattion padrão:</w:t>
      </w:r>
    </w:p>
    <w:p w14:paraId="67736D6E" w14:textId="0CD28CEC" w:rsidR="00900061" w:rsidRDefault="00900061" w:rsidP="00D473C1">
      <w:pPr>
        <w:rPr>
          <w:rFonts w:ascii="Arial" w:hAnsi="Arial" w:cs="Arial"/>
          <w:sz w:val="24"/>
          <w:szCs w:val="24"/>
        </w:rPr>
      </w:pPr>
      <w:r w:rsidRPr="0090006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2BCE01" wp14:editId="588AADAA">
            <wp:extent cx="3246401" cy="31244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F887" w14:textId="166F0EC4" w:rsidR="00900061" w:rsidRDefault="00900061" w:rsidP="00D473C1">
      <w:pPr>
        <w:rPr>
          <w:rFonts w:ascii="Arial" w:hAnsi="Arial" w:cs="Arial"/>
          <w:sz w:val="24"/>
          <w:szCs w:val="24"/>
        </w:rPr>
      </w:pPr>
    </w:p>
    <w:p w14:paraId="3D961FC3" w14:textId="434D5C46" w:rsidR="00900061" w:rsidRDefault="00900061" w:rsidP="00D473C1">
      <w:pPr>
        <w:rPr>
          <w:rFonts w:ascii="Arial" w:hAnsi="Arial" w:cs="Arial"/>
          <w:b/>
          <w:bCs/>
          <w:sz w:val="24"/>
          <w:szCs w:val="24"/>
        </w:rPr>
      </w:pPr>
    </w:p>
    <w:p w14:paraId="09D9BA81" w14:textId="00D4AEE0" w:rsidR="00900061" w:rsidRDefault="00900061" w:rsidP="00D473C1">
      <w:pPr>
        <w:rPr>
          <w:rFonts w:ascii="Arial" w:hAnsi="Arial" w:cs="Arial"/>
          <w:b/>
          <w:bCs/>
          <w:sz w:val="24"/>
          <w:szCs w:val="24"/>
        </w:rPr>
      </w:pPr>
    </w:p>
    <w:p w14:paraId="7A4569D7" w14:textId="79B362AA" w:rsidR="00900061" w:rsidRDefault="00900061" w:rsidP="00D473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Analisando a estrutura das rotas http:</w:t>
      </w:r>
    </w:p>
    <w:p w14:paraId="71DCFE01" w14:textId="7FC824A2" w:rsidR="00900061" w:rsidRDefault="00900061" w:rsidP="00D47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Podemos analisar uma classe controller que possuirá métodos públicos REST mapeados:</w:t>
      </w:r>
    </w:p>
    <w:p w14:paraId="5F80C0B3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96D79FA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D5BB1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3500B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46829F6C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</w:t>
      </w:r>
      <w:proofErr w:type="spell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ABB84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System.Web.Http</w:t>
      </w:r>
      <w:proofErr w:type="spellEnd"/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88328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C64F4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WebApplication1.Controllers</w:t>
      </w:r>
    </w:p>
    <w:p w14:paraId="1139D32A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66A2BC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0638">
        <w:rPr>
          <w:rFonts w:ascii="Cascadia Mono" w:hAnsi="Cascadia Mono" w:cs="Cascadia Mono"/>
          <w:color w:val="2B91AF"/>
          <w:sz w:val="19"/>
          <w:szCs w:val="19"/>
          <w:lang w:val="en-US"/>
        </w:rPr>
        <w:t>ValuesController</w:t>
      </w:r>
      <w:proofErr w:type="spell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</w:p>
    <w:p w14:paraId="667DF424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0BEE03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0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GET </w:t>
      </w:r>
      <w:proofErr w:type="spellStart"/>
      <w:r w:rsidRPr="00770638">
        <w:rPr>
          <w:rFonts w:ascii="Cascadia Mono" w:hAnsi="Cascadia Mono" w:cs="Cascadia Mono"/>
          <w:color w:val="008000"/>
          <w:sz w:val="19"/>
          <w:szCs w:val="19"/>
          <w:lang w:val="en-US"/>
        </w:rPr>
        <w:t>api</w:t>
      </w:r>
      <w:proofErr w:type="spellEnd"/>
      <w:r w:rsidRPr="00770638">
        <w:rPr>
          <w:rFonts w:ascii="Cascadia Mono" w:hAnsi="Cascadia Mono" w:cs="Cascadia Mono"/>
          <w:color w:val="008000"/>
          <w:sz w:val="19"/>
          <w:szCs w:val="19"/>
          <w:lang w:val="en-US"/>
        </w:rPr>
        <w:t>/values</w:t>
      </w:r>
    </w:p>
    <w:p w14:paraId="29B68FE8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Get()</w:t>
      </w:r>
    </w:p>
    <w:p w14:paraId="5BBB6E34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7FA033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70638">
        <w:rPr>
          <w:rFonts w:ascii="Cascadia Mono" w:hAnsi="Cascadia Mono" w:cs="Cascadia Mono"/>
          <w:color w:val="A31515"/>
          <w:sz w:val="19"/>
          <w:szCs w:val="19"/>
          <w:lang w:val="en-US"/>
        </w:rPr>
        <w:t>"value1"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0638">
        <w:rPr>
          <w:rFonts w:ascii="Cascadia Mono" w:hAnsi="Cascadia Mono" w:cs="Cascadia Mono"/>
          <w:color w:val="A31515"/>
          <w:sz w:val="19"/>
          <w:szCs w:val="19"/>
          <w:lang w:val="en-US"/>
        </w:rPr>
        <w:t>"value2"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B31A029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A4AB8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13835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api/values/5</w:t>
      </w:r>
    </w:p>
    <w:p w14:paraId="4086080B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70EF7013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AB8031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0638">
        <w:rPr>
          <w:rFonts w:ascii="Cascadia Mono" w:hAnsi="Cascadia Mono" w:cs="Cascadia Mono"/>
          <w:color w:val="A31515"/>
          <w:sz w:val="19"/>
          <w:szCs w:val="19"/>
          <w:lang w:val="en-US"/>
        </w:rPr>
        <w:t>"value"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191DF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25E916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BB8FF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0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POST </w:t>
      </w:r>
      <w:proofErr w:type="spellStart"/>
      <w:r w:rsidRPr="00770638">
        <w:rPr>
          <w:rFonts w:ascii="Cascadia Mono" w:hAnsi="Cascadia Mono" w:cs="Cascadia Mono"/>
          <w:color w:val="008000"/>
          <w:sz w:val="19"/>
          <w:szCs w:val="19"/>
          <w:lang w:val="en-US"/>
        </w:rPr>
        <w:t>api</w:t>
      </w:r>
      <w:proofErr w:type="spellEnd"/>
      <w:r w:rsidRPr="00770638">
        <w:rPr>
          <w:rFonts w:ascii="Cascadia Mono" w:hAnsi="Cascadia Mono" w:cs="Cascadia Mono"/>
          <w:color w:val="008000"/>
          <w:sz w:val="19"/>
          <w:szCs w:val="19"/>
          <w:lang w:val="en-US"/>
        </w:rPr>
        <w:t>/values</w:t>
      </w:r>
    </w:p>
    <w:p w14:paraId="40A4FDD5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Post([</w:t>
      </w:r>
      <w:proofErr w:type="spell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14AA9D23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5B0980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885FC5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EF489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PUT api/values/5</w:t>
      </w:r>
    </w:p>
    <w:p w14:paraId="6788223B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Put(</w:t>
      </w:r>
      <w:proofErr w:type="gramEnd"/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[</w:t>
      </w:r>
      <w:proofErr w:type="spell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6C9611F0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B2297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AAE52D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6E5E2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 api/values/5</w:t>
      </w:r>
    </w:p>
    <w:p w14:paraId="7D4DF6B9" w14:textId="77777777" w:rsidR="00900061" w:rsidRPr="00770638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32FF1F6E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657B22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31755B" w14:textId="77777777" w:rsidR="00900061" w:rsidRDefault="00900061" w:rsidP="009000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325C2E" w14:textId="511196C3" w:rsidR="00900061" w:rsidRDefault="00900061" w:rsidP="009000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D1A7E9" w14:textId="48234CCB" w:rsidR="00951589" w:rsidRDefault="00951589" w:rsidP="0090006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45D59A" w14:textId="309A5A0B" w:rsidR="00951589" w:rsidRDefault="00951589" w:rsidP="009000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Analisando essa classe percebemos que ela extende a classe ApiController, responsável por definir os controllers de Rotas Rest, a url do projeto é mapeada na classe WebApiConfig:</w:t>
      </w:r>
    </w:p>
    <w:p w14:paraId="2C7D233A" w14:textId="57BD40A2" w:rsidR="00951589" w:rsidRDefault="00951589" w:rsidP="0090006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9318D2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22BF419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04BAF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441EF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System.Web.Http</w:t>
      </w:r>
      <w:proofErr w:type="spellEnd"/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21AA2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48427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WebApplication1</w:t>
      </w:r>
    </w:p>
    <w:p w14:paraId="058EBB11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AB280F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WebApiConfig</w:t>
      </w:r>
    </w:p>
    <w:p w14:paraId="742C99B8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12129D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Register(</w:t>
      </w:r>
      <w:proofErr w:type="spellStart"/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HttpConfiguration</w:t>
      </w:r>
      <w:proofErr w:type="spell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config)</w:t>
      </w:r>
    </w:p>
    <w:p w14:paraId="46610B18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F36D84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Configuração e serviços de API Web</w:t>
      </w:r>
    </w:p>
    <w:p w14:paraId="7CBD139A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5F30D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Rotas de API Web</w:t>
      </w:r>
    </w:p>
    <w:p w14:paraId="056A4086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config.MapHttpAttributeRoutes</w:t>
      </w:r>
      <w:proofErr w:type="spellEnd"/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39FF76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A4734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config.Routes.MapHttpRoute</w:t>
      </w:r>
      <w:proofErr w:type="spellEnd"/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95A80F6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</w:t>
      </w:r>
      <w:r w:rsidRPr="007706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70638">
        <w:rPr>
          <w:rFonts w:ascii="Cascadia Mono" w:hAnsi="Cascadia Mono" w:cs="Cascadia Mono"/>
          <w:color w:val="A31515"/>
          <w:sz w:val="19"/>
          <w:szCs w:val="19"/>
          <w:lang w:val="en-US"/>
        </w:rPr>
        <w:t>DefaultApi</w:t>
      </w:r>
      <w:proofErr w:type="spellEnd"/>
      <w:r w:rsidRPr="007706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124CDD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routeTemplate</w:t>
      </w:r>
      <w:proofErr w:type="spell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06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70638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770638">
        <w:rPr>
          <w:rFonts w:ascii="Cascadia Mono" w:hAnsi="Cascadia Mono" w:cs="Cascadia Mono"/>
          <w:color w:val="A31515"/>
          <w:sz w:val="19"/>
          <w:szCs w:val="19"/>
          <w:lang w:val="en-US"/>
        </w:rPr>
        <w:t>/{controller}/{id}"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91B788D" w14:textId="77777777" w:rsidR="00951589" w:rsidRPr="00770638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defaults: </w:t>
      </w:r>
      <w:r w:rsidRPr="007706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>RouteParameter.Optional</w:t>
      </w:r>
      <w:proofErr w:type="spellEnd"/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0DEC90E5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0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7F4FDF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27FE11" w14:textId="77777777" w:rsidR="00951589" w:rsidRDefault="00951589" w:rsidP="00951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657B85" w14:textId="2FAC6E0A" w:rsidR="00951589" w:rsidRDefault="00951589" w:rsidP="009515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0643A3" w14:textId="5C5D7B10" w:rsidR="00951589" w:rsidRDefault="00951589" w:rsidP="009515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46ED28" w14:textId="729DEE1C" w:rsidR="00951589" w:rsidRDefault="00951589" w:rsidP="00951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significa que toda requisição “api/nomeDoController” sera redirecionada para a classe com o nome especifico, exemplo:</w:t>
      </w:r>
    </w:p>
    <w:p w14:paraId="2FC49FAF" w14:textId="7E0B1E78" w:rsidR="00951589" w:rsidRDefault="00951589" w:rsidP="00951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B9CDC1B" w14:textId="0B5FCCA1" w:rsidR="00951589" w:rsidRDefault="00951589" w:rsidP="00951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5158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Uma requisição com URL api/values será tratada pelo controlador de nome ValuesController</w:t>
      </w:r>
    </w:p>
    <w:p w14:paraId="4797ADD8" w14:textId="350D9AA3" w:rsidR="00951589" w:rsidRDefault="00951589" w:rsidP="00951589">
      <w:pPr>
        <w:rPr>
          <w:rFonts w:ascii="Arial" w:hAnsi="Arial" w:cs="Arial"/>
          <w:sz w:val="24"/>
          <w:szCs w:val="24"/>
        </w:rPr>
      </w:pPr>
    </w:p>
    <w:p w14:paraId="65F226C5" w14:textId="15C63F51" w:rsidR="00951589" w:rsidRDefault="00951589" w:rsidP="00951589">
      <w:pPr>
        <w:rPr>
          <w:rFonts w:ascii="Arial" w:hAnsi="Arial" w:cs="Arial"/>
          <w:sz w:val="24"/>
          <w:szCs w:val="24"/>
        </w:rPr>
      </w:pPr>
    </w:p>
    <w:p w14:paraId="7177C18B" w14:textId="77777777" w:rsidR="00951589" w:rsidRDefault="00951589" w:rsidP="00951589">
      <w:pPr>
        <w:rPr>
          <w:rFonts w:ascii="Arial" w:hAnsi="Arial" w:cs="Arial"/>
          <w:sz w:val="24"/>
          <w:szCs w:val="24"/>
        </w:rPr>
      </w:pPr>
    </w:p>
    <w:p w14:paraId="3458EB70" w14:textId="77777777" w:rsidR="00951589" w:rsidRDefault="00951589" w:rsidP="00951589">
      <w:pPr>
        <w:rPr>
          <w:rFonts w:ascii="Arial" w:hAnsi="Arial" w:cs="Arial"/>
          <w:sz w:val="24"/>
          <w:szCs w:val="24"/>
        </w:rPr>
      </w:pPr>
    </w:p>
    <w:p w14:paraId="76100513" w14:textId="524D099E" w:rsidR="00951589" w:rsidRDefault="00951589" w:rsidP="0095158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IIS EXPRESS</w:t>
      </w:r>
    </w:p>
    <w:p w14:paraId="7076DBBF" w14:textId="1AD91710" w:rsidR="00951589" w:rsidRDefault="00951589" w:rsidP="009515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B275B3" w14:textId="7BAA3846" w:rsidR="00B87CFF" w:rsidRDefault="00951589" w:rsidP="00B87CFF">
      <w:pPr>
        <w:ind w:firstLine="708"/>
        <w:rPr>
          <w:rFonts w:ascii="Arial" w:hAnsi="Arial" w:cs="Arial"/>
          <w:sz w:val="24"/>
          <w:szCs w:val="24"/>
        </w:rPr>
      </w:pPr>
      <w:r w:rsidRPr="00951589">
        <w:rPr>
          <w:rFonts w:ascii="Arial" w:hAnsi="Arial" w:cs="Arial"/>
          <w:sz w:val="24"/>
          <w:szCs w:val="24"/>
        </w:rPr>
        <w:t>O IIS (Internet Information Service) Express da Microsoft permite que as aplicações Web API sejam executadas e depuradas na máquina local, sem a necessidade de um ambiente de hospedagem terceiro. Para tal, dentro do Visual Studio, basta clicar no nome do navegador padrão, na barra de ferramentas superior, que o projeto abrirá em execução no IIS Express</w:t>
      </w:r>
      <w:r w:rsidR="00B87CFF">
        <w:rPr>
          <w:rFonts w:ascii="Arial" w:hAnsi="Arial" w:cs="Arial"/>
          <w:sz w:val="24"/>
          <w:szCs w:val="24"/>
        </w:rPr>
        <w:t>:</w:t>
      </w:r>
    </w:p>
    <w:p w14:paraId="4C3DC586" w14:textId="23FE098D" w:rsidR="00B87CFF" w:rsidRDefault="00B87CFF" w:rsidP="00B87CFF">
      <w:pPr>
        <w:ind w:firstLine="708"/>
        <w:rPr>
          <w:rFonts w:ascii="Arial" w:hAnsi="Arial" w:cs="Arial"/>
          <w:sz w:val="24"/>
          <w:szCs w:val="24"/>
        </w:rPr>
      </w:pPr>
      <w:r w:rsidRPr="00B87C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485697" wp14:editId="712E9B05">
            <wp:extent cx="2027096" cy="3429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2E14" w14:textId="625B8721" w:rsidR="00B87CFF" w:rsidRDefault="00B87CFF" w:rsidP="00B87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teremos uma tela de index padrão:</w:t>
      </w:r>
    </w:p>
    <w:p w14:paraId="6C5BE79C" w14:textId="3B7BF6F4" w:rsidR="00B87CFF" w:rsidRDefault="00B87CFF" w:rsidP="00B87CFF">
      <w:pPr>
        <w:rPr>
          <w:rFonts w:ascii="Arial" w:hAnsi="Arial" w:cs="Arial"/>
          <w:sz w:val="24"/>
          <w:szCs w:val="24"/>
        </w:rPr>
      </w:pPr>
      <w:r w:rsidRPr="00B87C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125E88" wp14:editId="0D456D3A">
            <wp:extent cx="5400040" cy="2019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C0EA" w14:textId="139E956C" w:rsidR="00B87CFF" w:rsidRDefault="00B87CFF" w:rsidP="00B87CFF">
      <w:pPr>
        <w:rPr>
          <w:rFonts w:ascii="Arial" w:hAnsi="Arial" w:cs="Arial"/>
          <w:sz w:val="24"/>
          <w:szCs w:val="24"/>
        </w:rPr>
      </w:pPr>
    </w:p>
    <w:p w14:paraId="45D6FD7E" w14:textId="33452F7D" w:rsidR="00B87CFF" w:rsidRDefault="00B87CFF" w:rsidP="00B87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parte interessante dessa pagina é a parte de API:</w:t>
      </w:r>
    </w:p>
    <w:p w14:paraId="003B97FE" w14:textId="5B10A76A" w:rsidR="00B87CFF" w:rsidRDefault="00B87CFF" w:rsidP="00B87CFF">
      <w:pPr>
        <w:rPr>
          <w:rFonts w:ascii="Arial" w:hAnsi="Arial" w:cs="Arial"/>
          <w:sz w:val="24"/>
          <w:szCs w:val="24"/>
        </w:rPr>
      </w:pPr>
      <w:r w:rsidRPr="00B87C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818E51" wp14:editId="797365AD">
            <wp:extent cx="5400040" cy="22828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7A3B" w14:textId="2AFA995B" w:rsidR="00B87CFF" w:rsidRDefault="00B87CFF" w:rsidP="00B87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Perceba temos uma documentação completa das rotas da api.</w:t>
      </w:r>
    </w:p>
    <w:p w14:paraId="6AD9FC9E" w14:textId="47BD1AF4" w:rsidR="00B87CFF" w:rsidRDefault="00B87CFF" w:rsidP="00B87CFF">
      <w:pPr>
        <w:rPr>
          <w:rFonts w:ascii="Arial" w:hAnsi="Arial" w:cs="Arial"/>
          <w:sz w:val="24"/>
          <w:szCs w:val="24"/>
        </w:rPr>
      </w:pPr>
    </w:p>
    <w:p w14:paraId="3CBFEFA9" w14:textId="7DC24EEC" w:rsidR="00B87CFF" w:rsidRDefault="00B87CFF" w:rsidP="00DD60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5AA7CD" w14:textId="0AE424E3" w:rsidR="00DD6063" w:rsidRDefault="00DD6063" w:rsidP="00DD60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4ACC22" w14:textId="0F6362A7" w:rsidR="00DD6063" w:rsidRDefault="00DD60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2CC5B2F" w14:textId="6241E702" w:rsidR="00DD6063" w:rsidRDefault="00DD6063" w:rsidP="00DD606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Entity Framework</w:t>
      </w:r>
    </w:p>
    <w:p w14:paraId="154818C3" w14:textId="09EAACF0" w:rsidR="00DD6063" w:rsidRDefault="00DD6063" w:rsidP="00DD60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91A3B" w14:textId="6B694C3E" w:rsidR="00DD6063" w:rsidRDefault="00DD6063" w:rsidP="00DD60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D6063">
        <w:rPr>
          <w:rFonts w:ascii="Arial" w:hAnsi="Arial" w:cs="Arial"/>
          <w:sz w:val="24"/>
          <w:szCs w:val="24"/>
        </w:rPr>
        <w:t>O Entity Framework é um poderoso Object Relational Mapper</w:t>
      </w:r>
      <w:r>
        <w:rPr>
          <w:rFonts w:ascii="Arial" w:hAnsi="Arial" w:cs="Arial"/>
          <w:sz w:val="24"/>
          <w:szCs w:val="24"/>
        </w:rPr>
        <w:t xml:space="preserve"> </w:t>
      </w:r>
      <w:r w:rsidRPr="00DD6063">
        <w:rPr>
          <w:rFonts w:ascii="Arial" w:hAnsi="Arial" w:cs="Arial"/>
          <w:sz w:val="24"/>
          <w:szCs w:val="24"/>
        </w:rPr>
        <w:t>(ORM), que gera objetos de negócios e entidades de acordo com as tabelas do banco de dados. Veja o diagrama de sua estrutura:</w:t>
      </w:r>
    </w:p>
    <w:p w14:paraId="419EE5D4" w14:textId="028D269F" w:rsidR="00DD6063" w:rsidRDefault="00DD6063" w:rsidP="00DD6063">
      <w:pPr>
        <w:jc w:val="center"/>
        <w:rPr>
          <w:rFonts w:ascii="Arial" w:hAnsi="Arial" w:cs="Arial"/>
          <w:sz w:val="24"/>
          <w:szCs w:val="24"/>
        </w:rPr>
      </w:pPr>
      <w:r w:rsidRPr="00DD60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D377AF" wp14:editId="29134CA2">
            <wp:extent cx="4200525" cy="39318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444" cy="39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53CF" w14:textId="1F211250" w:rsidR="00A607D8" w:rsidRDefault="00A607D8" w:rsidP="00DD6063">
      <w:pPr>
        <w:jc w:val="center"/>
        <w:rPr>
          <w:rFonts w:ascii="Arial" w:hAnsi="Arial" w:cs="Arial"/>
          <w:sz w:val="24"/>
          <w:szCs w:val="24"/>
        </w:rPr>
      </w:pPr>
    </w:p>
    <w:p w14:paraId="52C850CB" w14:textId="78D22A27" w:rsidR="00A607D8" w:rsidRDefault="00A607D8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Entity Framework possui 3 linhas de atuação principal:</w:t>
      </w:r>
    </w:p>
    <w:p w14:paraId="31A80145" w14:textId="15458B83" w:rsidR="00A607D8" w:rsidRDefault="00A607D8" w:rsidP="00A607D8">
      <w:pPr>
        <w:rPr>
          <w:rFonts w:ascii="Arial" w:hAnsi="Arial" w:cs="Arial"/>
          <w:sz w:val="24"/>
          <w:szCs w:val="24"/>
        </w:rPr>
      </w:pPr>
    </w:p>
    <w:p w14:paraId="2805D318" w14:textId="5EBEC9D4" w:rsidR="00A607D8" w:rsidRDefault="00A607D8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80CD7">
        <w:rPr>
          <w:rFonts w:ascii="Arial" w:hAnsi="Arial" w:cs="Arial"/>
          <w:b/>
          <w:bCs/>
          <w:sz w:val="24"/>
          <w:szCs w:val="24"/>
        </w:rPr>
        <w:t xml:space="preserve">.Database First </w:t>
      </w:r>
      <w:r w:rsidR="00B80CD7" w:rsidRPr="00B80CD7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B80CD7">
        <w:rPr>
          <w:rFonts w:ascii="Arial" w:hAnsi="Arial" w:cs="Arial"/>
          <w:b/>
          <w:bCs/>
          <w:sz w:val="24"/>
          <w:szCs w:val="24"/>
        </w:rPr>
        <w:t xml:space="preserve"> </w:t>
      </w:r>
      <w:r w:rsidR="00B80CD7">
        <w:rPr>
          <w:rFonts w:ascii="Arial" w:hAnsi="Arial" w:cs="Arial"/>
          <w:sz w:val="24"/>
          <w:szCs w:val="24"/>
        </w:rPr>
        <w:t>Primeiro é feito a database no banco de dados e depois é interligada no Entity Framework.</w:t>
      </w:r>
    </w:p>
    <w:p w14:paraId="5851B17E" w14:textId="6DD4599D" w:rsidR="00B80CD7" w:rsidRDefault="00B80CD7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.Model First </w:t>
      </w:r>
      <w:r w:rsidRPr="00B80CD7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Primeiro é feito o modelo no sistema e a partir dele podemos gerar nossa base de dados</w:t>
      </w:r>
    </w:p>
    <w:p w14:paraId="6C250F3C" w14:textId="0F1BA25D" w:rsidR="00B80CD7" w:rsidRDefault="00B80CD7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.Code First </w:t>
      </w:r>
      <w:r w:rsidRPr="00B80CD7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Primeiro é feito o modelo no sistema e depois é de responsabilidade do Entity Framework criar a database.</w:t>
      </w:r>
    </w:p>
    <w:p w14:paraId="32307133" w14:textId="04E38D7A" w:rsidR="00B80CD7" w:rsidRDefault="00B80CD7" w:rsidP="00A607D8">
      <w:pPr>
        <w:rPr>
          <w:rFonts w:ascii="Arial" w:hAnsi="Arial" w:cs="Arial"/>
          <w:sz w:val="24"/>
          <w:szCs w:val="24"/>
        </w:rPr>
      </w:pPr>
    </w:p>
    <w:p w14:paraId="28B731E0" w14:textId="17012CD4" w:rsidR="0055484A" w:rsidRDefault="0055484A" w:rsidP="00A607D8">
      <w:pPr>
        <w:rPr>
          <w:rFonts w:ascii="Arial" w:hAnsi="Arial" w:cs="Arial"/>
          <w:sz w:val="24"/>
          <w:szCs w:val="24"/>
        </w:rPr>
      </w:pPr>
    </w:p>
    <w:p w14:paraId="23217B50" w14:textId="77777777" w:rsidR="0055484A" w:rsidRDefault="0055484A" w:rsidP="00A607D8">
      <w:pPr>
        <w:rPr>
          <w:rFonts w:ascii="Arial" w:hAnsi="Arial" w:cs="Arial"/>
          <w:sz w:val="24"/>
          <w:szCs w:val="24"/>
        </w:rPr>
      </w:pPr>
    </w:p>
    <w:p w14:paraId="7415C514" w14:textId="02369544" w:rsidR="00B80CD7" w:rsidRDefault="00B80CD7" w:rsidP="00A607D8">
      <w:pPr>
        <w:rPr>
          <w:rFonts w:ascii="Arial" w:hAnsi="Arial" w:cs="Arial"/>
          <w:sz w:val="24"/>
          <w:szCs w:val="24"/>
        </w:rPr>
      </w:pPr>
    </w:p>
    <w:p w14:paraId="03091511" w14:textId="7277127E" w:rsidR="00B80CD7" w:rsidRDefault="00B80CD7" w:rsidP="00A607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Data Annotations:</w:t>
      </w:r>
    </w:p>
    <w:p w14:paraId="5D0D69CD" w14:textId="56846BAD" w:rsidR="00B80CD7" w:rsidRDefault="00B80CD7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data Anotations é um recurso que permite que você </w:t>
      </w:r>
      <w:r w:rsidR="0055484A">
        <w:rPr>
          <w:rFonts w:ascii="Arial" w:hAnsi="Arial" w:cs="Arial"/>
          <w:sz w:val="24"/>
          <w:szCs w:val="24"/>
        </w:rPr>
        <w:t>adicione atributos e métodos em nossas classes para alterar convenções padrão e personalizar alguns comportamentos.</w:t>
      </w:r>
    </w:p>
    <w:p w14:paraId="3123ADDB" w14:textId="3E6FAA25" w:rsidR="0055484A" w:rsidRDefault="0055484A" w:rsidP="00A607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CDF1E23" w14:textId="3E16C828" w:rsidR="0055484A" w:rsidRDefault="0055484A" w:rsidP="00A607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Prindipais Atributos:</w:t>
      </w:r>
    </w:p>
    <w:p w14:paraId="49C0560E" w14:textId="39A479DD" w:rsidR="0055484A" w:rsidRPr="0055484A" w:rsidRDefault="0055484A" w:rsidP="0055484A">
      <w:pPr>
        <w:rPr>
          <w:rFonts w:ascii="Arial" w:hAnsi="Arial" w:cs="Arial"/>
          <w:b/>
          <w:bCs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Required: </w:t>
      </w:r>
      <w:r w:rsidRPr="0055484A">
        <w:rPr>
          <w:rFonts w:ascii="Arial" w:hAnsi="Arial" w:cs="Arial"/>
          <w:sz w:val="24"/>
          <w:szCs w:val="24"/>
        </w:rPr>
        <w:t>Significa campo obrigatório</w:t>
      </w:r>
      <w:r w:rsidRPr="0055484A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690825A" w14:textId="7DF282DC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RegularExpression: </w:t>
      </w:r>
      <w:r w:rsidRPr="0055484A">
        <w:rPr>
          <w:rFonts w:ascii="Arial" w:hAnsi="Arial" w:cs="Arial"/>
          <w:sz w:val="24"/>
          <w:szCs w:val="24"/>
        </w:rPr>
        <w:t>Valida o campo por express</w:t>
      </w:r>
      <w:r>
        <w:rPr>
          <w:rFonts w:ascii="Arial" w:hAnsi="Arial" w:cs="Arial"/>
          <w:sz w:val="24"/>
          <w:szCs w:val="24"/>
        </w:rPr>
        <w:t>ã</w:t>
      </w:r>
      <w:r w:rsidRPr="0055484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>.</w:t>
      </w:r>
    </w:p>
    <w:p w14:paraId="6A50F30D" w14:textId="5913A14F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Display: </w:t>
      </w:r>
      <w:r w:rsidRPr="0055484A">
        <w:rPr>
          <w:rFonts w:ascii="Arial" w:hAnsi="Arial" w:cs="Arial"/>
          <w:sz w:val="24"/>
          <w:szCs w:val="24"/>
        </w:rPr>
        <w:t>Nome a ser mostrado em todas as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interfaces de usu</w:t>
      </w:r>
      <w:r>
        <w:rPr>
          <w:rFonts w:ascii="Arial" w:hAnsi="Arial" w:cs="Arial"/>
          <w:sz w:val="24"/>
          <w:szCs w:val="24"/>
        </w:rPr>
        <w:t>á</w:t>
      </w:r>
      <w:r w:rsidRPr="0055484A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>.</w:t>
      </w:r>
    </w:p>
    <w:p w14:paraId="0B097AE7" w14:textId="5D0D2EFC" w:rsidR="0055484A" w:rsidRDefault="0055484A" w:rsidP="0055484A">
      <w:pPr>
        <w:rPr>
          <w:rFonts w:ascii="Arial" w:hAnsi="Arial" w:cs="Arial"/>
          <w:b/>
          <w:bCs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 StringLength: </w:t>
      </w:r>
      <w:r w:rsidRPr="0055484A">
        <w:rPr>
          <w:rFonts w:ascii="Arial" w:hAnsi="Arial" w:cs="Arial"/>
          <w:sz w:val="24"/>
          <w:szCs w:val="24"/>
        </w:rPr>
        <w:t>Determina a quantidade máxima de caracteres que poderá ser informada</w:t>
      </w:r>
      <w:r>
        <w:rPr>
          <w:rFonts w:ascii="Arial" w:hAnsi="Arial" w:cs="Arial"/>
          <w:sz w:val="24"/>
          <w:szCs w:val="24"/>
        </w:rPr>
        <w:t>.</w:t>
      </w:r>
    </w:p>
    <w:p w14:paraId="5D7350DF" w14:textId="78177300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5484A">
        <w:rPr>
          <w:rFonts w:ascii="Arial" w:hAnsi="Arial" w:cs="Arial"/>
          <w:b/>
          <w:bCs/>
          <w:sz w:val="24"/>
          <w:szCs w:val="24"/>
        </w:rPr>
        <w:t xml:space="preserve">MinLength: </w:t>
      </w:r>
      <w:r w:rsidRPr="0055484A">
        <w:rPr>
          <w:rFonts w:ascii="Arial" w:hAnsi="Arial" w:cs="Arial"/>
          <w:sz w:val="24"/>
          <w:szCs w:val="24"/>
        </w:rPr>
        <w:t>Determina a quantidade mínima de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caracteres que poderá ser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informada</w:t>
      </w:r>
      <w:r w:rsidRPr="0055484A">
        <w:rPr>
          <w:rFonts w:ascii="Arial" w:hAnsi="Arial" w:cs="Arial"/>
          <w:b/>
          <w:bCs/>
          <w:sz w:val="24"/>
          <w:szCs w:val="24"/>
        </w:rPr>
        <w:t>.</w:t>
      </w:r>
    </w:p>
    <w:p w14:paraId="7504EBDA" w14:textId="63D468F8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 xml:space="preserve">DisplayFormat: </w:t>
      </w:r>
      <w:r w:rsidRPr="0055484A">
        <w:rPr>
          <w:rFonts w:ascii="Arial" w:hAnsi="Arial" w:cs="Arial"/>
          <w:sz w:val="24"/>
          <w:szCs w:val="24"/>
        </w:rPr>
        <w:t xml:space="preserve">Formato a ser exibido nas </w:t>
      </w:r>
      <w:r>
        <w:rPr>
          <w:rFonts w:ascii="Arial" w:hAnsi="Arial" w:cs="Arial"/>
          <w:sz w:val="24"/>
          <w:szCs w:val="24"/>
        </w:rPr>
        <w:t xml:space="preserve">interfaces </w:t>
      </w:r>
      <w:r w:rsidRPr="0055484A">
        <w:rPr>
          <w:rFonts w:ascii="Arial" w:hAnsi="Arial" w:cs="Arial"/>
          <w:sz w:val="24"/>
          <w:szCs w:val="24"/>
        </w:rPr>
        <w:t>de usu</w:t>
      </w:r>
      <w:r>
        <w:rPr>
          <w:rFonts w:ascii="Arial" w:hAnsi="Arial" w:cs="Arial"/>
          <w:sz w:val="24"/>
          <w:szCs w:val="24"/>
        </w:rPr>
        <w:t>á</w:t>
      </w:r>
      <w:r w:rsidRPr="0055484A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>.</w:t>
      </w:r>
    </w:p>
    <w:p w14:paraId="26C07B73" w14:textId="36A3C58E" w:rsidR="0055484A" w:rsidRDefault="0055484A" w:rsidP="0055484A">
      <w:pPr>
        <w:rPr>
          <w:rFonts w:ascii="Arial" w:hAnsi="Arial" w:cs="Arial"/>
          <w:sz w:val="24"/>
          <w:szCs w:val="24"/>
        </w:rPr>
      </w:pPr>
      <w:r w:rsidRPr="0055484A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55484A">
        <w:rPr>
          <w:rFonts w:ascii="Arial" w:hAnsi="Arial" w:cs="Arial"/>
          <w:b/>
          <w:bCs/>
          <w:sz w:val="24"/>
          <w:szCs w:val="24"/>
        </w:rPr>
        <w:t>Range:</w:t>
      </w:r>
      <w:r w:rsidRPr="0055484A">
        <w:rPr>
          <w:rFonts w:ascii="Arial" w:hAnsi="Arial" w:cs="Arial"/>
          <w:sz w:val="24"/>
          <w:szCs w:val="24"/>
        </w:rPr>
        <w:t xml:space="preserve"> Define a faixa de dados aceita pela</w:t>
      </w:r>
      <w:r>
        <w:rPr>
          <w:rFonts w:ascii="Arial" w:hAnsi="Arial" w:cs="Arial"/>
          <w:sz w:val="24"/>
          <w:szCs w:val="24"/>
        </w:rPr>
        <w:t xml:space="preserve"> </w:t>
      </w:r>
      <w:r w:rsidRPr="0055484A">
        <w:rPr>
          <w:rFonts w:ascii="Arial" w:hAnsi="Arial" w:cs="Arial"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>.</w:t>
      </w:r>
    </w:p>
    <w:p w14:paraId="43DEAA7C" w14:textId="503F1EFA" w:rsidR="0055484A" w:rsidRDefault="0055484A" w:rsidP="0055484A">
      <w:pPr>
        <w:rPr>
          <w:rFonts w:ascii="Arial" w:hAnsi="Arial" w:cs="Arial"/>
          <w:sz w:val="24"/>
          <w:szCs w:val="24"/>
        </w:rPr>
      </w:pPr>
    </w:p>
    <w:p w14:paraId="2094450C" w14:textId="77777777" w:rsidR="0055484A" w:rsidRPr="0055484A" w:rsidRDefault="0055484A" w:rsidP="0055484A">
      <w:pPr>
        <w:rPr>
          <w:rFonts w:ascii="Arial" w:hAnsi="Arial" w:cs="Arial"/>
          <w:sz w:val="24"/>
          <w:szCs w:val="24"/>
        </w:rPr>
      </w:pPr>
    </w:p>
    <w:p w14:paraId="47F1C21D" w14:textId="125DDA4E" w:rsidR="0055484A" w:rsidRDefault="008C2B5E" w:rsidP="005548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Migrations:</w:t>
      </w:r>
    </w:p>
    <w:p w14:paraId="358CAA6B" w14:textId="6A3828B5" w:rsidR="008C2B5E" w:rsidRDefault="008C2B5E" w:rsidP="00554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É um recurso que oferece uma maneira de atualizar o banco de dados de forma incremental para manter a sincronia com os modelos de classes.</w:t>
      </w:r>
    </w:p>
    <w:p w14:paraId="077E857E" w14:textId="7051DB34" w:rsidR="008C2B5E" w:rsidRDefault="008C2B5E" w:rsidP="00554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Também é possível através do Migrations fazer o Downgrade caso você deseje voltar para a versão anterior em que se encontrava.</w:t>
      </w:r>
    </w:p>
    <w:p w14:paraId="0F534D35" w14:textId="09C5B2B7" w:rsidR="00770638" w:rsidRDefault="00770638" w:rsidP="0055484A">
      <w:pPr>
        <w:rPr>
          <w:rFonts w:ascii="Arial" w:hAnsi="Arial" w:cs="Arial"/>
          <w:sz w:val="24"/>
          <w:szCs w:val="24"/>
        </w:rPr>
      </w:pPr>
    </w:p>
    <w:p w14:paraId="0065BC66" w14:textId="6A904A92" w:rsidR="00770638" w:rsidRDefault="00770638" w:rsidP="005548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Aplicando o Entity Framework ao Projeto:</w:t>
      </w:r>
    </w:p>
    <w:p w14:paraId="3C89C4E4" w14:textId="1969A858" w:rsidR="00770638" w:rsidRDefault="00770638" w:rsidP="00554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Primeiro devemos instalar o Entity Framework:</w:t>
      </w:r>
    </w:p>
    <w:p w14:paraId="056BFA22" w14:textId="0C67CAF5" w:rsidR="00770638" w:rsidRDefault="00770638" w:rsidP="00554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0638">
        <w:rPr>
          <w:rFonts w:ascii="Arial" w:hAnsi="Arial" w:cs="Arial"/>
          <w:sz w:val="24"/>
          <w:szCs w:val="24"/>
        </w:rPr>
        <w:drawing>
          <wp:inline distT="0" distB="0" distL="0" distR="0" wp14:anchorId="46BD7316" wp14:editId="6CF4F4FF">
            <wp:extent cx="3556183" cy="1955901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746" w14:textId="1C191460" w:rsidR="00770638" w:rsidRDefault="00770638" w:rsidP="0055484A">
      <w:pPr>
        <w:rPr>
          <w:rFonts w:ascii="Arial" w:hAnsi="Arial" w:cs="Arial"/>
          <w:sz w:val="24"/>
          <w:szCs w:val="24"/>
        </w:rPr>
      </w:pPr>
      <w:r w:rsidRPr="0077063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BC57ACD" wp14:editId="602C3C7B">
            <wp:extent cx="5400040" cy="668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6A9D" w14:textId="7E8E4B81" w:rsidR="00770638" w:rsidRDefault="00770638" w:rsidP="0055484A">
      <w:pPr>
        <w:rPr>
          <w:rFonts w:ascii="Arial" w:hAnsi="Arial" w:cs="Arial"/>
          <w:sz w:val="24"/>
          <w:szCs w:val="24"/>
        </w:rPr>
      </w:pPr>
    </w:p>
    <w:p w14:paraId="33F396FD" w14:textId="721B86F2" w:rsidR="00770638" w:rsidRDefault="00770638" w:rsidP="005548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o banco de dados:</w:t>
      </w:r>
    </w:p>
    <w:p w14:paraId="2514D44C" w14:textId="347333B9" w:rsidR="00770638" w:rsidRDefault="00770638" w:rsidP="00554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Após adicionarmos o EntityFramework ao projeto nos devemos criar uma classe de contexto onde tera a configuração do banco de dados.</w:t>
      </w:r>
    </w:p>
    <w:p w14:paraId="4ED18CD2" w14:textId="208DFC8A" w:rsidR="00770638" w:rsidRDefault="00770638" w:rsidP="0055484A">
      <w:pPr>
        <w:rPr>
          <w:rFonts w:ascii="Arial" w:hAnsi="Arial" w:cs="Arial"/>
          <w:sz w:val="24"/>
          <w:szCs w:val="24"/>
        </w:rPr>
      </w:pPr>
    </w:p>
    <w:p w14:paraId="021DF3FB" w14:textId="5183A044" w:rsidR="00770638" w:rsidRDefault="00770638" w:rsidP="0077063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criarei como exemplo um banco de dados com uma entidade: </w:t>
      </w:r>
      <w:r w:rsidRPr="00770638">
        <w:rPr>
          <w:rFonts w:ascii="Arial" w:hAnsi="Arial" w:cs="Arial"/>
          <w:sz w:val="24"/>
          <w:szCs w:val="24"/>
        </w:rPr>
        <w:drawing>
          <wp:inline distT="0" distB="0" distL="0" distR="0" wp14:anchorId="6664519F" wp14:editId="319C3AAC">
            <wp:extent cx="1892397" cy="13907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2AFE" w14:textId="6B862764" w:rsidR="00770638" w:rsidRDefault="00770638" w:rsidP="00770638">
      <w:pPr>
        <w:rPr>
          <w:rFonts w:ascii="Arial" w:hAnsi="Arial" w:cs="Arial"/>
          <w:sz w:val="24"/>
          <w:szCs w:val="24"/>
        </w:rPr>
      </w:pPr>
    </w:p>
    <w:p w14:paraId="14A20E5C" w14:textId="77777777" w:rsidR="00770638" w:rsidRPr="00770638" w:rsidRDefault="00770638" w:rsidP="00770638">
      <w:pPr>
        <w:rPr>
          <w:rFonts w:ascii="Arial" w:hAnsi="Arial" w:cs="Arial"/>
          <w:sz w:val="24"/>
          <w:szCs w:val="24"/>
        </w:rPr>
      </w:pPr>
    </w:p>
    <w:p w14:paraId="39CAE05B" w14:textId="77777777" w:rsidR="00770638" w:rsidRPr="00770638" w:rsidRDefault="00770638" w:rsidP="0055484A">
      <w:pPr>
        <w:rPr>
          <w:rFonts w:ascii="Arial" w:hAnsi="Arial" w:cs="Arial"/>
          <w:sz w:val="24"/>
          <w:szCs w:val="24"/>
        </w:rPr>
      </w:pPr>
    </w:p>
    <w:p w14:paraId="44D27BA6" w14:textId="4C2302C0" w:rsidR="008C2B5E" w:rsidRDefault="008C2B5E" w:rsidP="0055484A">
      <w:pPr>
        <w:rPr>
          <w:rFonts w:ascii="Arial" w:hAnsi="Arial" w:cs="Arial"/>
          <w:sz w:val="24"/>
          <w:szCs w:val="24"/>
        </w:rPr>
      </w:pPr>
    </w:p>
    <w:p w14:paraId="762D4BF3" w14:textId="77777777" w:rsidR="00FF1459" w:rsidRPr="008C2B5E" w:rsidRDefault="00FF1459" w:rsidP="0055484A">
      <w:pPr>
        <w:rPr>
          <w:rFonts w:ascii="Arial" w:hAnsi="Arial" w:cs="Arial"/>
          <w:sz w:val="24"/>
          <w:szCs w:val="24"/>
        </w:rPr>
      </w:pPr>
    </w:p>
    <w:p w14:paraId="32452DE8" w14:textId="77777777" w:rsidR="0055484A" w:rsidRPr="0055484A" w:rsidRDefault="0055484A" w:rsidP="0055484A">
      <w:pPr>
        <w:rPr>
          <w:rFonts w:ascii="Arial" w:hAnsi="Arial" w:cs="Arial"/>
          <w:b/>
          <w:bCs/>
          <w:sz w:val="24"/>
          <w:szCs w:val="24"/>
        </w:rPr>
      </w:pPr>
    </w:p>
    <w:p w14:paraId="28A49DA7" w14:textId="4E40E59C" w:rsidR="00DD6063" w:rsidRDefault="00DD6063" w:rsidP="00DD6063">
      <w:pPr>
        <w:rPr>
          <w:rFonts w:ascii="Arial" w:hAnsi="Arial" w:cs="Arial"/>
          <w:sz w:val="24"/>
          <w:szCs w:val="24"/>
        </w:rPr>
      </w:pPr>
    </w:p>
    <w:p w14:paraId="2AB578A0" w14:textId="77777777" w:rsidR="00DD6063" w:rsidRPr="00DD6063" w:rsidRDefault="00DD6063" w:rsidP="00DD6063">
      <w:pPr>
        <w:rPr>
          <w:rFonts w:ascii="Arial" w:hAnsi="Arial" w:cs="Arial"/>
          <w:sz w:val="24"/>
          <w:szCs w:val="24"/>
        </w:rPr>
      </w:pPr>
    </w:p>
    <w:p w14:paraId="37BF39D3" w14:textId="77777777" w:rsidR="00B45C2B" w:rsidRPr="00B45C2B" w:rsidRDefault="00B45C2B" w:rsidP="00D473C1">
      <w:pPr>
        <w:rPr>
          <w:rFonts w:ascii="Arial" w:hAnsi="Arial" w:cs="Arial"/>
          <w:sz w:val="24"/>
          <w:szCs w:val="24"/>
        </w:rPr>
      </w:pPr>
    </w:p>
    <w:p w14:paraId="44420C9A" w14:textId="77777777" w:rsidR="00D473C1" w:rsidRPr="00D473C1" w:rsidRDefault="00D473C1" w:rsidP="00D47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D473C1" w:rsidRPr="00D47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6E2F"/>
    <w:multiLevelType w:val="hybridMultilevel"/>
    <w:tmpl w:val="BD8E75D6"/>
    <w:lvl w:ilvl="0" w:tplc="601C90A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65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C1"/>
    <w:rsid w:val="000D247A"/>
    <w:rsid w:val="00164A4A"/>
    <w:rsid w:val="00543277"/>
    <w:rsid w:val="0055484A"/>
    <w:rsid w:val="005A1699"/>
    <w:rsid w:val="00770638"/>
    <w:rsid w:val="008C2B5E"/>
    <w:rsid w:val="00900061"/>
    <w:rsid w:val="00951589"/>
    <w:rsid w:val="009D714A"/>
    <w:rsid w:val="00A607D8"/>
    <w:rsid w:val="00B45C2B"/>
    <w:rsid w:val="00B80CD7"/>
    <w:rsid w:val="00B87CFF"/>
    <w:rsid w:val="00D473C1"/>
    <w:rsid w:val="00D97E85"/>
    <w:rsid w:val="00DD6063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E038"/>
  <w15:chartTrackingRefBased/>
  <w15:docId w15:val="{232068DE-0F70-4EE3-AA35-3FCECC5C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717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6</cp:revision>
  <dcterms:created xsi:type="dcterms:W3CDTF">2023-03-16T03:29:00Z</dcterms:created>
  <dcterms:modified xsi:type="dcterms:W3CDTF">2023-03-22T04:19:00Z</dcterms:modified>
</cp:coreProperties>
</file>