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2010B" w14:textId="536D00ED" w:rsidR="00E7458B" w:rsidRDefault="00060979" w:rsidP="00DA550B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BPM-ECM</w:t>
      </w:r>
    </w:p>
    <w:p w14:paraId="17C97817" w14:textId="77777777" w:rsidR="00060979" w:rsidRPr="00060979" w:rsidRDefault="00060979" w:rsidP="0006097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863EEB" w14:textId="5A286F59" w:rsidR="00DA550B" w:rsidRDefault="00DA550B" w:rsidP="00DA550B">
      <w:pPr>
        <w:rPr>
          <w:rFonts w:ascii="Arial" w:hAnsi="Arial" w:cs="Arial"/>
          <w:b/>
          <w:bCs/>
          <w:sz w:val="24"/>
          <w:szCs w:val="24"/>
        </w:rPr>
      </w:pPr>
    </w:p>
    <w:p w14:paraId="5C448917" w14:textId="2035BC33" w:rsidR="00DA550B" w:rsidRDefault="0006097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BPM automatiza, modela processos e coloca em prática workflows.</w:t>
      </w:r>
    </w:p>
    <w:p w14:paraId="4881AB7F" w14:textId="77777777" w:rsidR="00060979" w:rsidRDefault="00060979" w:rsidP="00DA550B">
      <w:pPr>
        <w:rPr>
          <w:rFonts w:ascii="Arial" w:hAnsi="Arial" w:cs="Arial"/>
          <w:sz w:val="24"/>
          <w:szCs w:val="24"/>
        </w:rPr>
      </w:pPr>
    </w:p>
    <w:p w14:paraId="483E1F32" w14:textId="77777777" w:rsidR="0097376B" w:rsidRDefault="009B3371" w:rsidP="00DA550B">
      <w:pPr>
        <w:rPr>
          <w:rFonts w:ascii="Arial" w:hAnsi="Arial" w:cs="Arial"/>
          <w:b/>
          <w:bCs/>
          <w:sz w:val="24"/>
          <w:szCs w:val="24"/>
        </w:rPr>
      </w:pPr>
      <w:r w:rsidRPr="009B337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1C6A179" wp14:editId="77D91A4B">
            <wp:extent cx="5400040" cy="3007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089" w14:textId="77777777" w:rsidR="0097376B" w:rsidRDefault="0097376B" w:rsidP="00DA550B">
      <w:pPr>
        <w:rPr>
          <w:rFonts w:ascii="Arial" w:hAnsi="Arial" w:cs="Arial"/>
          <w:b/>
          <w:bCs/>
          <w:sz w:val="24"/>
          <w:szCs w:val="24"/>
        </w:rPr>
      </w:pPr>
    </w:p>
    <w:p w14:paraId="7C0DB72B" w14:textId="77777777" w:rsidR="0097376B" w:rsidRDefault="0097376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processos são gerenciados através dessa parte do portal: </w:t>
      </w:r>
      <w:r w:rsidRPr="0097376B">
        <w:rPr>
          <w:rFonts w:ascii="Arial" w:hAnsi="Arial" w:cs="Arial"/>
          <w:sz w:val="24"/>
          <w:szCs w:val="24"/>
        </w:rPr>
        <w:drawing>
          <wp:inline distT="0" distB="0" distL="0" distR="0" wp14:anchorId="3E478476" wp14:editId="5D3A10B8">
            <wp:extent cx="5400040" cy="509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256D" w14:textId="77777777" w:rsidR="0097376B" w:rsidRDefault="0097376B" w:rsidP="00DA550B">
      <w:pPr>
        <w:rPr>
          <w:rFonts w:ascii="Arial" w:hAnsi="Arial" w:cs="Arial"/>
          <w:sz w:val="24"/>
          <w:szCs w:val="24"/>
        </w:rPr>
      </w:pPr>
    </w:p>
    <w:p w14:paraId="2E1DAA21" w14:textId="77777777" w:rsidR="0097376B" w:rsidRDefault="0097376B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Criando um processo no portal:</w:t>
      </w:r>
    </w:p>
    <w:p w14:paraId="11DBB58E" w14:textId="77777777" w:rsidR="004C41FF" w:rsidRDefault="0097376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4C41FF">
        <w:rPr>
          <w:rFonts w:ascii="Arial" w:hAnsi="Arial" w:cs="Arial"/>
          <w:sz w:val="24"/>
          <w:szCs w:val="24"/>
        </w:rPr>
        <w:t>Ao criar um processo deve-se passar um codigo e uma descrição:</w:t>
      </w:r>
    </w:p>
    <w:p w14:paraId="594D3330" w14:textId="77777777" w:rsidR="004C41FF" w:rsidRDefault="004C41FF" w:rsidP="00DA550B">
      <w:pPr>
        <w:rPr>
          <w:rFonts w:ascii="Arial" w:hAnsi="Arial" w:cs="Arial"/>
          <w:b/>
          <w:bCs/>
          <w:sz w:val="24"/>
          <w:szCs w:val="24"/>
        </w:rPr>
      </w:pPr>
      <w:r w:rsidRPr="004C41F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12E23E4" wp14:editId="0223A199">
            <wp:extent cx="3905451" cy="199400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924B" w14:textId="77777777" w:rsidR="00E951F0" w:rsidRDefault="00E951F0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Apos isso nos modelamos o processo através de um diagrama de ações:</w:t>
      </w:r>
    </w:p>
    <w:p w14:paraId="19010227" w14:textId="77777777" w:rsidR="00E951F0" w:rsidRDefault="00E951F0" w:rsidP="00DA550B">
      <w:pPr>
        <w:rPr>
          <w:rFonts w:ascii="Arial" w:hAnsi="Arial" w:cs="Arial"/>
          <w:b/>
          <w:bCs/>
          <w:sz w:val="24"/>
          <w:szCs w:val="24"/>
        </w:rPr>
      </w:pPr>
      <w:r w:rsidRPr="00E951F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DF5316B" wp14:editId="7B829483">
            <wp:extent cx="5400040" cy="188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B8F7" w14:textId="77777777" w:rsidR="00E951F0" w:rsidRDefault="00E951F0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criarmos um processo os usuarios podem ou não criar solicitações nesses processos e encaminhar para outros usuarios.</w:t>
      </w:r>
    </w:p>
    <w:p w14:paraId="48F8A87A" w14:textId="77777777" w:rsidR="00E951F0" w:rsidRDefault="00E951F0" w:rsidP="00DA550B">
      <w:pPr>
        <w:rPr>
          <w:rFonts w:ascii="Arial" w:hAnsi="Arial" w:cs="Arial"/>
          <w:sz w:val="24"/>
          <w:szCs w:val="24"/>
        </w:rPr>
      </w:pPr>
    </w:p>
    <w:p w14:paraId="09E708C7" w14:textId="77777777" w:rsidR="00E951F0" w:rsidRDefault="00E951F0" w:rsidP="00DA550B">
      <w:pPr>
        <w:rPr>
          <w:rFonts w:ascii="Arial" w:hAnsi="Arial" w:cs="Arial"/>
          <w:b/>
          <w:bCs/>
          <w:sz w:val="24"/>
          <w:szCs w:val="24"/>
        </w:rPr>
      </w:pPr>
      <w:r w:rsidRPr="00E951F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ADD2E02" wp14:editId="276C0D0D">
            <wp:extent cx="5400040" cy="1897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939" w14:textId="77777777" w:rsidR="00E951F0" w:rsidRDefault="00E951F0" w:rsidP="00DA550B">
      <w:pPr>
        <w:rPr>
          <w:rFonts w:ascii="Arial" w:hAnsi="Arial" w:cs="Arial"/>
          <w:b/>
          <w:bCs/>
          <w:sz w:val="24"/>
          <w:szCs w:val="24"/>
        </w:rPr>
      </w:pPr>
    </w:p>
    <w:p w14:paraId="1FB3CB19" w14:textId="77777777" w:rsidR="00E951F0" w:rsidRDefault="00E951F0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Subprocessos:</w:t>
      </w:r>
    </w:p>
    <w:p w14:paraId="35A288F6" w14:textId="254AA812" w:rsidR="00E951F0" w:rsidRDefault="00E951F0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Subprocesso é incluido dentro da modelagem de um processo, qualquer processo na plataforma pode ser usado como um subprocesso:</w:t>
      </w:r>
    </w:p>
    <w:p w14:paraId="3C1E9008" w14:textId="282516CA" w:rsidR="00E951F0" w:rsidRDefault="00E951F0" w:rsidP="00DA550B">
      <w:pPr>
        <w:rPr>
          <w:rFonts w:ascii="Arial" w:hAnsi="Arial" w:cs="Arial"/>
          <w:sz w:val="24"/>
          <w:szCs w:val="24"/>
        </w:rPr>
      </w:pPr>
      <w:r w:rsidRPr="00E951F0">
        <w:rPr>
          <w:rFonts w:ascii="Arial" w:hAnsi="Arial" w:cs="Arial"/>
          <w:sz w:val="24"/>
          <w:szCs w:val="24"/>
        </w:rPr>
        <w:drawing>
          <wp:inline distT="0" distB="0" distL="0" distR="0" wp14:anchorId="7D70E267" wp14:editId="096CA5E6">
            <wp:extent cx="3752967" cy="187824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432" cy="18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F9A2" w14:textId="5F2E7131" w:rsidR="00E951F0" w:rsidRDefault="00E951F0" w:rsidP="00DA550B">
      <w:pPr>
        <w:rPr>
          <w:rFonts w:ascii="Arial" w:hAnsi="Arial" w:cs="Arial"/>
          <w:sz w:val="24"/>
          <w:szCs w:val="24"/>
        </w:rPr>
      </w:pPr>
      <w:r w:rsidRPr="00E951F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22D0BB0" wp14:editId="57D72F6B">
            <wp:extent cx="2457100" cy="1979782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4556" cy="198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41B8" w14:textId="451ADCF3" w:rsidR="0069027B" w:rsidRDefault="0069027B" w:rsidP="00DA550B">
      <w:pPr>
        <w:rPr>
          <w:rFonts w:ascii="Arial" w:hAnsi="Arial" w:cs="Arial"/>
          <w:sz w:val="24"/>
          <w:szCs w:val="24"/>
        </w:rPr>
      </w:pPr>
    </w:p>
    <w:p w14:paraId="329B3D74" w14:textId="2D0FAE10" w:rsidR="0069027B" w:rsidRDefault="0069027B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Fork e Join:</w:t>
      </w:r>
    </w:p>
    <w:p w14:paraId="4D956DB5" w14:textId="19880436" w:rsidR="0069027B" w:rsidRDefault="0069027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fork e o join são as formas de se criar atividades paralelas e juntas as atividades:</w:t>
      </w:r>
    </w:p>
    <w:p w14:paraId="12165832" w14:textId="2A6B8BE2" w:rsidR="0069027B" w:rsidRDefault="0069027B" w:rsidP="00DA550B">
      <w:pPr>
        <w:rPr>
          <w:rFonts w:ascii="Arial" w:hAnsi="Arial" w:cs="Arial"/>
          <w:sz w:val="24"/>
          <w:szCs w:val="24"/>
        </w:rPr>
      </w:pPr>
    </w:p>
    <w:p w14:paraId="7AE22554" w14:textId="08061585" w:rsidR="008C3359" w:rsidRDefault="008C3359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Campos das atividades:</w:t>
      </w:r>
    </w:p>
    <w:p w14:paraId="6C743993" w14:textId="20FBBD14" w:rsidR="008C3359" w:rsidRDefault="008C335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Geral </w:t>
      </w:r>
      <w:r w:rsidRPr="008C3359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</w:t>
      </w:r>
    </w:p>
    <w:p w14:paraId="749167A7" w14:textId="5A85972A" w:rsidR="008C3359" w:rsidRDefault="008C335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Código: Toda atividade tera uma tag.</w:t>
      </w:r>
    </w:p>
    <w:p w14:paraId="52050B2F" w14:textId="483B376B" w:rsidR="008C3359" w:rsidRDefault="008C335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Descrição: Uma atividade tera uma Descrição.</w:t>
      </w:r>
    </w:p>
    <w:p w14:paraId="22C9D10D" w14:textId="41B10628" w:rsidR="008C3359" w:rsidRDefault="008C335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Instruções: Aqui vão instruções para instruir o usuario final, podemos adicionar hyperlinks na descrição através da tag “</w:t>
      </w:r>
      <w:r w:rsidRPr="008C3359">
        <w:rPr>
          <w:rFonts w:ascii="Arial" w:hAnsi="Arial" w:cs="Arial"/>
          <w:sz w:val="24"/>
          <w:szCs w:val="24"/>
        </w:rPr>
        <w:t>[WD:codigoDaNavegacaoDoDocumento]</w:t>
      </w:r>
      <w:r>
        <w:rPr>
          <w:rFonts w:ascii="Arial" w:hAnsi="Arial" w:cs="Arial"/>
          <w:sz w:val="24"/>
          <w:szCs w:val="24"/>
        </w:rPr>
        <w:t>”</w:t>
      </w:r>
    </w:p>
    <w:p w14:paraId="3F45F4FD" w14:textId="122C1A26" w:rsidR="008C3359" w:rsidRDefault="008C335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Expedientes: Aqui vão os expedientes cadastrados na plataforma e são usados para calcular o prazo final para entrega da atividade.</w:t>
      </w:r>
    </w:p>
    <w:p w14:paraId="40F3D781" w14:textId="220622C9" w:rsidR="008C3359" w:rsidRDefault="008C335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Prazo Conclusão: Aqui vai o prazo em horas para realizar a atividade.</w:t>
      </w:r>
    </w:p>
    <w:p w14:paraId="60714033" w14:textId="673E875E" w:rsidR="008C3359" w:rsidRDefault="008C335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Confirmar Senha: Determina que o usuário precisa inserir sua senha para concluir a atividade.</w:t>
      </w:r>
    </w:p>
    <w:p w14:paraId="64DBFE82" w14:textId="6D691B9D" w:rsidR="008C3359" w:rsidRDefault="008C335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Inibe Opção Transferir: </w:t>
      </w:r>
      <w:r w:rsidR="00CE422B">
        <w:rPr>
          <w:rFonts w:ascii="Arial" w:hAnsi="Arial" w:cs="Arial"/>
          <w:sz w:val="24"/>
          <w:szCs w:val="24"/>
        </w:rPr>
        <w:t>Determina que a execução da atividade não pode ser transferida para outro usuario.</w:t>
      </w:r>
    </w:p>
    <w:p w14:paraId="74554C92" w14:textId="5D43CDFB" w:rsidR="00CE422B" w:rsidRDefault="00CE422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Atividade conjunta: Determina que essa atividade deve ser executada por mais de um usuario, quando ativa essa opção libera a opção de Consenso sendo a porcentagem de consenso calculado pelo numero de usuarios.</w:t>
      </w:r>
    </w:p>
    <w:p w14:paraId="0D41FB44" w14:textId="21DD10D7" w:rsidR="00CE422B" w:rsidRDefault="00CE422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Seleciona Colaboradores: Possui 3 alternativas e determina se a atividade deve ser selecionada o usuario, por padrão vem “Sempre” e significa que sempre se deve selecionar o usuario para essa solicitação, temos a opção “Quando houver mais de uma opção” que diz que so sera selecionado o </w:t>
      </w:r>
      <w:r>
        <w:rPr>
          <w:rFonts w:ascii="Arial" w:hAnsi="Arial" w:cs="Arial"/>
          <w:sz w:val="24"/>
          <w:szCs w:val="24"/>
        </w:rPr>
        <w:lastRenderedPageBreak/>
        <w:t>usuario para realizar a atividade quando houver mais de uma opção, “Nunca” determina que essa atividade sera atribuida para todos os usuarios listados pelo mecanismo de atribuição definido.</w:t>
      </w:r>
    </w:p>
    <w:p w14:paraId="38DBCED7" w14:textId="671F3C78" w:rsidR="00CE422B" w:rsidRDefault="00CE422B" w:rsidP="00DA550B">
      <w:pPr>
        <w:rPr>
          <w:rFonts w:ascii="Arial" w:hAnsi="Arial" w:cs="Arial"/>
          <w:sz w:val="24"/>
          <w:szCs w:val="24"/>
        </w:rPr>
      </w:pPr>
    </w:p>
    <w:p w14:paraId="345FA268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</w:p>
    <w:p w14:paraId="778B8984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Regras de anexos </w:t>
      </w:r>
      <w:r w:rsidRPr="00CE422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Aqui adicionamos os eventos que irão ocorrer na atividade criada, no momento de movimentá-la para a próxima atividade.</w:t>
      </w:r>
    </w:p>
    <w:p w14:paraId="34A27574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1EA60C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</w:p>
    <w:p w14:paraId="7160BA33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Mobile </w:t>
      </w:r>
      <w:r w:rsidRPr="00CE422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Aqui são feitas as configurações mobile para a solicitação.</w:t>
      </w:r>
    </w:p>
    <w:p w14:paraId="35B79C18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</w:p>
    <w:p w14:paraId="293B237F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Acompanhamento </w:t>
      </w:r>
      <w:r w:rsidRPr="00CE422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Aqui são configuradas as notificações das solicitações: </w:t>
      </w:r>
    </w:p>
    <w:p w14:paraId="44C860AD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  <w:r w:rsidRPr="00CE422B">
        <w:rPr>
          <w:rFonts w:ascii="Arial" w:hAnsi="Arial" w:cs="Arial"/>
          <w:sz w:val="24"/>
          <w:szCs w:val="24"/>
        </w:rPr>
        <w:drawing>
          <wp:inline distT="0" distB="0" distL="0" distR="0" wp14:anchorId="46BD2333" wp14:editId="60FC3092">
            <wp:extent cx="1778091" cy="155583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DAD3" w14:textId="77777777" w:rsidR="00CE422B" w:rsidRDefault="00CE422B" w:rsidP="00DA550B">
      <w:pPr>
        <w:rPr>
          <w:rFonts w:ascii="Arial" w:hAnsi="Arial" w:cs="Arial"/>
          <w:sz w:val="24"/>
          <w:szCs w:val="24"/>
        </w:rPr>
      </w:pPr>
    </w:p>
    <w:p w14:paraId="1696D75A" w14:textId="77777777" w:rsidR="0024118A" w:rsidRDefault="00CE422B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24118A">
        <w:rPr>
          <w:rFonts w:ascii="Arial" w:hAnsi="Arial" w:cs="Arial"/>
          <w:sz w:val="24"/>
          <w:szCs w:val="24"/>
        </w:rPr>
        <w:t xml:space="preserve">Atraso </w:t>
      </w:r>
      <w:r w:rsidR="0024118A" w:rsidRPr="0024118A">
        <w:rPr>
          <w:rFonts w:ascii="Arial" w:hAnsi="Arial" w:cs="Arial"/>
          <w:sz w:val="24"/>
          <w:szCs w:val="24"/>
        </w:rPr>
        <w:sym w:font="Wingdings" w:char="F0E0"/>
      </w:r>
      <w:r w:rsidR="0024118A">
        <w:rPr>
          <w:rFonts w:ascii="Arial" w:hAnsi="Arial" w:cs="Arial"/>
          <w:sz w:val="24"/>
          <w:szCs w:val="24"/>
        </w:rPr>
        <w:t xml:space="preserve"> Aqui são feitas as configurações caso a solicitação atrase.</w:t>
      </w:r>
    </w:p>
    <w:p w14:paraId="2257E6E3" w14:textId="77777777" w:rsidR="0024118A" w:rsidRDefault="0024118A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3AF5CFC" w14:textId="77777777" w:rsidR="0024118A" w:rsidRDefault="0024118A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Esforço </w:t>
      </w:r>
      <w:r w:rsidRPr="0024118A">
        <w:rPr>
          <w:rFonts w:ascii="Arial" w:hAnsi="Arial" w:cs="Arial"/>
          <w:sz w:val="24"/>
          <w:szCs w:val="24"/>
        </w:rPr>
        <w:sym w:font="Wingdings" w:char="F0E0"/>
      </w:r>
    </w:p>
    <w:p w14:paraId="45B323C3" w14:textId="38C9EA3B" w:rsidR="00CE422B" w:rsidRDefault="0024118A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Cálculo: Determina o tipo de calculo</w:t>
      </w:r>
      <w:r w:rsidR="001F7D74">
        <w:rPr>
          <w:rFonts w:ascii="Arial" w:hAnsi="Arial" w:cs="Arial"/>
          <w:sz w:val="24"/>
          <w:szCs w:val="24"/>
        </w:rPr>
        <w:t xml:space="preserve"> do esfoço.</w:t>
      </w:r>
    </w:p>
    <w:p w14:paraId="352BBC1D" w14:textId="69DC86D7" w:rsidR="001F7D74" w:rsidRDefault="001F7D74" w:rsidP="00DA550B">
      <w:pPr>
        <w:rPr>
          <w:rFonts w:ascii="Arial" w:hAnsi="Arial" w:cs="Arial"/>
          <w:sz w:val="24"/>
          <w:szCs w:val="24"/>
        </w:rPr>
      </w:pPr>
    </w:p>
    <w:p w14:paraId="4C2DCBEF" w14:textId="1240C626" w:rsidR="001F7D74" w:rsidRDefault="001F7D74" w:rsidP="00DA550B">
      <w:pPr>
        <w:rPr>
          <w:rFonts w:ascii="Arial" w:hAnsi="Arial" w:cs="Arial"/>
          <w:sz w:val="24"/>
          <w:szCs w:val="24"/>
        </w:rPr>
      </w:pPr>
      <w:r w:rsidRPr="001F7D74">
        <w:rPr>
          <w:rFonts w:ascii="Arial" w:hAnsi="Arial" w:cs="Arial"/>
          <w:b/>
          <w:bCs/>
          <w:sz w:val="24"/>
          <w:szCs w:val="24"/>
        </w:rPr>
        <w:t>Fomularios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Os formularios são formularios adicionados aos pocessos, são ações automatizadas relacionadas ao processo.</w:t>
      </w:r>
    </w:p>
    <w:p w14:paraId="59FE5F6B" w14:textId="68EBA662" w:rsidR="001F7D74" w:rsidRDefault="001F7D74" w:rsidP="00DA550B">
      <w:pPr>
        <w:rPr>
          <w:rFonts w:ascii="Arial" w:hAnsi="Arial" w:cs="Arial"/>
          <w:sz w:val="24"/>
          <w:szCs w:val="24"/>
        </w:rPr>
      </w:pPr>
      <w:r w:rsidRPr="001F7D7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83F1E5C" wp14:editId="49EECAEC">
            <wp:extent cx="5400040" cy="2143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F7F6" w14:textId="43E76398" w:rsidR="001F7D74" w:rsidRDefault="001F7D74" w:rsidP="00DA550B">
      <w:pPr>
        <w:rPr>
          <w:rFonts w:ascii="Arial" w:hAnsi="Arial" w:cs="Arial"/>
          <w:sz w:val="24"/>
          <w:szCs w:val="24"/>
        </w:rPr>
      </w:pPr>
    </w:p>
    <w:p w14:paraId="1EE4A626" w14:textId="3F4DD520" w:rsidR="001F7D74" w:rsidRDefault="001F7D74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adicionar regras no formulário: </w:t>
      </w:r>
      <w:r w:rsidRPr="001F7D74">
        <w:rPr>
          <w:rFonts w:ascii="Arial" w:hAnsi="Arial" w:cs="Arial"/>
          <w:sz w:val="24"/>
          <w:szCs w:val="24"/>
        </w:rPr>
        <w:drawing>
          <wp:inline distT="0" distB="0" distL="0" distR="0" wp14:anchorId="6442AE42" wp14:editId="2E4DB354">
            <wp:extent cx="5400040" cy="2118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FCCD" w14:textId="7B501340" w:rsidR="00351200" w:rsidRDefault="00351200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 é o numero da solicitação, atividade é atividade em que a ação sera relacionada.</w:t>
      </w:r>
    </w:p>
    <w:p w14:paraId="49FF6666" w14:textId="53EBA054" w:rsidR="00351200" w:rsidRDefault="00351200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regras possuem configurações:</w:t>
      </w:r>
    </w:p>
    <w:p w14:paraId="1172A8EF" w14:textId="21052D1B" w:rsidR="00351200" w:rsidRDefault="00351200" w:rsidP="00DA550B">
      <w:pPr>
        <w:rPr>
          <w:rFonts w:ascii="Arial" w:hAnsi="Arial" w:cs="Arial"/>
          <w:sz w:val="24"/>
          <w:szCs w:val="24"/>
        </w:rPr>
      </w:pPr>
      <w:r w:rsidRPr="00351200">
        <w:rPr>
          <w:rFonts w:ascii="Arial" w:hAnsi="Arial" w:cs="Arial"/>
          <w:sz w:val="24"/>
          <w:szCs w:val="24"/>
        </w:rPr>
        <w:drawing>
          <wp:inline distT="0" distB="0" distL="0" distR="0" wp14:anchorId="0B88981A" wp14:editId="6ACBA1A5">
            <wp:extent cx="5400040" cy="1784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2984" w14:textId="41659C72" w:rsidR="00351200" w:rsidRDefault="00351200" w:rsidP="00DA550B">
      <w:pPr>
        <w:rPr>
          <w:rFonts w:ascii="Arial" w:hAnsi="Arial" w:cs="Arial"/>
          <w:sz w:val="24"/>
          <w:szCs w:val="24"/>
        </w:rPr>
      </w:pPr>
    </w:p>
    <w:p w14:paraId="722FA60A" w14:textId="6F9DE88C" w:rsidR="00351200" w:rsidRDefault="00351200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Automático:</w:t>
      </w:r>
    </w:p>
    <w:p w14:paraId="17EF31FB" w14:textId="2C61EDD9" w:rsidR="00351200" w:rsidRDefault="00351200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É um mecanismo de decisão “IF”:</w:t>
      </w:r>
    </w:p>
    <w:p w14:paraId="43EE562E" w14:textId="20AA8D0B" w:rsidR="00351200" w:rsidRDefault="00351200" w:rsidP="00DA550B">
      <w:pPr>
        <w:rPr>
          <w:rFonts w:ascii="Arial" w:hAnsi="Arial" w:cs="Arial"/>
          <w:b/>
          <w:bCs/>
          <w:sz w:val="24"/>
          <w:szCs w:val="24"/>
        </w:rPr>
      </w:pPr>
      <w:r w:rsidRPr="00351200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748F829" wp14:editId="55650CD8">
            <wp:extent cx="3346622" cy="1943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98EA" w14:textId="03B19168" w:rsidR="00351200" w:rsidRDefault="00351200" w:rsidP="00DA550B">
      <w:pPr>
        <w:rPr>
          <w:rFonts w:ascii="Arial" w:hAnsi="Arial" w:cs="Arial"/>
          <w:b/>
          <w:bCs/>
          <w:sz w:val="24"/>
          <w:szCs w:val="24"/>
        </w:rPr>
      </w:pPr>
    </w:p>
    <w:p w14:paraId="4E23EC5E" w14:textId="50733992" w:rsidR="00351200" w:rsidRDefault="00351200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mecanismo de decisão pode receber uma </w:t>
      </w:r>
      <w:r>
        <w:rPr>
          <w:rFonts w:ascii="Arial" w:hAnsi="Arial" w:cs="Arial"/>
          <w:b/>
          <w:bCs/>
          <w:sz w:val="24"/>
          <w:szCs w:val="24"/>
        </w:rPr>
        <w:t xml:space="preserve">condição </w:t>
      </w:r>
      <w:r>
        <w:rPr>
          <w:rFonts w:ascii="Arial" w:hAnsi="Arial" w:cs="Arial"/>
          <w:sz w:val="24"/>
          <w:szCs w:val="24"/>
        </w:rPr>
        <w:t xml:space="preserve">e uma </w:t>
      </w:r>
      <w:r>
        <w:rPr>
          <w:rFonts w:ascii="Arial" w:hAnsi="Arial" w:cs="Arial"/>
          <w:b/>
          <w:bCs/>
          <w:sz w:val="24"/>
          <w:szCs w:val="24"/>
        </w:rPr>
        <w:t>condição avançada</w:t>
      </w:r>
      <w:r>
        <w:rPr>
          <w:rFonts w:ascii="Arial" w:hAnsi="Arial" w:cs="Arial"/>
          <w:sz w:val="24"/>
          <w:szCs w:val="24"/>
        </w:rPr>
        <w:t>:</w:t>
      </w:r>
    </w:p>
    <w:p w14:paraId="6F748647" w14:textId="65CDC87A" w:rsidR="00351200" w:rsidRDefault="00351200" w:rsidP="00DA550B">
      <w:pPr>
        <w:rPr>
          <w:rFonts w:ascii="Arial" w:hAnsi="Arial" w:cs="Arial"/>
          <w:sz w:val="24"/>
          <w:szCs w:val="24"/>
        </w:rPr>
      </w:pPr>
      <w:r w:rsidRPr="00351200">
        <w:rPr>
          <w:rFonts w:ascii="Arial" w:hAnsi="Arial" w:cs="Arial"/>
          <w:sz w:val="24"/>
          <w:szCs w:val="24"/>
        </w:rPr>
        <w:drawing>
          <wp:inline distT="0" distB="0" distL="0" distR="0" wp14:anchorId="39990C9C" wp14:editId="0A36725B">
            <wp:extent cx="5400040" cy="398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CBBC" w14:textId="438A764D" w:rsidR="00351200" w:rsidRDefault="00351200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Condição automatica: </w:t>
      </w:r>
    </w:p>
    <w:p w14:paraId="31E932C1" w14:textId="0D1AAF3B" w:rsidR="00351200" w:rsidRDefault="00351200" w:rsidP="00DA550B">
      <w:pPr>
        <w:rPr>
          <w:rFonts w:ascii="Arial" w:hAnsi="Arial" w:cs="Arial"/>
          <w:b/>
          <w:bCs/>
          <w:sz w:val="24"/>
          <w:szCs w:val="24"/>
        </w:rPr>
      </w:pPr>
      <w:r w:rsidRPr="00351200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BC35CBA" wp14:editId="5F74562C">
            <wp:extent cx="5400040" cy="3973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1B5C" w14:textId="324389B7" w:rsidR="00351200" w:rsidRDefault="00351200" w:rsidP="00DA550B">
      <w:pPr>
        <w:rPr>
          <w:rFonts w:ascii="Arial" w:hAnsi="Arial" w:cs="Arial"/>
          <w:b/>
          <w:bCs/>
          <w:sz w:val="24"/>
          <w:szCs w:val="24"/>
        </w:rPr>
      </w:pPr>
    </w:p>
    <w:p w14:paraId="6406FD88" w14:textId="619AB798" w:rsidR="00351200" w:rsidRDefault="00351200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Condição avançada:</w:t>
      </w:r>
    </w:p>
    <w:p w14:paraId="0782249A" w14:textId="27D94911" w:rsidR="00351200" w:rsidRDefault="001D5772" w:rsidP="00DA550B">
      <w:pPr>
        <w:rPr>
          <w:rFonts w:ascii="Arial" w:hAnsi="Arial" w:cs="Arial"/>
          <w:b/>
          <w:bCs/>
          <w:sz w:val="24"/>
          <w:szCs w:val="24"/>
        </w:rPr>
      </w:pPr>
      <w:r w:rsidRPr="001D577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371B830" wp14:editId="19067593">
            <wp:extent cx="5400040" cy="4048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E1A6" w14:textId="62E2CDC2" w:rsidR="001D5772" w:rsidRDefault="001D5772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Configurações de fluxo:</w:t>
      </w:r>
    </w:p>
    <w:p w14:paraId="31FC6DA2" w14:textId="2A8C4D26" w:rsidR="001D5772" w:rsidRDefault="001D5772" w:rsidP="00DA550B">
      <w:pPr>
        <w:rPr>
          <w:rFonts w:ascii="Arial" w:hAnsi="Arial" w:cs="Arial"/>
          <w:b/>
          <w:bCs/>
          <w:sz w:val="24"/>
          <w:szCs w:val="24"/>
        </w:rPr>
      </w:pPr>
      <w:r w:rsidRPr="001D577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F0C8DFF" wp14:editId="7FB053D0">
            <wp:extent cx="4102311" cy="504215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6493" w14:textId="614E8AB2" w:rsidR="001D5772" w:rsidRDefault="0046775D" w:rsidP="00DA550B">
      <w:pPr>
        <w:rPr>
          <w:rFonts w:ascii="Arial" w:hAnsi="Arial" w:cs="Arial"/>
          <w:b/>
          <w:bCs/>
          <w:sz w:val="24"/>
          <w:szCs w:val="24"/>
        </w:rPr>
      </w:pPr>
      <w:r w:rsidRPr="0046775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F1657B7" wp14:editId="572FD6C1">
            <wp:extent cx="1282766" cy="1066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DAD" w14:textId="3E6A73FD" w:rsidR="0046775D" w:rsidRDefault="0046775D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configuramos um fluxo de retorno é possivel retornar a requisição para a etapa anterior</w:t>
      </w:r>
    </w:p>
    <w:p w14:paraId="14F07BB1" w14:textId="5D946882" w:rsidR="0046775D" w:rsidRDefault="0046775D" w:rsidP="00DA550B">
      <w:pPr>
        <w:rPr>
          <w:rFonts w:ascii="Arial" w:hAnsi="Arial" w:cs="Arial"/>
          <w:sz w:val="24"/>
          <w:szCs w:val="24"/>
        </w:rPr>
      </w:pPr>
      <w:r w:rsidRPr="0046775D">
        <w:rPr>
          <w:rFonts w:ascii="Arial" w:hAnsi="Arial" w:cs="Arial"/>
          <w:sz w:val="24"/>
          <w:szCs w:val="24"/>
        </w:rPr>
        <w:drawing>
          <wp:inline distT="0" distB="0" distL="0" distR="0" wp14:anchorId="65E2379B" wp14:editId="327C173E">
            <wp:extent cx="1530429" cy="113670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2BE7" w14:textId="0FE693A8" w:rsidR="0046775D" w:rsidRDefault="0046775D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Quando configuramos o fluxo altomatico se o prazo da atividade estiver sido esgotado sem ser movimentada o fluxo automaticamente ira para a proxima etapa.</w:t>
      </w:r>
    </w:p>
    <w:p w14:paraId="1BBB6063" w14:textId="7E6D6CF5" w:rsidR="0046775D" w:rsidRDefault="0046775D" w:rsidP="00DA550B">
      <w:pPr>
        <w:rPr>
          <w:rFonts w:ascii="Arial" w:hAnsi="Arial" w:cs="Arial"/>
          <w:sz w:val="24"/>
          <w:szCs w:val="24"/>
        </w:rPr>
      </w:pPr>
    </w:p>
    <w:p w14:paraId="46F9FFA5" w14:textId="63F29164" w:rsidR="0046775D" w:rsidRDefault="0046775D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Mecanismos de atribuição:</w:t>
      </w:r>
    </w:p>
    <w:p w14:paraId="2709AB94" w14:textId="1AB19391" w:rsidR="0046775D" w:rsidRDefault="0046775D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 mecanismos de atribuição permitem restingir as opções de usuários que podem receber ou assumir uma determinada atividade do processo.</w:t>
      </w:r>
    </w:p>
    <w:p w14:paraId="2976EF14" w14:textId="2EC1781F" w:rsidR="0046775D" w:rsidRDefault="0046775D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mecanismos podem ser atribuidos em dois momentos: no inicio do processo e no momento do encaminhamento de uma tarefa.</w:t>
      </w:r>
    </w:p>
    <w:p w14:paraId="4F29FE13" w14:textId="42C88079" w:rsidR="0046775D" w:rsidRDefault="0046775D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atribuirmos um Mecanismo de atribuição </w:t>
      </w:r>
      <w:r w:rsidR="00433974">
        <w:rPr>
          <w:rFonts w:ascii="Arial" w:hAnsi="Arial" w:cs="Arial"/>
          <w:sz w:val="24"/>
          <w:szCs w:val="24"/>
        </w:rPr>
        <w:t>no inicio de um processo adicionamos um mecanismo na atividade inicio:</w:t>
      </w:r>
    </w:p>
    <w:p w14:paraId="20F57E0C" w14:textId="6138235A" w:rsidR="00433974" w:rsidRDefault="00433974" w:rsidP="00DA550B">
      <w:pPr>
        <w:rPr>
          <w:rFonts w:ascii="Arial" w:hAnsi="Arial" w:cs="Arial"/>
          <w:sz w:val="24"/>
          <w:szCs w:val="24"/>
        </w:rPr>
      </w:pPr>
      <w:r w:rsidRPr="00433974">
        <w:rPr>
          <w:rFonts w:ascii="Arial" w:hAnsi="Arial" w:cs="Arial"/>
          <w:sz w:val="24"/>
          <w:szCs w:val="24"/>
        </w:rPr>
        <w:drawing>
          <wp:inline distT="0" distB="0" distL="0" distR="0" wp14:anchorId="5202DD8C" wp14:editId="52FA23B1">
            <wp:extent cx="3943553" cy="222261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1CAC" w14:textId="43B2D381" w:rsidR="00433974" w:rsidRDefault="00433974" w:rsidP="00DA550B">
      <w:pPr>
        <w:rPr>
          <w:rFonts w:ascii="Arial" w:hAnsi="Arial" w:cs="Arial"/>
          <w:sz w:val="24"/>
          <w:szCs w:val="24"/>
        </w:rPr>
      </w:pPr>
      <w:r w:rsidRPr="00433974">
        <w:rPr>
          <w:rFonts w:ascii="Arial" w:hAnsi="Arial" w:cs="Arial"/>
          <w:sz w:val="24"/>
          <w:szCs w:val="24"/>
        </w:rPr>
        <w:drawing>
          <wp:inline distT="0" distB="0" distL="0" distR="0" wp14:anchorId="44F71E45" wp14:editId="7C6B83F9">
            <wp:extent cx="5400040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301" w14:textId="08CDC8AF" w:rsidR="00433974" w:rsidRDefault="00433974" w:rsidP="00DA550B">
      <w:pPr>
        <w:rPr>
          <w:rFonts w:ascii="Arial" w:hAnsi="Arial" w:cs="Arial"/>
          <w:sz w:val="24"/>
          <w:szCs w:val="24"/>
        </w:rPr>
      </w:pPr>
      <w:r w:rsidRPr="0043397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4272951" wp14:editId="68C92CEF">
            <wp:extent cx="5400040" cy="29438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9EB7" w14:textId="69C5B702" w:rsidR="00433974" w:rsidRDefault="00433974" w:rsidP="00DA550B">
      <w:pPr>
        <w:rPr>
          <w:rFonts w:ascii="Arial" w:hAnsi="Arial" w:cs="Arial"/>
          <w:sz w:val="24"/>
          <w:szCs w:val="24"/>
        </w:rPr>
      </w:pPr>
    </w:p>
    <w:p w14:paraId="610ABFE9" w14:textId="747134F8" w:rsidR="00433974" w:rsidRDefault="00433974" w:rsidP="00DA550B">
      <w:pPr>
        <w:rPr>
          <w:rFonts w:ascii="Arial" w:hAnsi="Arial" w:cs="Arial"/>
          <w:sz w:val="24"/>
          <w:szCs w:val="24"/>
        </w:rPr>
      </w:pPr>
    </w:p>
    <w:p w14:paraId="3609FA71" w14:textId="6AF7D0D6" w:rsidR="00433974" w:rsidRDefault="00433974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Central de Tarefas:</w:t>
      </w:r>
    </w:p>
    <w:p w14:paraId="4013955B" w14:textId="73975C02" w:rsidR="00433974" w:rsidRDefault="00433974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822277">
        <w:rPr>
          <w:rFonts w:ascii="Arial" w:hAnsi="Arial" w:cs="Arial"/>
          <w:sz w:val="24"/>
          <w:szCs w:val="24"/>
        </w:rPr>
        <w:t>Todo usuario possui uma central de Tarefas onde ele pode acompanhar os processos em que ele esta relacionado:</w:t>
      </w:r>
    </w:p>
    <w:p w14:paraId="10B1B3E9" w14:textId="75291735" w:rsidR="00822277" w:rsidRDefault="00822277" w:rsidP="00DA550B">
      <w:pPr>
        <w:rPr>
          <w:rFonts w:ascii="Arial" w:hAnsi="Arial" w:cs="Arial"/>
          <w:sz w:val="24"/>
          <w:szCs w:val="24"/>
        </w:rPr>
      </w:pPr>
      <w:r w:rsidRPr="00822277">
        <w:rPr>
          <w:rFonts w:ascii="Arial" w:hAnsi="Arial" w:cs="Arial"/>
          <w:sz w:val="24"/>
          <w:szCs w:val="24"/>
        </w:rPr>
        <w:drawing>
          <wp:inline distT="0" distB="0" distL="0" distR="0" wp14:anchorId="21A5358A" wp14:editId="7A539FDF">
            <wp:extent cx="5400040" cy="1721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D5B" w14:textId="09E074B4" w:rsidR="00822277" w:rsidRDefault="00822277" w:rsidP="00DA550B">
      <w:pPr>
        <w:rPr>
          <w:rFonts w:ascii="Arial" w:hAnsi="Arial" w:cs="Arial"/>
          <w:sz w:val="24"/>
          <w:szCs w:val="24"/>
        </w:rPr>
      </w:pPr>
    </w:p>
    <w:p w14:paraId="02E9CC4D" w14:textId="0379D65B" w:rsidR="00822277" w:rsidRDefault="00822277" w:rsidP="00DA55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Filtros de Processos:</w:t>
      </w:r>
    </w:p>
    <w:p w14:paraId="74210ACA" w14:textId="736CFDE3" w:rsidR="00822277" w:rsidRDefault="00822277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administrador é capaz de controlar os filtros de processos na plataforma:</w:t>
      </w:r>
    </w:p>
    <w:p w14:paraId="3754ED38" w14:textId="58C49DA4" w:rsidR="00822277" w:rsidRDefault="00822277" w:rsidP="00DA550B">
      <w:pPr>
        <w:rPr>
          <w:rFonts w:ascii="Arial" w:hAnsi="Arial" w:cs="Arial"/>
          <w:sz w:val="24"/>
          <w:szCs w:val="24"/>
        </w:rPr>
      </w:pPr>
      <w:r w:rsidRPr="00822277">
        <w:rPr>
          <w:rFonts w:ascii="Arial" w:hAnsi="Arial" w:cs="Arial"/>
          <w:sz w:val="24"/>
          <w:szCs w:val="24"/>
        </w:rPr>
        <w:drawing>
          <wp:inline distT="0" distB="0" distL="0" distR="0" wp14:anchorId="219233C0" wp14:editId="04E177FB">
            <wp:extent cx="5400040" cy="1384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8508" w14:textId="77777777" w:rsidR="00822277" w:rsidRPr="00822277" w:rsidRDefault="00822277" w:rsidP="00DA550B">
      <w:pPr>
        <w:rPr>
          <w:rFonts w:ascii="Arial" w:hAnsi="Arial" w:cs="Arial"/>
          <w:sz w:val="24"/>
          <w:szCs w:val="24"/>
        </w:rPr>
      </w:pPr>
    </w:p>
    <w:p w14:paraId="59FAEFB6" w14:textId="77777777" w:rsidR="00351200" w:rsidRPr="00351200" w:rsidRDefault="00351200" w:rsidP="00DA550B">
      <w:pPr>
        <w:rPr>
          <w:rFonts w:ascii="Arial" w:hAnsi="Arial" w:cs="Arial"/>
          <w:b/>
          <w:bCs/>
          <w:sz w:val="24"/>
          <w:szCs w:val="24"/>
        </w:rPr>
      </w:pPr>
    </w:p>
    <w:p w14:paraId="7EBEF420" w14:textId="77777777" w:rsidR="001F7D74" w:rsidRPr="001F7D74" w:rsidRDefault="001F7D74" w:rsidP="00DA550B">
      <w:pPr>
        <w:rPr>
          <w:rFonts w:ascii="Arial" w:hAnsi="Arial" w:cs="Arial"/>
          <w:sz w:val="24"/>
          <w:szCs w:val="24"/>
        </w:rPr>
      </w:pPr>
    </w:p>
    <w:p w14:paraId="3DC0586B" w14:textId="0BCC3F3C" w:rsidR="00060979" w:rsidRPr="00060979" w:rsidRDefault="00060979" w:rsidP="00DA55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sectPr w:rsidR="00060979" w:rsidRPr="000609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0B"/>
    <w:rsid w:val="00060979"/>
    <w:rsid w:val="000A6187"/>
    <w:rsid w:val="001D5772"/>
    <w:rsid w:val="001F7D74"/>
    <w:rsid w:val="0024118A"/>
    <w:rsid w:val="00351200"/>
    <w:rsid w:val="00433974"/>
    <w:rsid w:val="0046775D"/>
    <w:rsid w:val="004C41FF"/>
    <w:rsid w:val="0065179D"/>
    <w:rsid w:val="0069027B"/>
    <w:rsid w:val="00822277"/>
    <w:rsid w:val="008C3359"/>
    <w:rsid w:val="0097376B"/>
    <w:rsid w:val="009B3371"/>
    <w:rsid w:val="00CE422B"/>
    <w:rsid w:val="00DA550B"/>
    <w:rsid w:val="00E7458B"/>
    <w:rsid w:val="00E95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3374B"/>
  <w15:chartTrackingRefBased/>
  <w15:docId w15:val="{3659C640-25A3-48C0-A7DA-810BF2472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11</Pages>
  <Words>606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1</cp:revision>
  <dcterms:created xsi:type="dcterms:W3CDTF">2023-03-14T14:00:00Z</dcterms:created>
  <dcterms:modified xsi:type="dcterms:W3CDTF">2023-03-14T20:25:00Z</dcterms:modified>
</cp:coreProperties>
</file>