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w:t>
      </w:r>
      <w:proofErr w:type="spellStart"/>
      <w:r w:rsidR="00F7318D">
        <w:rPr>
          <w:sz w:val="24"/>
          <w:szCs w:val="24"/>
        </w:rPr>
        <w:t>Quiz</w:t>
      </w:r>
      <w:proofErr w:type="spellEnd"/>
      <w:r w:rsidR="00F7318D">
        <w:rPr>
          <w:sz w:val="24"/>
          <w:szCs w:val="24"/>
        </w:rPr>
        <w:t xml:space="preserve">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proofErr w:type="spellStart"/>
            <w:r w:rsidRPr="00F53591">
              <w:rPr>
                <w:sz w:val="24"/>
                <w:szCs w:val="24"/>
              </w:rPr>
              <w:t>Miran</w:t>
            </w:r>
            <w:proofErr w:type="spellEnd"/>
            <w:r w:rsidRPr="00F53591">
              <w:rPr>
                <w:sz w:val="24"/>
                <w:szCs w:val="24"/>
              </w:rPr>
              <w:t xml:space="preserve">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w:t>
      </w:r>
      <w:proofErr w:type="gramStart"/>
      <w:r>
        <w:rPr>
          <w:rFonts w:ascii="Verdana" w:hAnsi="Verdana"/>
          <w:b/>
          <w:bCs/>
          <w:sz w:val="20"/>
          <w:szCs w:val="20"/>
        </w:rPr>
        <w:t>Professor Orlando Saraiva</w:t>
      </w:r>
      <w:proofErr w:type="gramEnd"/>
      <w:r>
        <w:rPr>
          <w:rFonts w:ascii="Verdana" w:hAnsi="Verdana"/>
          <w:b/>
          <w:bCs/>
          <w:sz w:val="20"/>
          <w:szCs w:val="20"/>
        </w:rPr>
        <w:t xml:space="preserve">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3C2C8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3C2C8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3C2C8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3C2C8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3C2C8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3C2C8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3C2C8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3C2C8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3C2C8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3C2C8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3C2C8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3C2C8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3C2C8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3C2C8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3C2C8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3C2C8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 xml:space="preserve">respostas, onde os professores fazem uma espécie de </w:t>
      </w:r>
      <w:proofErr w:type="spellStart"/>
      <w:r w:rsidR="00C234ED" w:rsidRPr="00C234ED">
        <w:rPr>
          <w:sz w:val="24"/>
          <w:szCs w:val="24"/>
        </w:rPr>
        <w:t>quiz</w:t>
      </w:r>
      <w:proofErr w:type="spellEnd"/>
      <w:r w:rsidR="00C234ED" w:rsidRPr="00C234ED">
        <w:rPr>
          <w:sz w:val="24"/>
          <w:szCs w:val="24"/>
        </w:rPr>
        <w:t xml:space="preserve">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w:t>
      </w:r>
      <w:proofErr w:type="spellStart"/>
      <w:r w:rsidRPr="00DC1BEF">
        <w:rPr>
          <w:rFonts w:ascii="Arial" w:hAnsi="Arial" w:cs="Arial"/>
          <w:color w:val="000000"/>
        </w:rPr>
        <w:t>emojis</w:t>
      </w:r>
      <w:proofErr w:type="spellEnd"/>
      <w:r w:rsidRPr="00DC1BEF">
        <w:rPr>
          <w:rFonts w:ascii="Arial" w:hAnsi="Arial" w:cs="Arial"/>
          <w:color w:val="000000"/>
        </w:rPr>
        <w:t xml:space="preserve">) nas respostas. Além de fornecer um game competitivo, também terá o material, onde serão vídeos curtos para os alunos, semelhante às plataformas </w:t>
      </w:r>
      <w:proofErr w:type="spellStart"/>
      <w:r w:rsidRPr="00DC1BEF">
        <w:rPr>
          <w:rFonts w:ascii="Arial" w:hAnsi="Arial" w:cs="Arial"/>
          <w:color w:val="000000"/>
        </w:rPr>
        <w:t>TikTok</w:t>
      </w:r>
      <w:proofErr w:type="spellEnd"/>
      <w:r w:rsidRPr="00DC1BEF">
        <w:rPr>
          <w:rFonts w:ascii="Arial" w:hAnsi="Arial" w:cs="Arial"/>
          <w:color w:val="000000"/>
        </w:rPr>
        <w:t xml:space="preserve">, shorts do </w:t>
      </w:r>
      <w:proofErr w:type="spellStart"/>
      <w:r w:rsidRPr="00DC1BEF">
        <w:rPr>
          <w:rFonts w:ascii="Arial" w:hAnsi="Arial" w:cs="Arial"/>
          <w:color w:val="000000"/>
        </w:rPr>
        <w:t>Youtube</w:t>
      </w:r>
      <w:proofErr w:type="spellEnd"/>
      <w:r w:rsidRPr="00DC1BEF">
        <w:rPr>
          <w:rFonts w:ascii="Arial" w:hAnsi="Arial" w:cs="Arial"/>
          <w:color w:val="000000"/>
        </w:rPr>
        <w:t xml:space="preserve">, </w:t>
      </w:r>
      <w:proofErr w:type="spellStart"/>
      <w:r w:rsidRPr="00DC1BEF">
        <w:rPr>
          <w:rFonts w:ascii="Arial" w:hAnsi="Arial" w:cs="Arial"/>
          <w:color w:val="000000"/>
        </w:rPr>
        <w:t>Kwai</w:t>
      </w:r>
      <w:proofErr w:type="spellEnd"/>
      <w:r w:rsidRPr="00DC1BEF">
        <w:rPr>
          <w:rFonts w:ascii="Arial" w:hAnsi="Arial" w:cs="Arial"/>
          <w:color w:val="000000"/>
        </w:rPr>
        <w:t>.</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proofErr w:type="gramStart"/>
      <w:r>
        <w:t>[Englobar</w:t>
      </w:r>
      <w:proofErr w:type="gramEnd"/>
      <w:r>
        <w:t xml:space="preserve"> o </w:t>
      </w:r>
      <w:proofErr w:type="spellStart"/>
      <w:r>
        <w:t>Formulario</w:t>
      </w:r>
      <w:proofErr w:type="spellEnd"/>
      <w:r>
        <w:t>]</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 xml:space="preserve">Área de </w:t>
      </w:r>
      <w:proofErr w:type="spellStart"/>
      <w:r w:rsidRPr="00DC1BEF">
        <w:rPr>
          <w:rFonts w:ascii="Arial" w:hAnsi="Arial" w:cs="Arial"/>
          <w:color w:val="000000"/>
        </w:rPr>
        <w:t>login</w:t>
      </w:r>
      <w:proofErr w:type="spellEnd"/>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w:t>
      </w:r>
      <w:proofErr w:type="spellStart"/>
      <w:r w:rsidRPr="00DC1BEF">
        <w:rPr>
          <w:rFonts w:ascii="Arial" w:hAnsi="Arial" w:cs="Arial"/>
          <w:color w:val="000000"/>
        </w:rPr>
        <w:t>Quiz</w:t>
      </w:r>
      <w:proofErr w:type="spellEnd"/>
      <w:r w:rsidRPr="00DC1BEF">
        <w:rPr>
          <w:rFonts w:ascii="Arial" w:hAnsi="Arial" w:cs="Arial"/>
          <w:color w:val="000000"/>
        </w:rPr>
        <w:t>)</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proofErr w:type="gramStart"/>
      <w:r>
        <w:rPr>
          <w:rFonts w:ascii="Arial" w:hAnsi="Arial" w:cs="Arial"/>
          <w:color w:val="000000"/>
        </w:rPr>
        <w:t xml:space="preserve">] </w:t>
      </w:r>
      <w:r w:rsidRPr="006705B5">
        <w:rPr>
          <w:rFonts w:ascii="Arial" w:hAnsi="Arial" w:cs="Arial"/>
          <w:b/>
          <w:bCs/>
          <w:color w:val="000000"/>
        </w:rPr>
        <w:t>Compreende</w:t>
      </w:r>
      <w:proofErr w:type="gramEnd"/>
      <w:r w:rsidRPr="006705B5">
        <w:rPr>
          <w:rFonts w:ascii="Arial" w:hAnsi="Arial" w:cs="Arial"/>
          <w:b/>
          <w:bCs/>
          <w:color w:val="000000"/>
        </w:rPr>
        <w:t xml:space="preserve"> um </w:t>
      </w:r>
      <w:proofErr w:type="spellStart"/>
      <w:r w:rsidRPr="006705B5">
        <w:rPr>
          <w:rFonts w:ascii="Arial" w:hAnsi="Arial" w:cs="Arial"/>
          <w:b/>
          <w:bCs/>
          <w:color w:val="000000"/>
        </w:rPr>
        <w:t>update</w:t>
      </w:r>
      <w:proofErr w:type="spellEnd"/>
      <w:r w:rsidRPr="006705B5">
        <w:rPr>
          <w:rFonts w:ascii="Arial" w:hAnsi="Arial" w:cs="Arial"/>
          <w:b/>
          <w:bCs/>
          <w:color w:val="000000"/>
        </w:rPr>
        <w:t xml:space="preserv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 xml:space="preserve">Validação de segurança no </w:t>
      </w:r>
      <w:proofErr w:type="spellStart"/>
      <w:r w:rsidRPr="00DC1BEF">
        <w:rPr>
          <w:rFonts w:ascii="Arial" w:hAnsi="Arial" w:cs="Arial"/>
          <w:color w:val="000000"/>
        </w:rPr>
        <w:t>login</w:t>
      </w:r>
      <w:proofErr w:type="spellEnd"/>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 xml:space="preserve">Fazer </w:t>
      </w:r>
      <w:proofErr w:type="spellStart"/>
      <w:r w:rsidR="00AF0854" w:rsidRPr="000A1A7A">
        <w:rPr>
          <w:b/>
          <w:bCs/>
        </w:rPr>
        <w:t>login</w:t>
      </w:r>
      <w:proofErr w:type="spellEnd"/>
    </w:p>
    <w:p w14:paraId="08F860A3" w14:textId="4A1AF4BC" w:rsidR="00F77302" w:rsidRDefault="00AF5C29" w:rsidP="00F77302">
      <w:pPr>
        <w:pStyle w:val="SemEspaamento"/>
      </w:pPr>
      <w:bookmarkStart w:id="22" w:name="_Toc161762664"/>
      <w:r>
        <w:rPr>
          <w:noProof/>
        </w:rPr>
        <w:drawing>
          <wp:inline distT="0" distB="0" distL="0" distR="0" wp14:anchorId="4B2DD611" wp14:editId="7E958BA3">
            <wp:extent cx="5733415" cy="4066540"/>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ividade_fazer_login.jpg"/>
                    <pic:cNvPicPr/>
                  </pic:nvPicPr>
                  <pic:blipFill>
                    <a:blip r:embed="rId9">
                      <a:extLst>
                        <a:ext uri="{28A0092B-C50C-407E-A947-70E740481C1C}">
                          <a14:useLocalDpi xmlns:a14="http://schemas.microsoft.com/office/drawing/2010/main" val="0"/>
                        </a:ext>
                      </a:extLst>
                    </a:blip>
                    <a:stretch>
                      <a:fillRect/>
                    </a:stretch>
                  </pic:blipFill>
                  <pic:spPr>
                    <a:xfrm>
                      <a:off x="0" y="0"/>
                      <a:ext cx="5733415" cy="4066540"/>
                    </a:xfrm>
                    <a:prstGeom prst="rect">
                      <a:avLst/>
                    </a:prstGeom>
                  </pic:spPr>
                </pic:pic>
              </a:graphicData>
            </a:graphic>
          </wp:inline>
        </w:drawing>
      </w:r>
    </w:p>
    <w:p w14:paraId="072BA857" w14:textId="30E5D57E" w:rsidR="00AF5C29" w:rsidRPr="00AF5C29" w:rsidRDefault="00AF5C29" w:rsidP="00F77302">
      <w:pPr>
        <w:pStyle w:val="SemEspaamento"/>
      </w:pPr>
    </w:p>
    <w:p w14:paraId="35D94351" w14:textId="1C23D20F" w:rsidR="004E2A45" w:rsidRDefault="004E2A45" w:rsidP="00F77302">
      <w:pPr>
        <w:pStyle w:val="SemEspaamento"/>
      </w:pPr>
      <w:r>
        <w:t xml:space="preserve">Neste diagrama de atividade está representado as ações na tela de </w:t>
      </w:r>
      <w:proofErr w:type="spellStart"/>
      <w:r>
        <w:t>login</w:t>
      </w:r>
      <w:proofErr w:type="spellEnd"/>
      <w:r>
        <w:t xml:space="preserve">, o passo a passo onde o usuário informa seu e-mail e senha, caso tenha um cadastro feito, o </w:t>
      </w:r>
      <w:proofErr w:type="spellStart"/>
      <w:r>
        <w:t>login</w:t>
      </w:r>
      <w:proofErr w:type="spellEnd"/>
      <w:r>
        <w:t xml:space="preserve"> será realizado com sucesso. Caso o e-mail digitado não for encontrado, o usuário será redirecionado para a tela de cadastro.</w:t>
      </w:r>
    </w:p>
    <w:p w14:paraId="0B3A196B" w14:textId="77777777" w:rsidR="00AF5C29" w:rsidRDefault="00AF5C29"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66D61DC9" w14:textId="3FDCC970" w:rsidR="00F77302" w:rsidRDefault="002A2E14" w:rsidP="00F77302">
      <w:pPr>
        <w:pStyle w:val="SemEspaamento"/>
      </w:pPr>
      <w:r>
        <w:rPr>
          <w:noProof/>
        </w:rPr>
        <w:lastRenderedPageBreak/>
        <w:drawing>
          <wp:inline distT="0" distB="0" distL="0" distR="0" wp14:anchorId="2AE7AA5C" wp14:editId="090AD936">
            <wp:extent cx="5733415" cy="2942590"/>
            <wp:effectExtent l="0" t="0" r="63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ividade_fazer_cadastro.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2590"/>
                    </a:xfrm>
                    <a:prstGeom prst="rect">
                      <a:avLst/>
                    </a:prstGeom>
                  </pic:spPr>
                </pic:pic>
              </a:graphicData>
            </a:graphic>
          </wp:inline>
        </w:drawing>
      </w:r>
    </w:p>
    <w:p w14:paraId="14289699" w14:textId="742614F1" w:rsidR="00BD5B24" w:rsidRDefault="00BD5B24" w:rsidP="00F77302">
      <w:pPr>
        <w:pStyle w:val="SemEspaamento"/>
      </w:pPr>
    </w:p>
    <w:p w14:paraId="73FE4594" w14:textId="77B4E442" w:rsidR="00BD5B24" w:rsidRDefault="00BD5B24" w:rsidP="00F77302">
      <w:pPr>
        <w:pStyle w:val="SemEspaamento"/>
      </w:pPr>
      <w:r>
        <w:t>Neste diagrama de atividade está representado as ações na tela de cadastro, onde consiste que o usuário defina o tipo de sua conta, preencha dados pessoais e após preenchidos o usuário define um e-mail e uma senha, que será validado pelo sistema. Logo após a validação, o cadastro do usuário é salvo no banco de dados do software.</w:t>
      </w: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proofErr w:type="gramStart"/>
      <w:r w:rsidRPr="00631D38">
        <w:rPr>
          <w:b/>
          <w:bCs/>
        </w:rPr>
        <w:t xml:space="preserve">Atividade </w:t>
      </w:r>
      <w:r>
        <w:rPr>
          <w:b/>
          <w:bCs/>
        </w:rPr>
        <w:t>Jogar</w:t>
      </w:r>
      <w:proofErr w:type="gramEnd"/>
    </w:p>
    <w:p w14:paraId="62420F9B" w14:textId="4F4F5B22" w:rsidR="00FD6195" w:rsidRPr="00631D38" w:rsidRDefault="00FC6E2E" w:rsidP="00FD6195">
      <w:pPr>
        <w:pStyle w:val="SemEspaamento"/>
        <w:rPr>
          <w:b/>
          <w:bCs/>
        </w:rPr>
      </w:pPr>
      <w:r>
        <w:rPr>
          <w:b/>
          <w:bCs/>
          <w:noProof/>
        </w:rPr>
        <w:drawing>
          <wp:inline distT="0" distB="0" distL="0" distR="0" wp14:anchorId="3267F5BA" wp14:editId="00374740">
            <wp:extent cx="5733415" cy="3025140"/>
            <wp:effectExtent l="0" t="0" r="635"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ividade_jogar.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3025140"/>
                    </a:xfrm>
                    <a:prstGeom prst="rect">
                      <a:avLst/>
                    </a:prstGeom>
                  </pic:spPr>
                </pic:pic>
              </a:graphicData>
            </a:graphic>
          </wp:inline>
        </w:drawing>
      </w:r>
    </w:p>
    <w:p w14:paraId="22648B90" w14:textId="29F81A94" w:rsidR="00FD6195" w:rsidRDefault="00FD6195" w:rsidP="00F77302">
      <w:pPr>
        <w:pStyle w:val="SemEspaamento"/>
      </w:pPr>
    </w:p>
    <w:p w14:paraId="2E206C58" w14:textId="5334D76D" w:rsidR="00FC6E2E" w:rsidRDefault="00D87419" w:rsidP="00F77302">
      <w:pPr>
        <w:pStyle w:val="SemEspaamento"/>
      </w:pPr>
      <w:r>
        <w:t xml:space="preserve">Neste diagrama de atividade está representado as ações na tela jogar, onde após o </w:t>
      </w:r>
      <w:proofErr w:type="spellStart"/>
      <w:r>
        <w:t>login</w:t>
      </w:r>
      <w:proofErr w:type="spellEnd"/>
      <w:r>
        <w:t xml:space="preserve"> ser efetuado o usuário seleciona sua preferência (solo/ </w:t>
      </w:r>
      <w:proofErr w:type="spellStart"/>
      <w:proofErr w:type="gramStart"/>
      <w:r>
        <w:t>multiplayer</w:t>
      </w:r>
      <w:proofErr w:type="spellEnd"/>
      <w:r>
        <w:t xml:space="preserve"> )</w:t>
      </w:r>
      <w:proofErr w:type="gramEnd"/>
      <w:r>
        <w:t>, posteriormente o usuário é conduzido para a tela de configuração do modo de sua preferência, depois de configurado, é liberado o campo para a esc</w:t>
      </w:r>
      <w:r w:rsidR="00F77D5A">
        <w:t>olha da matéria e do tema para início</w:t>
      </w:r>
      <w:bookmarkStart w:id="23" w:name="_GoBack"/>
      <w:bookmarkEnd w:id="23"/>
      <w:r>
        <w:t xml:space="preserve"> do jogo.</w:t>
      </w:r>
    </w:p>
    <w:p w14:paraId="6403F209" w14:textId="3751AEEB" w:rsidR="006A462F" w:rsidRDefault="00520D36">
      <w:pPr>
        <w:pStyle w:val="Ttulo2"/>
      </w:pPr>
      <w:bookmarkStart w:id="24" w:name="_Toc167968035"/>
      <w:r>
        <w:t>Diagrama de caso de uso</w:t>
      </w:r>
      <w:bookmarkEnd w:id="22"/>
      <w:bookmarkEnd w:id="24"/>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5" w:name="_xmux0r3xll0b"/>
      <w:bookmarkStart w:id="26" w:name="_Toc161762665"/>
      <w:bookmarkStart w:id="27" w:name="_Toc161762666"/>
      <w:bookmarkStart w:id="28" w:name="_Toc167968036"/>
      <w:bookmarkEnd w:id="25"/>
      <w:bookmarkEnd w:id="26"/>
      <w:r>
        <w:t>Diagrama de sequência</w:t>
      </w:r>
      <w:bookmarkEnd w:id="27"/>
      <w:bookmarkEnd w:id="28"/>
    </w:p>
    <w:p w14:paraId="6C461EDE" w14:textId="6060E296" w:rsidR="00045EE4" w:rsidRDefault="00045EE4">
      <w:pPr>
        <w:rPr>
          <w:b/>
          <w:bCs/>
        </w:rPr>
      </w:pPr>
      <w:proofErr w:type="gramStart"/>
      <w:r w:rsidRPr="00045EE4">
        <w:rPr>
          <w:b/>
          <w:bCs/>
        </w:rPr>
        <w:t>Sequência Jogar</w:t>
      </w:r>
      <w:proofErr w:type="gramEnd"/>
    </w:p>
    <w:p w14:paraId="7FE16D6E" w14:textId="285773B1" w:rsidR="00B340E7" w:rsidRDefault="00B340E7">
      <w:pPr>
        <w:rPr>
          <w:b/>
          <w:bCs/>
        </w:rPr>
      </w:pPr>
      <w:r w:rsidRPr="00B340E7">
        <w:rPr>
          <w:b/>
          <w:bCs/>
          <w:noProof/>
        </w:rPr>
        <w:drawing>
          <wp:inline distT="0" distB="0" distL="0" distR="0" wp14:anchorId="42A38086" wp14:editId="6BF3FE07">
            <wp:extent cx="5733415" cy="3630124"/>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3630124"/>
                    </a:xfrm>
                    <a:prstGeom prst="rect">
                      <a:avLst/>
                    </a:prstGeom>
                    <a:noFill/>
                    <a:ln>
                      <a:noFill/>
                    </a:ln>
                  </pic:spPr>
                </pic:pic>
              </a:graphicData>
            </a:graphic>
          </wp:inline>
        </w:drawing>
      </w:r>
    </w:p>
    <w:p w14:paraId="7B66F812" w14:textId="0A65506D" w:rsidR="00B340E7" w:rsidRDefault="00B340E7">
      <w:pPr>
        <w:rPr>
          <w:b/>
          <w:bCs/>
        </w:rPr>
      </w:pPr>
    </w:p>
    <w:p w14:paraId="6BCB1F11" w14:textId="3315AF16" w:rsidR="00B340E7" w:rsidRPr="00756298" w:rsidRDefault="00756298">
      <w:pPr>
        <w:rPr>
          <w:bCs/>
        </w:rPr>
      </w:pPr>
      <w:r>
        <w:rPr>
          <w:bCs/>
        </w:rPr>
        <w:t>O diagrama de sequência representa a tela JOGAR</w:t>
      </w:r>
    </w:p>
    <w:p w14:paraId="73FC5B31" w14:textId="77777777" w:rsidR="00B340E7" w:rsidRDefault="00B340E7">
      <w:pPr>
        <w:rPr>
          <w:b/>
          <w:bCs/>
        </w:rPr>
      </w:pPr>
    </w:p>
    <w:p w14:paraId="0C350554" w14:textId="0CE94699" w:rsidR="006A462F" w:rsidRPr="00A01EF7" w:rsidRDefault="00467A67">
      <w:r>
        <w:t xml:space="preserve">A desenvolver </w:t>
      </w:r>
      <w:proofErr w:type="gramStart"/>
      <w:r>
        <w:t xml:space="preserve">por </w:t>
      </w:r>
      <w:r w:rsidR="00987CAA">
        <w:t>Miram</w:t>
      </w:r>
      <w:proofErr w:type="gramEnd"/>
      <w:r w:rsidR="00987CAA">
        <w:t xml:space="preserve">, </w:t>
      </w:r>
      <w:proofErr w:type="spellStart"/>
      <w:r w:rsidR="00987CAA">
        <w:t>izabelly</w:t>
      </w:r>
      <w:proofErr w:type="spellEnd"/>
      <w:r w:rsidR="00987CAA">
        <w:t xml:space="preserve"> e Caio</w:t>
      </w:r>
      <w:r w:rsidR="00A01EF7">
        <w:t>.</w:t>
      </w:r>
    </w:p>
    <w:p w14:paraId="691A2A59" w14:textId="766CBB0F" w:rsidR="006A462F" w:rsidRDefault="00520D36">
      <w:pPr>
        <w:pStyle w:val="Ttulo2"/>
      </w:pPr>
      <w:bookmarkStart w:id="29" w:name="_Toc167968037"/>
      <w:r>
        <w:t>Interface do usuário</w:t>
      </w:r>
      <w:bookmarkEnd w:id="29"/>
    </w:p>
    <w:p w14:paraId="4451376B" w14:textId="77777777" w:rsidR="00BA58B7" w:rsidRPr="00BA58B7" w:rsidRDefault="00BA58B7" w:rsidP="00BA58B7"/>
    <w:p w14:paraId="34FBB6F4" w14:textId="36129283" w:rsidR="0094244B" w:rsidRDefault="005B2DC4" w:rsidP="0094244B">
      <w:r>
        <w:t xml:space="preserve">A interface do usuário é essencial, pois é ela, </w:t>
      </w:r>
      <w:proofErr w:type="spellStart"/>
      <w:r>
        <w:t>juntamento</w:t>
      </w:r>
      <w:proofErr w:type="spellEnd"/>
      <w:r>
        <w:t xml:space="preserve">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3"/>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4"/>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5"/>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6"/>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3C2C8E" w:rsidP="00144DFD">
      <w:pPr>
        <w:pStyle w:val="SemEspaamento"/>
      </w:pPr>
      <w:hyperlink r:id="rId17"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proofErr w:type="spellStart"/>
      <w:r w:rsidRPr="00891F1D">
        <w:rPr>
          <w:b/>
        </w:rPr>
        <w:t>Miran</w:t>
      </w:r>
      <w:proofErr w:type="spellEnd"/>
      <w:r w:rsidRPr="00891F1D">
        <w:rPr>
          <w:b/>
        </w:rPr>
        <w:t xml:space="preserve">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8"/>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869B45" w14:textId="77777777" w:rsidR="003C2C8E" w:rsidRDefault="003C2C8E">
      <w:pPr>
        <w:spacing w:line="240" w:lineRule="auto"/>
      </w:pPr>
      <w:r>
        <w:separator/>
      </w:r>
    </w:p>
  </w:endnote>
  <w:endnote w:type="continuationSeparator" w:id="0">
    <w:p w14:paraId="7053F60C" w14:textId="77777777" w:rsidR="003C2C8E" w:rsidRDefault="003C2C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A055D4" w14:textId="77777777" w:rsidR="003C2C8E" w:rsidRDefault="003C2C8E">
      <w:pPr>
        <w:spacing w:line="240" w:lineRule="auto"/>
      </w:pPr>
      <w:r>
        <w:rPr>
          <w:color w:val="000000"/>
        </w:rPr>
        <w:separator/>
      </w:r>
    </w:p>
  </w:footnote>
  <w:footnote w:type="continuationSeparator" w:id="0">
    <w:p w14:paraId="7B235989" w14:textId="77777777" w:rsidR="003C2C8E" w:rsidRDefault="003C2C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 xml:space="preserve">Fatec Araras “Antônio </w:t>
    </w:r>
    <w:proofErr w:type="spellStart"/>
    <w:r>
      <w:rPr>
        <w:rFonts w:ascii="Verdana" w:hAnsi="Verdana"/>
        <w:b/>
        <w:color w:val="880E1B"/>
        <w:sz w:val="18"/>
      </w:rPr>
      <w:t>Brambilla</w:t>
    </w:r>
    <w:proofErr w:type="spellEnd"/>
    <w:r>
      <w:rPr>
        <w:rFonts w:ascii="Verdana" w:hAnsi="Verdana"/>
        <w:b/>
        <w:color w:val="880E1B"/>
        <w:sz w:val="18"/>
      </w:rPr>
      <w:t>”</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A5D3B"/>
    <w:rsid w:val="001F032F"/>
    <w:rsid w:val="001F17E9"/>
    <w:rsid w:val="001F5F25"/>
    <w:rsid w:val="00216000"/>
    <w:rsid w:val="00216EEE"/>
    <w:rsid w:val="0029079F"/>
    <w:rsid w:val="002A2E14"/>
    <w:rsid w:val="002E6BBA"/>
    <w:rsid w:val="0031071C"/>
    <w:rsid w:val="003312B7"/>
    <w:rsid w:val="003616CB"/>
    <w:rsid w:val="00376DD4"/>
    <w:rsid w:val="003C2C8E"/>
    <w:rsid w:val="003C5D5A"/>
    <w:rsid w:val="00400519"/>
    <w:rsid w:val="00404E1E"/>
    <w:rsid w:val="00417C71"/>
    <w:rsid w:val="0042429E"/>
    <w:rsid w:val="00467A67"/>
    <w:rsid w:val="004827E7"/>
    <w:rsid w:val="00497395"/>
    <w:rsid w:val="004B7AD5"/>
    <w:rsid w:val="004D2361"/>
    <w:rsid w:val="004E19FB"/>
    <w:rsid w:val="004E2A45"/>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56298"/>
    <w:rsid w:val="00761677"/>
    <w:rsid w:val="007629CE"/>
    <w:rsid w:val="007A75CD"/>
    <w:rsid w:val="007B21A3"/>
    <w:rsid w:val="007F626E"/>
    <w:rsid w:val="00804A72"/>
    <w:rsid w:val="008628A0"/>
    <w:rsid w:val="008631FA"/>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471"/>
    <w:rsid w:val="00AF0854"/>
    <w:rsid w:val="00AF5C29"/>
    <w:rsid w:val="00B01D69"/>
    <w:rsid w:val="00B340E7"/>
    <w:rsid w:val="00B41817"/>
    <w:rsid w:val="00B425F7"/>
    <w:rsid w:val="00B44F94"/>
    <w:rsid w:val="00BA4CD3"/>
    <w:rsid w:val="00BA58B7"/>
    <w:rsid w:val="00BB372F"/>
    <w:rsid w:val="00BD31FD"/>
    <w:rsid w:val="00BD5B24"/>
    <w:rsid w:val="00BE73E4"/>
    <w:rsid w:val="00BF3359"/>
    <w:rsid w:val="00C234ED"/>
    <w:rsid w:val="00C61E1E"/>
    <w:rsid w:val="00C748D9"/>
    <w:rsid w:val="00C85118"/>
    <w:rsid w:val="00C8679D"/>
    <w:rsid w:val="00C97804"/>
    <w:rsid w:val="00CB4AC1"/>
    <w:rsid w:val="00CD7BC4"/>
    <w:rsid w:val="00D46CC5"/>
    <w:rsid w:val="00D87419"/>
    <w:rsid w:val="00DA476F"/>
    <w:rsid w:val="00DC1BEF"/>
    <w:rsid w:val="00DE26C9"/>
    <w:rsid w:val="00DE2BFA"/>
    <w:rsid w:val="00E0498E"/>
    <w:rsid w:val="00E16074"/>
    <w:rsid w:val="00E37F7C"/>
    <w:rsid w:val="00E449C5"/>
    <w:rsid w:val="00E53D0D"/>
    <w:rsid w:val="00E9648C"/>
    <w:rsid w:val="00EC1E74"/>
    <w:rsid w:val="00EE0D3B"/>
    <w:rsid w:val="00F450FF"/>
    <w:rsid w:val="00F53591"/>
    <w:rsid w:val="00F72EB9"/>
    <w:rsid w:val="00F7318D"/>
    <w:rsid w:val="00F77302"/>
    <w:rsid w:val="00F77D5A"/>
    <w:rsid w:val="00F818D3"/>
    <w:rsid w:val="00FA5C5E"/>
    <w:rsid w:val="00FA6A0C"/>
    <w:rsid w:val="00FB0BE9"/>
    <w:rsid w:val="00FC6E2E"/>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marvelapp.com/prototype/8h1940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DF24BAC2-2ADB-4A53-8611-1AC5DD27C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17</Pages>
  <Words>2161</Words>
  <Characters>11672</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f290ti</cp:lastModifiedBy>
  <cp:revision>166</cp:revision>
  <dcterms:created xsi:type="dcterms:W3CDTF">2024-05-08T11:58:00Z</dcterms:created>
  <dcterms:modified xsi:type="dcterms:W3CDTF">2024-06-13T23:11:00Z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