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E654" w14:textId="30C5DC7A" w:rsidR="00001F72" w:rsidRPr="00001F72" w:rsidRDefault="00001F72">
      <w:pPr>
        <w:rPr>
          <w:rFonts w:ascii="Arial" w:hAnsi="Arial" w:cs="Arial"/>
          <w:sz w:val="28"/>
          <w:szCs w:val="28"/>
        </w:rPr>
      </w:pPr>
      <w:proofErr w:type="spellStart"/>
      <w:r w:rsidRPr="00001F72">
        <w:rPr>
          <w:rFonts w:ascii="Arial" w:hAnsi="Arial" w:cs="Arial"/>
          <w:sz w:val="28"/>
          <w:szCs w:val="28"/>
        </w:rPr>
        <w:t>UniCesumar</w:t>
      </w:r>
      <w:proofErr w:type="spellEnd"/>
    </w:p>
    <w:p w14:paraId="6D646279" w14:textId="61AE3424" w:rsidR="00001F72" w:rsidRPr="00001F72" w:rsidRDefault="00001F72">
      <w:pPr>
        <w:rPr>
          <w:rFonts w:ascii="Arial" w:hAnsi="Arial" w:cs="Arial"/>
          <w:sz w:val="28"/>
          <w:szCs w:val="28"/>
        </w:rPr>
      </w:pPr>
      <w:r w:rsidRPr="00001F72">
        <w:rPr>
          <w:rFonts w:ascii="Arial" w:hAnsi="Arial" w:cs="Arial"/>
          <w:sz w:val="28"/>
          <w:szCs w:val="28"/>
        </w:rPr>
        <w:t>Curso Engenharia de Software</w:t>
      </w:r>
    </w:p>
    <w:p w14:paraId="45862057" w14:textId="31A7F715" w:rsidR="00001F72" w:rsidRPr="00001F72" w:rsidRDefault="00001F72">
      <w:pPr>
        <w:rPr>
          <w:rFonts w:ascii="Arial" w:hAnsi="Arial" w:cs="Arial"/>
          <w:sz w:val="28"/>
          <w:szCs w:val="28"/>
        </w:rPr>
      </w:pPr>
      <w:r w:rsidRPr="00001F72">
        <w:rPr>
          <w:rFonts w:ascii="Arial" w:hAnsi="Arial" w:cs="Arial"/>
          <w:sz w:val="28"/>
          <w:szCs w:val="28"/>
        </w:rPr>
        <w:t>Aluno: Gabriel De Carvalho Vilasboa</w:t>
      </w:r>
    </w:p>
    <w:p w14:paraId="13BEB467" w14:textId="40DE2F86" w:rsidR="00001F72" w:rsidRDefault="00001F72">
      <w:pPr>
        <w:rPr>
          <w:rFonts w:ascii="Arial" w:hAnsi="Arial" w:cs="Arial"/>
          <w:sz w:val="28"/>
          <w:szCs w:val="28"/>
        </w:rPr>
      </w:pPr>
      <w:r w:rsidRPr="00001F72">
        <w:rPr>
          <w:rFonts w:ascii="Arial" w:hAnsi="Arial" w:cs="Arial"/>
          <w:sz w:val="28"/>
          <w:szCs w:val="28"/>
        </w:rPr>
        <w:t xml:space="preserve">Atividade </w:t>
      </w:r>
      <w:r w:rsidR="0050530B">
        <w:rPr>
          <w:rFonts w:ascii="Arial" w:hAnsi="Arial" w:cs="Arial"/>
          <w:sz w:val="28"/>
          <w:szCs w:val="28"/>
        </w:rPr>
        <w:t>2</w:t>
      </w:r>
    </w:p>
    <w:p w14:paraId="26D20A23" w14:textId="62DBAE1D" w:rsidR="0050530B" w:rsidRDefault="0050530B">
      <w:pPr>
        <w:rPr>
          <w:rFonts w:ascii="Arial" w:hAnsi="Arial" w:cs="Arial"/>
          <w:sz w:val="28"/>
          <w:szCs w:val="28"/>
        </w:rPr>
      </w:pPr>
    </w:p>
    <w:p w14:paraId="4568C243" w14:textId="77777777" w:rsidR="0050530B" w:rsidRPr="0050530B" w:rsidRDefault="0050530B" w:rsidP="0050530B">
      <w:pPr>
        <w:rPr>
          <w:rFonts w:ascii="Arial" w:hAnsi="Arial" w:cs="Arial"/>
          <w:sz w:val="24"/>
          <w:szCs w:val="24"/>
        </w:rPr>
      </w:pPr>
      <w:r w:rsidRPr="0050530B">
        <w:rPr>
          <w:rFonts w:ascii="Arial" w:hAnsi="Arial" w:cs="Arial"/>
          <w:sz w:val="24"/>
          <w:szCs w:val="24"/>
        </w:rPr>
        <w:t>Uma das atividades do engenheiro de software é a engenharia reversa. Esse processo se dá devido a necessidade de documentar um sistema já feito que possui documentação parcial ou inexistente.</w:t>
      </w:r>
    </w:p>
    <w:p w14:paraId="20B380BA" w14:textId="56E51A36" w:rsidR="0050530B" w:rsidRDefault="0050530B" w:rsidP="0050530B">
      <w:pPr>
        <w:rPr>
          <w:rFonts w:ascii="Arial" w:hAnsi="Arial" w:cs="Arial"/>
          <w:sz w:val="24"/>
          <w:szCs w:val="24"/>
        </w:rPr>
      </w:pPr>
      <w:r w:rsidRPr="0050530B">
        <w:rPr>
          <w:rFonts w:ascii="Arial" w:hAnsi="Arial" w:cs="Arial"/>
          <w:sz w:val="24"/>
          <w:szCs w:val="24"/>
        </w:rPr>
        <w:t>Com base nisso, considere o diagrama de classe abaixo e descreva a lista de use case correspondente ao diagrama. Para cada funcionalidade de manipulação de dados considere um</w:t>
      </w:r>
      <w:r>
        <w:rPr>
          <w:rFonts w:ascii="Arial" w:hAnsi="Arial" w:cs="Arial"/>
          <w:sz w:val="24"/>
          <w:szCs w:val="24"/>
        </w:rPr>
        <w:t xml:space="preserve"> </w:t>
      </w:r>
      <w:r w:rsidRPr="0050530B">
        <w:rPr>
          <w:rFonts w:ascii="Arial" w:hAnsi="Arial" w:cs="Arial"/>
          <w:sz w:val="24"/>
          <w:szCs w:val="24"/>
        </w:rPr>
        <w:t>relatório.</w:t>
      </w:r>
    </w:p>
    <w:p w14:paraId="2E2B80AE" w14:textId="618CB12D" w:rsidR="0050530B" w:rsidRPr="0050530B" w:rsidRDefault="0050530B" w:rsidP="0050530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2B5A45" wp14:editId="66F0356A">
            <wp:extent cx="5400040" cy="4652645"/>
            <wp:effectExtent l="0" t="0" r="0" b="0"/>
            <wp:docPr id="2" name="Imagem 2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7925" w14:textId="77777777" w:rsidR="00001F72" w:rsidRDefault="00001F72"/>
    <w:p w14:paraId="2F085FB9" w14:textId="77777777" w:rsidR="0050530B" w:rsidRDefault="0050530B">
      <w:pPr>
        <w:rPr>
          <w:rFonts w:ascii="Arial" w:hAnsi="Arial" w:cs="Arial"/>
          <w:sz w:val="24"/>
          <w:szCs w:val="24"/>
        </w:rPr>
      </w:pPr>
    </w:p>
    <w:p w14:paraId="7956D2EB" w14:textId="77777777" w:rsidR="0050530B" w:rsidRDefault="0050530B">
      <w:pPr>
        <w:rPr>
          <w:rFonts w:ascii="Arial" w:hAnsi="Arial" w:cs="Arial"/>
          <w:sz w:val="24"/>
          <w:szCs w:val="24"/>
        </w:rPr>
      </w:pPr>
    </w:p>
    <w:p w14:paraId="300B75E4" w14:textId="77777777" w:rsidR="0050530B" w:rsidRDefault="0050530B">
      <w:pPr>
        <w:rPr>
          <w:rFonts w:ascii="Arial" w:hAnsi="Arial" w:cs="Arial"/>
          <w:sz w:val="24"/>
          <w:szCs w:val="24"/>
        </w:rPr>
      </w:pPr>
    </w:p>
    <w:p w14:paraId="2063126D" w14:textId="474F4BAE" w:rsidR="0050530B" w:rsidRDefault="0050530B">
      <w:pPr>
        <w:rPr>
          <w:rFonts w:ascii="Arial" w:hAnsi="Arial" w:cs="Arial"/>
          <w:b/>
          <w:bCs/>
          <w:sz w:val="28"/>
          <w:szCs w:val="28"/>
        </w:rPr>
      </w:pPr>
      <w:r w:rsidRPr="0050530B">
        <w:rPr>
          <w:rFonts w:ascii="Arial" w:hAnsi="Arial" w:cs="Arial"/>
          <w:b/>
          <w:bCs/>
          <w:sz w:val="28"/>
          <w:szCs w:val="28"/>
        </w:rPr>
        <w:lastRenderedPageBreak/>
        <w:t>Resposta:</w:t>
      </w:r>
    </w:p>
    <w:p w14:paraId="48173FC2" w14:textId="77777777" w:rsidR="0050530B" w:rsidRPr="0050530B" w:rsidRDefault="0050530B">
      <w:pPr>
        <w:rPr>
          <w:rFonts w:ascii="Arial" w:hAnsi="Arial" w:cs="Arial"/>
          <w:b/>
          <w:bCs/>
          <w:sz w:val="28"/>
          <w:szCs w:val="28"/>
        </w:rPr>
      </w:pPr>
    </w:p>
    <w:p w14:paraId="6A7C0E75" w14:textId="21143BA7" w:rsidR="009B192C" w:rsidRPr="00001F72" w:rsidRDefault="0073728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 xml:space="preserve">Cadastrar </w:t>
      </w:r>
      <w:r w:rsidR="00001F72" w:rsidRPr="00001F72">
        <w:rPr>
          <w:rFonts w:ascii="Arial" w:hAnsi="Arial" w:cs="Arial"/>
          <w:sz w:val="24"/>
          <w:szCs w:val="24"/>
        </w:rPr>
        <w:t>E</w:t>
      </w:r>
      <w:r w:rsidRPr="00001F72">
        <w:rPr>
          <w:rFonts w:ascii="Arial" w:hAnsi="Arial" w:cs="Arial"/>
          <w:sz w:val="24"/>
          <w:szCs w:val="24"/>
        </w:rPr>
        <w:t>ditora;</w:t>
      </w:r>
    </w:p>
    <w:p w14:paraId="7C7781C7" w14:textId="78AB9F70" w:rsidR="00001F72" w:rsidRPr="00001F72" w:rsidRDefault="00001F7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Gerar relatórios;</w:t>
      </w:r>
    </w:p>
    <w:p w14:paraId="25946913" w14:textId="283E128E" w:rsidR="00737282" w:rsidRPr="00001F72" w:rsidRDefault="0073728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Cadastrar Livro;</w:t>
      </w:r>
    </w:p>
    <w:p w14:paraId="77F25036" w14:textId="375814ED" w:rsidR="00001F72" w:rsidRPr="00001F72" w:rsidRDefault="00001F7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Gerar relatórios;</w:t>
      </w:r>
    </w:p>
    <w:p w14:paraId="735FA5B6" w14:textId="705A8C67" w:rsidR="00737282" w:rsidRPr="00001F72" w:rsidRDefault="0073728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Cadastrar autor;</w:t>
      </w:r>
    </w:p>
    <w:p w14:paraId="0E573E90" w14:textId="2ECD3510" w:rsidR="00001F72" w:rsidRPr="00001F72" w:rsidRDefault="00001F7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Gerar relatórios;</w:t>
      </w:r>
    </w:p>
    <w:p w14:paraId="17F30A47" w14:textId="5DC21E5D" w:rsidR="00737282" w:rsidRPr="00001F72" w:rsidRDefault="0073728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 xml:space="preserve">Descrever </w:t>
      </w:r>
      <w:proofErr w:type="spellStart"/>
      <w:r w:rsidRPr="00001F72">
        <w:rPr>
          <w:rFonts w:ascii="Arial" w:hAnsi="Arial" w:cs="Arial"/>
          <w:sz w:val="24"/>
          <w:szCs w:val="24"/>
        </w:rPr>
        <w:t>AreaDeAtuação</w:t>
      </w:r>
      <w:proofErr w:type="spellEnd"/>
      <w:r w:rsidRPr="00001F72">
        <w:rPr>
          <w:rFonts w:ascii="Arial" w:hAnsi="Arial" w:cs="Arial"/>
          <w:sz w:val="24"/>
          <w:szCs w:val="24"/>
        </w:rPr>
        <w:t>;</w:t>
      </w:r>
    </w:p>
    <w:p w14:paraId="02E1D8ED" w14:textId="6103005A" w:rsidR="00001F72" w:rsidRPr="00001F72" w:rsidRDefault="00001F7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Gerar relatórios;</w:t>
      </w:r>
    </w:p>
    <w:p w14:paraId="0F87446B" w14:textId="7ACCD03F" w:rsidR="00001F72" w:rsidRPr="00001F72" w:rsidRDefault="009641B1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Publicar exemplares</w:t>
      </w:r>
      <w:r w:rsidR="00001F72" w:rsidRPr="00001F72">
        <w:rPr>
          <w:rFonts w:ascii="Arial" w:hAnsi="Arial" w:cs="Arial"/>
          <w:sz w:val="24"/>
          <w:szCs w:val="24"/>
        </w:rPr>
        <w:t>;</w:t>
      </w:r>
    </w:p>
    <w:p w14:paraId="01DF5C9A" w14:textId="13EA80D7" w:rsidR="00001F72" w:rsidRPr="00001F72" w:rsidRDefault="009641B1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Emprestar Exemplares;</w:t>
      </w:r>
    </w:p>
    <w:p w14:paraId="265D8163" w14:textId="2B80612D" w:rsidR="00001F72" w:rsidRPr="00001F72" w:rsidRDefault="00001F72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Solicitar Devolução;</w:t>
      </w:r>
    </w:p>
    <w:p w14:paraId="02590513" w14:textId="19197D0F" w:rsidR="009641B1" w:rsidRPr="00001F72" w:rsidRDefault="009641B1">
      <w:pPr>
        <w:rPr>
          <w:rFonts w:ascii="Arial" w:hAnsi="Arial" w:cs="Arial"/>
          <w:sz w:val="24"/>
          <w:szCs w:val="24"/>
        </w:rPr>
      </w:pPr>
      <w:r w:rsidRPr="00001F72">
        <w:rPr>
          <w:rFonts w:ascii="Arial" w:hAnsi="Arial" w:cs="Arial"/>
          <w:sz w:val="24"/>
          <w:szCs w:val="24"/>
        </w:rPr>
        <w:t>Registrar Devolução;</w:t>
      </w:r>
    </w:p>
    <w:p w14:paraId="02BD19BE" w14:textId="16FF7E2C" w:rsidR="009641B1" w:rsidRDefault="009641B1"/>
    <w:p w14:paraId="33B3A968" w14:textId="77777777" w:rsidR="009641B1" w:rsidRDefault="009641B1"/>
    <w:p w14:paraId="4F53C0CD" w14:textId="77777777" w:rsidR="00737282" w:rsidRDefault="00737282"/>
    <w:p w14:paraId="4F1C4314" w14:textId="77777777" w:rsidR="00737282" w:rsidRDefault="00737282"/>
    <w:p w14:paraId="6B74F690" w14:textId="77777777" w:rsidR="00737282" w:rsidRDefault="00737282"/>
    <w:p w14:paraId="7149D432" w14:textId="77777777" w:rsidR="00737282" w:rsidRDefault="00737282"/>
    <w:p w14:paraId="043D927B" w14:textId="77777777" w:rsidR="00737282" w:rsidRDefault="00737282"/>
    <w:sectPr w:rsidR="00737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82"/>
    <w:rsid w:val="00001F72"/>
    <w:rsid w:val="003E2EBB"/>
    <w:rsid w:val="0050530B"/>
    <w:rsid w:val="00737282"/>
    <w:rsid w:val="009641B1"/>
    <w:rsid w:val="00CA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C544"/>
  <w15:chartTrackingRefBased/>
  <w15:docId w15:val="{88420953-A608-4157-B09E-D2A2C1C7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F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CARVALHO VILASBOA</dc:creator>
  <cp:keywords/>
  <dc:description/>
  <cp:lastModifiedBy>gabriel vilasboa</cp:lastModifiedBy>
  <cp:revision>2</cp:revision>
  <dcterms:created xsi:type="dcterms:W3CDTF">2021-09-13T18:37:00Z</dcterms:created>
  <dcterms:modified xsi:type="dcterms:W3CDTF">2022-01-12T23:12:00Z</dcterms:modified>
</cp:coreProperties>
</file>