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D17F" w14:textId="107D0099" w:rsidR="000B2180" w:rsidRDefault="00CD6A4F" w:rsidP="00CD6A4F">
      <w:pPr>
        <w:pStyle w:val="Naslov1"/>
      </w:pPr>
      <w:r>
        <w:t xml:space="preserve">Uvod. </w:t>
      </w:r>
    </w:p>
    <w:p w14:paraId="1875E828" w14:textId="77777777" w:rsidR="000B2180" w:rsidRDefault="000B2180" w:rsidP="00AC6C0C"/>
    <w:p w14:paraId="7E57F31C" w14:textId="77777777" w:rsidR="000B2180" w:rsidRDefault="000B2180" w:rsidP="000B2180">
      <w:pPr>
        <w:pStyle w:val="Naslov2"/>
      </w:pPr>
      <w:r>
        <w:t>Svrha</w:t>
      </w:r>
    </w:p>
    <w:p w14:paraId="6CAB44A7" w14:textId="10AB0CDB" w:rsidR="000B2180" w:rsidRDefault="001D441C" w:rsidP="000B2180">
      <w:r>
        <w:t>Svrha ovog studija izvedivosti je procijeniti mogućnost implementacije informacijskog sustava za groblje s ciljem poboljšanja upravljanja grobljem, efikasnosti procesa i zadovoljstva korisnika.</w:t>
      </w:r>
    </w:p>
    <w:p w14:paraId="0D1F37B9" w14:textId="77777777" w:rsidR="001D441C" w:rsidRDefault="001D441C" w:rsidP="000B2180"/>
    <w:p w14:paraId="01759ABB" w14:textId="77777777" w:rsidR="000B2180" w:rsidRDefault="000B2180" w:rsidP="000B2180">
      <w:pPr>
        <w:pStyle w:val="Naslov2"/>
      </w:pPr>
      <w:r>
        <w:t>Povijest projekta</w:t>
      </w:r>
    </w:p>
    <w:p w14:paraId="27F22CBD" w14:textId="45DBE5CE" w:rsidR="001D441C" w:rsidRPr="001D441C" w:rsidRDefault="001D441C" w:rsidP="001D441C">
      <w:r>
        <w:t>Projekt informacijskog sustava groblje pokrenut je kao odgovor na identificirane probleme u postojećem sustavu upravljanja grobljem i potrebe za modernizacijom.</w:t>
      </w:r>
    </w:p>
    <w:p w14:paraId="61A2359C" w14:textId="77777777" w:rsidR="000B2180" w:rsidRDefault="000B2180" w:rsidP="000B2180"/>
    <w:p w14:paraId="4FCA8B0C" w14:textId="0280689C" w:rsidR="000B2180" w:rsidRDefault="009E7096" w:rsidP="000B2180">
      <w:pPr>
        <w:pStyle w:val="Naslov2"/>
      </w:pPr>
      <w:r w:rsidRPr="005357C0">
        <w:t xml:space="preserve"> </w:t>
      </w:r>
      <w:r w:rsidR="000B2180">
        <w:t>Metodologija</w:t>
      </w:r>
    </w:p>
    <w:p w14:paraId="2C9D1C8B" w14:textId="62FC9B86" w:rsidR="001D441C" w:rsidRPr="001D441C" w:rsidRDefault="001D441C" w:rsidP="001D441C">
      <w:r>
        <w:t>Za izradu studija izvedivosti koristit ćemo kombinaciju istraživanja, analize postojećeg stanja, intervjuiranja dionika i usporedne analize alternativa.</w:t>
      </w:r>
    </w:p>
    <w:p w14:paraId="2BEC8F60" w14:textId="59AB6857" w:rsidR="00E5450B" w:rsidRDefault="00E5450B" w:rsidP="00A3504E">
      <w:pPr>
        <w:pStyle w:val="Upute"/>
      </w:pPr>
    </w:p>
    <w:p w14:paraId="420BF713" w14:textId="3A00FA86" w:rsidR="00AC6C0C" w:rsidRDefault="00E5450B" w:rsidP="00E5450B">
      <w:pPr>
        <w:pStyle w:val="Naslov1"/>
      </w:pPr>
      <w:r>
        <w:t>Opće informacije</w:t>
      </w:r>
    </w:p>
    <w:p w14:paraId="5759AD87" w14:textId="74C66DDD" w:rsidR="00372CA4" w:rsidRDefault="00E5450B" w:rsidP="00372CA4">
      <w:pPr>
        <w:pStyle w:val="Naslov2"/>
      </w:pPr>
      <w:r>
        <w:t>Trenutni sustav i procesi</w:t>
      </w:r>
    </w:p>
    <w:p w14:paraId="2662F41A" w14:textId="77777777" w:rsidR="00372CA4" w:rsidRDefault="00372CA4" w:rsidP="00372CA4">
      <w:pPr>
        <w:pStyle w:val="Naslov3"/>
      </w:pPr>
      <w:r>
        <w:t>Trenutne operacije</w:t>
      </w:r>
    </w:p>
    <w:p w14:paraId="508E36B7" w14:textId="56D51ABF" w:rsidR="001D441C" w:rsidRPr="001D441C" w:rsidRDefault="001D441C" w:rsidP="001D441C">
      <w:r>
        <w:t>Trenutno se koriste ručn</w:t>
      </w:r>
      <w:r w:rsidR="0064094D">
        <w:t>i procesi za evidentiranje i upravljanje pokopima, administrativne zadatke, održavanje evidencija i komunikacija s korisnicima. Procesi su skladišteni u papirnatim ili digitalnim oblicima.</w:t>
      </w:r>
    </w:p>
    <w:p w14:paraId="2993823F" w14:textId="77777777" w:rsidR="00372CA4" w:rsidRDefault="00372CA4" w:rsidP="00372CA4"/>
    <w:p w14:paraId="1AF871D9" w14:textId="77777777" w:rsidR="00372CA4" w:rsidRDefault="00372CA4" w:rsidP="00372CA4">
      <w:pPr>
        <w:pStyle w:val="Naslov3"/>
      </w:pPr>
      <w:r>
        <w:t>Stvarna okolina</w:t>
      </w:r>
    </w:p>
    <w:p w14:paraId="0C6B7609" w14:textId="75D11A73" w:rsidR="0064094D" w:rsidRPr="0064094D" w:rsidRDefault="0064094D" w:rsidP="0064094D">
      <w:r>
        <w:t>Groblje se nalazi na određenoj lokaciji koristi prostorne resurse kao što su grobna mjesta prostor za spomenike i objekte za održavanje. Također, interakcija s korisnicima obično se odvija osobno ili telefonski.</w:t>
      </w:r>
    </w:p>
    <w:p w14:paraId="1867D878" w14:textId="77777777" w:rsidR="00BD316F" w:rsidRDefault="00BD316F" w:rsidP="00BD316F"/>
    <w:p w14:paraId="62E83022" w14:textId="77777777" w:rsidR="00BD316F" w:rsidRDefault="00CC48AF" w:rsidP="00BD316F">
      <w:pPr>
        <w:pStyle w:val="Naslov3"/>
      </w:pPr>
      <w:r>
        <w:t xml:space="preserve">Organizacija </w:t>
      </w:r>
      <w:r w:rsidR="00D929E3">
        <w:t>koja koristi sustav</w:t>
      </w:r>
    </w:p>
    <w:p w14:paraId="375B1E6F" w14:textId="45A0F263" w:rsidR="0064094D" w:rsidRPr="0064094D" w:rsidRDefault="0064094D" w:rsidP="0064094D">
      <w:r>
        <w:t>Groblje je u vlasništvu lokalne uprave, a upravljanje i održavanje povjereno je određenom osoblju zaduženom za groblje.</w:t>
      </w:r>
    </w:p>
    <w:p w14:paraId="02A990C8" w14:textId="77777777" w:rsidR="00BD316F" w:rsidRDefault="00BD316F" w:rsidP="00BD316F"/>
    <w:p w14:paraId="3E23F77D" w14:textId="77777777" w:rsidR="00BD316F" w:rsidRDefault="001E53A0" w:rsidP="00BD316F">
      <w:pPr>
        <w:pStyle w:val="Naslov2"/>
      </w:pPr>
      <w:r>
        <w:t>Ciljevi sustava</w:t>
      </w:r>
    </w:p>
    <w:p w14:paraId="1BD7AA09" w14:textId="6DEB4551" w:rsidR="0064094D" w:rsidRPr="0064094D" w:rsidRDefault="0064094D" w:rsidP="0064094D">
      <w:r>
        <w:t>Ciljevi informacijskog sustava groblje uključuju poboljšanje evidencije pokopa, olakšavanje administrativnih zadataka, pružanje bolje usluge korisnicima, optimizacija upravljanja grobljem te omogućavanje brze i jednostavne komunikacije s korisnicima</w:t>
      </w:r>
    </w:p>
    <w:p w14:paraId="45441D88" w14:textId="77777777" w:rsidR="001230AD" w:rsidRDefault="001230AD" w:rsidP="001230AD"/>
    <w:p w14:paraId="612DC18C" w14:textId="77777777" w:rsidR="001230AD" w:rsidRDefault="00B67240" w:rsidP="001230AD">
      <w:pPr>
        <w:pStyle w:val="Naslov2"/>
      </w:pPr>
      <w:r>
        <w:t>Važna pitanja</w:t>
      </w:r>
    </w:p>
    <w:p w14:paraId="3A950188" w14:textId="08FDE1D0" w:rsidR="006B605C" w:rsidRDefault="0064094D" w:rsidP="00372CA4">
      <w:r>
        <w:t>Važna pitanja koja treba razmotriti uključuju sigurnost podataka, usklađenost s relevantnim propisima, prilagodljivost sustava promjena u potrebama korisnika i skalabilnost za buduće proširenje groblja.</w:t>
      </w:r>
    </w:p>
    <w:p w14:paraId="016895DA" w14:textId="77777777" w:rsidR="006B605C" w:rsidRDefault="006B605C" w:rsidP="006B605C">
      <w:pPr>
        <w:pStyle w:val="Naslov2"/>
      </w:pPr>
      <w:r>
        <w:lastRenderedPageBreak/>
        <w:t>Pretpostavke i ograničenja</w:t>
      </w:r>
    </w:p>
    <w:p w14:paraId="59E164EF" w14:textId="2C4EE85D" w:rsidR="0064094D" w:rsidRPr="0064094D" w:rsidRDefault="0064094D" w:rsidP="0064094D">
      <w:r>
        <w:t>Pretpostavke mogu uključivati dostupnost odgovarajuće infrastrukture, financijska sredstva za implementaciju sustava i suradnju svih relevantnih dionika. Ograničenja mogu obuhvaćati pravne i administrativne regulative te tehničke kapacitete postojeće infrastrukture.</w:t>
      </w:r>
    </w:p>
    <w:p w14:paraId="3A13CE46" w14:textId="77777777" w:rsidR="000578D9" w:rsidRDefault="000578D9" w:rsidP="006B605C"/>
    <w:p w14:paraId="5166C476" w14:textId="183322F0" w:rsidR="006F5BA3" w:rsidRDefault="006B605C" w:rsidP="006F5BA3">
      <w:pPr>
        <w:pStyle w:val="Naslov1"/>
      </w:pPr>
      <w:r>
        <w:t xml:space="preserve">Alternative </w:t>
      </w:r>
    </w:p>
    <w:p w14:paraId="21CF3C34" w14:textId="47C76CB6" w:rsidR="00355FC5" w:rsidRDefault="006F5BA3" w:rsidP="00355FC5">
      <w:pPr>
        <w:pStyle w:val="Naslov2"/>
      </w:pPr>
      <w:r>
        <w:t>Alternativa 1</w:t>
      </w:r>
    </w:p>
    <w:p w14:paraId="26455A2E" w14:textId="77777777" w:rsidR="00355FC5" w:rsidRDefault="00355FC5" w:rsidP="00355FC5">
      <w:pPr>
        <w:pStyle w:val="Naslov3"/>
      </w:pPr>
      <w:r>
        <w:t>Opis</w:t>
      </w:r>
    </w:p>
    <w:p w14:paraId="1AB0F505" w14:textId="1C1A892E" w:rsidR="0064094D" w:rsidRPr="0064094D" w:rsidRDefault="0064094D" w:rsidP="0064094D">
      <w:r>
        <w:t>Alternativa 1 je implementacija cloud-</w:t>
      </w:r>
      <w:proofErr w:type="spellStart"/>
      <w:r>
        <w:t>based</w:t>
      </w:r>
      <w:proofErr w:type="spellEnd"/>
      <w:r>
        <w:t xml:space="preserve"> informacijskog sustava, koji omogućuje online rezervaciju grobnih mjesta, automatizaciju administrativnih zadataka te brzu i jednostavnu komunikaciju s korisnicima putem mobilnih aplikacija.</w:t>
      </w:r>
    </w:p>
    <w:p w14:paraId="0DEC2FC5" w14:textId="77777777" w:rsidR="00E00F90" w:rsidRDefault="00E00F90" w:rsidP="00E00F90"/>
    <w:p w14:paraId="38F14D3E" w14:textId="77777777" w:rsidR="00E00F90" w:rsidRDefault="00E00F90" w:rsidP="00E00F90">
      <w:pPr>
        <w:pStyle w:val="Naslov3"/>
      </w:pPr>
      <w:r>
        <w:t>Prednosti i mane</w:t>
      </w:r>
    </w:p>
    <w:p w14:paraId="0808FEC4" w14:textId="74D911D5" w:rsidR="000578D9" w:rsidRDefault="0009529A" w:rsidP="0009529A">
      <w:r w:rsidRPr="0009529A">
        <w:t>Prednosti alternative 1 uključuju veću dostupnost i transparentnost informacija, smanjenje administrativnih pogrešaka, poboljšanje korisničkog iskustva i povećanje efikasnosti procesa. Međutim, mane mogu uključivati potrebu za inicijalnim ulaganjem u infrastrukturu, ovisnost o pouzdanom internetu i potrebu za obukom osoblja.</w:t>
      </w:r>
    </w:p>
    <w:p w14:paraId="7FA0BD8B" w14:textId="77777777" w:rsidR="0009529A" w:rsidRPr="0009529A" w:rsidRDefault="0009529A" w:rsidP="0009529A"/>
    <w:p w14:paraId="5C22530F" w14:textId="77777777" w:rsidR="007F7D23" w:rsidRDefault="007F7D23" w:rsidP="007F7D23">
      <w:pPr>
        <w:rPr>
          <w:b/>
        </w:rPr>
      </w:pPr>
      <w:r w:rsidRPr="007F7D23">
        <w:rPr>
          <w:b/>
        </w:rPr>
        <w:t>3.</w:t>
      </w:r>
      <w:r>
        <w:rPr>
          <w:b/>
        </w:rPr>
        <w:t>y</w:t>
      </w:r>
      <w:r w:rsidRPr="007F7D23">
        <w:rPr>
          <w:b/>
        </w:rPr>
        <w:t xml:space="preserve"> Usporedba alternativa</w:t>
      </w:r>
    </w:p>
    <w:p w14:paraId="6FEAC21D" w14:textId="77777777" w:rsidR="0009529A" w:rsidRDefault="0009529A" w:rsidP="007F7D23">
      <w:pPr>
        <w:rPr>
          <w:b/>
        </w:rPr>
      </w:pPr>
    </w:p>
    <w:p w14:paraId="49759DB1" w14:textId="666FFD30" w:rsidR="00C80B2D" w:rsidRPr="0009529A" w:rsidRDefault="0009529A" w:rsidP="0009529A">
      <w:r w:rsidRPr="0009529A">
        <w:t>Usporedba alternativa uključuje analizu prednosti, mana, financijskih implikacija, tehničke izvedivosti i rizika kako bi se odabrao najprikladniji informacijski sustav za groblje.</w:t>
      </w:r>
    </w:p>
    <w:p w14:paraId="402F67CB" w14:textId="77777777" w:rsidR="00C80B2D" w:rsidRDefault="00C80B2D" w:rsidP="00C80B2D"/>
    <w:p w14:paraId="75AD9E13" w14:textId="77777777" w:rsidR="00C80B2D" w:rsidRDefault="00C80B2D" w:rsidP="00C80B2D">
      <w:pPr>
        <w:pStyle w:val="Naslov1"/>
      </w:pPr>
      <w:r>
        <w:t>Preporuke i zaključci</w:t>
      </w:r>
    </w:p>
    <w:p w14:paraId="3F49E792" w14:textId="1AE6EB0E" w:rsidR="00960ACA" w:rsidRPr="0009529A" w:rsidRDefault="0009529A" w:rsidP="0009529A">
      <w:r w:rsidRPr="0009529A">
        <w:t>Na temelju provedenog Studija izvedivosti, preporučuje se implementacija alternative 1 kao informacijskog sustava groblje zbog njenih brojnih prednosti u poboljšanju upravljanja grobljem, efikasnosti procesa i korisničkog iskustva.</w:t>
      </w:r>
    </w:p>
    <w:p w14:paraId="11459360" w14:textId="77777777" w:rsidR="00960ACA" w:rsidRDefault="00960ACA" w:rsidP="00960ACA">
      <w:pPr>
        <w:pStyle w:val="Naslov1"/>
        <w:rPr>
          <w:kern w:val="0"/>
        </w:rPr>
      </w:pPr>
      <w:r>
        <w:rPr>
          <w:kern w:val="0"/>
        </w:rPr>
        <w:t>Dodaci</w:t>
      </w:r>
    </w:p>
    <w:p w14:paraId="35337A5B" w14:textId="77777777" w:rsidR="00960ACA" w:rsidRPr="00960ACA" w:rsidRDefault="00960ACA" w:rsidP="00960ACA">
      <w:pPr>
        <w:pStyle w:val="Upute"/>
      </w:pPr>
      <w:r>
        <w:t xml:space="preserve">Dodaci uključuju dijagrame usporedbi, </w:t>
      </w:r>
      <w:r w:rsidR="00334CFB">
        <w:t xml:space="preserve">matrice te ostale materijale koji podupiru studiju. </w:t>
      </w:r>
    </w:p>
    <w:sectPr w:rsidR="00960ACA" w:rsidRPr="00960ACA" w:rsidSect="00DC18DF">
      <w:headerReference w:type="default" r:id="rId7"/>
      <w:footerReference w:type="even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89FA" w14:textId="77777777" w:rsidR="0014661B" w:rsidRDefault="0014661B">
      <w:r>
        <w:separator/>
      </w:r>
    </w:p>
    <w:p w14:paraId="50471463" w14:textId="77777777" w:rsidR="0014661B" w:rsidRDefault="0014661B"/>
  </w:endnote>
  <w:endnote w:type="continuationSeparator" w:id="0">
    <w:p w14:paraId="7C0C4B6C" w14:textId="77777777" w:rsidR="0014661B" w:rsidRDefault="0014661B">
      <w:r>
        <w:continuationSeparator/>
      </w:r>
    </w:p>
    <w:p w14:paraId="7EB65C73" w14:textId="77777777" w:rsidR="0014661B" w:rsidRDefault="00146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2013" w14:textId="77777777" w:rsidR="003D07FE" w:rsidRDefault="003D07FE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5B47129" w14:textId="77777777" w:rsidR="003D07FE" w:rsidRDefault="003D07FE" w:rsidP="00497761">
    <w:pPr>
      <w:pStyle w:val="Podnoje"/>
      <w:ind w:right="360"/>
    </w:pPr>
  </w:p>
  <w:p w14:paraId="06662031" w14:textId="77777777" w:rsidR="003D07FE" w:rsidRDefault="003D07F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C18DF" w14:paraId="25483B83" w14:textId="77777777">
      <w:tc>
        <w:tcPr>
          <w:tcW w:w="3080" w:type="dxa"/>
        </w:tcPr>
        <w:p w14:paraId="38F87BA3" w14:textId="77777777" w:rsidR="00DC18DF" w:rsidRDefault="00DC18DF" w:rsidP="007F111E">
          <w:pPr>
            <w:pStyle w:val="Podnoje"/>
            <w:ind w:right="360"/>
          </w:pPr>
        </w:p>
      </w:tc>
      <w:tc>
        <w:tcPr>
          <w:tcW w:w="3081" w:type="dxa"/>
        </w:tcPr>
        <w:p w14:paraId="2FABDDA1" w14:textId="10844AAE" w:rsidR="00DC18DF" w:rsidRDefault="00DC18DF" w:rsidP="007F111E">
          <w:pPr>
            <w:pStyle w:val="Podnoje"/>
            <w:ind w:right="360"/>
            <w:jc w:val="center"/>
          </w:pPr>
          <w:r>
            <w:sym w:font="Symbol" w:char="F0D3"/>
          </w:r>
          <w:r>
            <w:t>FER-ZP</w:t>
          </w:r>
          <w:r w:rsidR="00792DEC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504E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6F6232EA" w14:textId="77777777" w:rsidR="00DC18DF" w:rsidRDefault="00DC18DF" w:rsidP="007F111E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792DEC"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792DEC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5F1FD7D8" w14:textId="77777777" w:rsidR="00DC18DF" w:rsidRDefault="00DC18DF" w:rsidP="00DC18DF">
    <w:pPr>
      <w:pStyle w:val="Podnoje"/>
    </w:pPr>
  </w:p>
  <w:p w14:paraId="63A86FB4" w14:textId="77777777" w:rsidR="00DC18DF" w:rsidRDefault="00DC18D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A5BB" w14:textId="77777777" w:rsidR="0014661B" w:rsidRDefault="0014661B">
      <w:r>
        <w:separator/>
      </w:r>
    </w:p>
    <w:p w14:paraId="1692D50C" w14:textId="77777777" w:rsidR="0014661B" w:rsidRDefault="0014661B"/>
  </w:footnote>
  <w:footnote w:type="continuationSeparator" w:id="0">
    <w:p w14:paraId="22A43A1B" w14:textId="77777777" w:rsidR="0014661B" w:rsidRDefault="0014661B">
      <w:r>
        <w:continuationSeparator/>
      </w:r>
    </w:p>
    <w:p w14:paraId="1155DB07" w14:textId="77777777" w:rsidR="0014661B" w:rsidRDefault="001466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9735" w14:textId="77777777" w:rsidR="00DC18DF" w:rsidRDefault="00DC18DF">
    <w:pPr>
      <w:pStyle w:val="Zaglavlje"/>
    </w:pPr>
    <w:r>
      <w:t>Studija izvodljivosti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0D76" w14:textId="77777777" w:rsidR="00DC18DF" w:rsidRDefault="00DC18DF">
    <w:pPr>
      <w:pStyle w:val="Zaglavlje"/>
    </w:pPr>
    <w:r>
      <w:t>Studija izvodljivosti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6DA"/>
    <w:multiLevelType w:val="hybridMultilevel"/>
    <w:tmpl w:val="CAF83B88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13A73196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1A12"/>
    <w:multiLevelType w:val="hybridMultilevel"/>
    <w:tmpl w:val="B0182E3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9A2"/>
    <w:multiLevelType w:val="multilevel"/>
    <w:tmpl w:val="E46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78A"/>
    <w:multiLevelType w:val="hybridMultilevel"/>
    <w:tmpl w:val="B5E6CD5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6C16499"/>
    <w:multiLevelType w:val="hybridMultilevel"/>
    <w:tmpl w:val="276EF81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D2674"/>
    <w:multiLevelType w:val="hybridMultilevel"/>
    <w:tmpl w:val="E86AC02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8235EEB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EF56DA4"/>
    <w:multiLevelType w:val="hybridMultilevel"/>
    <w:tmpl w:val="EFC022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AF71B5"/>
    <w:multiLevelType w:val="hybridMultilevel"/>
    <w:tmpl w:val="E4623BB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EC245BB"/>
    <w:multiLevelType w:val="hybridMultilevel"/>
    <w:tmpl w:val="9C9441B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F9670DE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233166">
    <w:abstractNumId w:val="12"/>
  </w:num>
  <w:num w:numId="2" w16cid:durableId="236984332">
    <w:abstractNumId w:val="8"/>
  </w:num>
  <w:num w:numId="3" w16cid:durableId="2028478777">
    <w:abstractNumId w:val="2"/>
  </w:num>
  <w:num w:numId="4" w16cid:durableId="1586064957">
    <w:abstractNumId w:val="18"/>
  </w:num>
  <w:num w:numId="5" w16cid:durableId="1510369815">
    <w:abstractNumId w:val="21"/>
  </w:num>
  <w:num w:numId="6" w16cid:durableId="1109084401">
    <w:abstractNumId w:val="14"/>
  </w:num>
  <w:num w:numId="7" w16cid:durableId="1660958085">
    <w:abstractNumId w:val="7"/>
  </w:num>
  <w:num w:numId="8" w16cid:durableId="394936231">
    <w:abstractNumId w:val="1"/>
  </w:num>
  <w:num w:numId="9" w16cid:durableId="104157310">
    <w:abstractNumId w:val="10"/>
  </w:num>
  <w:num w:numId="10" w16cid:durableId="1929387858">
    <w:abstractNumId w:val="19"/>
  </w:num>
  <w:num w:numId="11" w16cid:durableId="51078252">
    <w:abstractNumId w:val="24"/>
  </w:num>
  <w:num w:numId="12" w16cid:durableId="252476706">
    <w:abstractNumId w:val="16"/>
  </w:num>
  <w:num w:numId="13" w16cid:durableId="371731315">
    <w:abstractNumId w:val="23"/>
  </w:num>
  <w:num w:numId="14" w16cid:durableId="103042078">
    <w:abstractNumId w:val="20"/>
  </w:num>
  <w:num w:numId="15" w16cid:durableId="1990088957">
    <w:abstractNumId w:val="15"/>
  </w:num>
  <w:num w:numId="16" w16cid:durableId="1264340547">
    <w:abstractNumId w:val="22"/>
  </w:num>
  <w:num w:numId="17" w16cid:durableId="115878001">
    <w:abstractNumId w:val="9"/>
  </w:num>
  <w:num w:numId="18" w16cid:durableId="229776257">
    <w:abstractNumId w:val="25"/>
  </w:num>
  <w:num w:numId="19" w16cid:durableId="53361052">
    <w:abstractNumId w:val="17"/>
  </w:num>
  <w:num w:numId="20" w16cid:durableId="216166073">
    <w:abstractNumId w:val="13"/>
  </w:num>
  <w:num w:numId="21" w16cid:durableId="374084351">
    <w:abstractNumId w:val="6"/>
  </w:num>
  <w:num w:numId="22" w16cid:durableId="155150707">
    <w:abstractNumId w:val="3"/>
  </w:num>
  <w:num w:numId="23" w16cid:durableId="1982036570">
    <w:abstractNumId w:val="0"/>
  </w:num>
  <w:num w:numId="24" w16cid:durableId="1535458396">
    <w:abstractNumId w:val="5"/>
  </w:num>
  <w:num w:numId="25" w16cid:durableId="859467791">
    <w:abstractNumId w:val="11"/>
  </w:num>
  <w:num w:numId="26" w16cid:durableId="300110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8ED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70C09"/>
    <w:rsid w:val="00075F7A"/>
    <w:rsid w:val="000776DD"/>
    <w:rsid w:val="000834EC"/>
    <w:rsid w:val="000837D3"/>
    <w:rsid w:val="00084EF6"/>
    <w:rsid w:val="0009529A"/>
    <w:rsid w:val="0009583F"/>
    <w:rsid w:val="0009634E"/>
    <w:rsid w:val="000A6CE2"/>
    <w:rsid w:val="000A6D55"/>
    <w:rsid w:val="000B02CA"/>
    <w:rsid w:val="000B2032"/>
    <w:rsid w:val="000B2180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661B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441C"/>
    <w:rsid w:val="001D6264"/>
    <w:rsid w:val="001D6717"/>
    <w:rsid w:val="001E0A00"/>
    <w:rsid w:val="001E1DDF"/>
    <w:rsid w:val="001E3D0A"/>
    <w:rsid w:val="001E3D1C"/>
    <w:rsid w:val="001E3DFA"/>
    <w:rsid w:val="001E53A0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728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4D04"/>
    <w:rsid w:val="0034713A"/>
    <w:rsid w:val="00355FC5"/>
    <w:rsid w:val="0035692E"/>
    <w:rsid w:val="003604C8"/>
    <w:rsid w:val="003626B2"/>
    <w:rsid w:val="00363089"/>
    <w:rsid w:val="0037265A"/>
    <w:rsid w:val="00372CA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0BB7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26DB"/>
    <w:rsid w:val="004B7F19"/>
    <w:rsid w:val="004C021E"/>
    <w:rsid w:val="004C61DE"/>
    <w:rsid w:val="004C6CF5"/>
    <w:rsid w:val="004D394D"/>
    <w:rsid w:val="004E07F7"/>
    <w:rsid w:val="004E5A26"/>
    <w:rsid w:val="004E6837"/>
    <w:rsid w:val="004E7238"/>
    <w:rsid w:val="004E73EB"/>
    <w:rsid w:val="004E79C5"/>
    <w:rsid w:val="004F1B49"/>
    <w:rsid w:val="004F1F37"/>
    <w:rsid w:val="004F50DA"/>
    <w:rsid w:val="004F51B3"/>
    <w:rsid w:val="004F5493"/>
    <w:rsid w:val="004F7B61"/>
    <w:rsid w:val="00500ADB"/>
    <w:rsid w:val="00500EF0"/>
    <w:rsid w:val="005048AC"/>
    <w:rsid w:val="00504985"/>
    <w:rsid w:val="00505107"/>
    <w:rsid w:val="00507873"/>
    <w:rsid w:val="00514D0B"/>
    <w:rsid w:val="005173D1"/>
    <w:rsid w:val="00521A35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68BA"/>
    <w:rsid w:val="005A64DF"/>
    <w:rsid w:val="005B0024"/>
    <w:rsid w:val="005B1C3B"/>
    <w:rsid w:val="005B2259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094D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DEC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111E"/>
    <w:rsid w:val="007F2DD8"/>
    <w:rsid w:val="007F407D"/>
    <w:rsid w:val="007F5C2E"/>
    <w:rsid w:val="007F6528"/>
    <w:rsid w:val="007F7D23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6BFC"/>
    <w:rsid w:val="0093258D"/>
    <w:rsid w:val="009414EE"/>
    <w:rsid w:val="009427BE"/>
    <w:rsid w:val="00955D55"/>
    <w:rsid w:val="0096015C"/>
    <w:rsid w:val="00960ACA"/>
    <w:rsid w:val="00961619"/>
    <w:rsid w:val="009621CB"/>
    <w:rsid w:val="00964732"/>
    <w:rsid w:val="0096612C"/>
    <w:rsid w:val="00967F41"/>
    <w:rsid w:val="00974082"/>
    <w:rsid w:val="00987D41"/>
    <w:rsid w:val="00991A2D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28ED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04E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316F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B2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7AAA"/>
    <w:rsid w:val="00CC7CC0"/>
    <w:rsid w:val="00CD421E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8DF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F90"/>
    <w:rsid w:val="00E06DEB"/>
    <w:rsid w:val="00E12677"/>
    <w:rsid w:val="00E1427E"/>
    <w:rsid w:val="00E14A04"/>
    <w:rsid w:val="00E20CD0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B6D594"/>
  <w15:chartTrackingRefBased/>
  <w15:docId w15:val="{F2EA4D85-0397-4482-A40F-8C06D1D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tudijaIzvodljiv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StudijaIzvodljivosti.dot</Template>
  <TotalTime>25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Studija izvodljivosti</vt:lpstr>
      <vt:lpstr>Studija izvodljivosti</vt:lpstr>
    </vt:vector>
  </TitlesOfParts>
  <Manager>Krešimir Fertalj</Manager>
  <Company>FER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Studija izvodljivosti</dc:title>
  <dc:subject>Predložak</dc:subject>
  <dc:creator>Krešimir Fertalj</dc:creator>
  <cp:keywords/>
  <cp:lastModifiedBy>Gabriela Vidovic</cp:lastModifiedBy>
  <cp:revision>2</cp:revision>
  <cp:lastPrinted>2004-04-22T16:55:00Z</cp:lastPrinted>
  <dcterms:created xsi:type="dcterms:W3CDTF">2022-02-27T22:12:00Z</dcterms:created>
  <dcterms:modified xsi:type="dcterms:W3CDTF">2023-05-30T09:35:00Z</dcterms:modified>
</cp:coreProperties>
</file>