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4B2FBF"/>
          <w:sz w:val="72"/>
          <w:szCs w:val="72"/>
        </w:rPr>
        <w:t xml:space="preserve">ROLL!NG</w:t>
      </w:r>
    </w:p>
    <w:p>
      <w:pPr>
        <w:pBdr>
          <w:bottom w:val="single" w:color="E08A3C" w:sz="8" w:space="6"/>
        </w:pBdr>
        <w:spacing w:after="120"/>
      </w:pPr>
      <w:r>
        <w:rPr>
          <w:rFonts w:ascii="Arial" w:cs="Arial" w:eastAsia="Arial" w:hAnsi="Arial"/>
          <w:color w:val="222222"/>
          <w:sz w:val="40"/>
          <w:szCs w:val="40"/>
        </w:rPr>
        <w:t xml:space="preserve">Etapa de Diseño del Sistema</w:t>
      </w:r>
    </w:p>
    <w:p>
      <w:pPr>
        <w:spacing w:after="60"/>
      </w:pPr>
      <w:r>
        <w:rPr>
          <w:rFonts w:ascii="Arial" w:cs="Arial" w:eastAsia="Arial" w:hAnsi="Arial"/>
          <w:i/>
          <w:iCs/>
          <w:color w:val="555555"/>
          <w:sz w:val="22"/>
          <w:szCs w:val="22"/>
        </w:rPr>
        <w:t xml:space="preserve">Arquitectura, diseño detallado, base de datos, interfaces, APIs, seguridad y especificaciones técnicas</w:t>
      </w:r>
    </w:p>
    <w:p>
      <w:pPr>
        <w:spacing w:after="700"/>
      </w:pPr>
      <w:r>
        <w:rPr>
          <w:rFonts w:ascii="Arial" w:cs="Arial" w:eastAsia="Arial" w:hAnsi="Arial"/>
          <w:color w:val="666666"/>
          <w:sz w:val="18"/>
          <w:szCs w:val="18"/>
        </w:rPr>
        <w:t xml:space="preserve">Avance del segundo parcial · construido sobre el MVP implementado (repositorio WebAppRolling)</w:t>
      </w:r>
    </w:p>
    <w:p>
      <w:pPr>
        <w:spacing w:after="60"/>
      </w:pPr>
      <w:r>
        <w:rPr>
          <w:rFonts w:ascii="Arial" w:cs="Arial" w:eastAsia="Arial" w:hAnsi="Arial"/>
          <w:b/>
          <w:bCs/>
          <w:color w:val="4B2FBF"/>
          <w:sz w:val="19"/>
          <w:szCs w:val="19"/>
        </w:rPr>
        <w:t xml:space="preserve">Contenido: </w:t>
      </w:r>
      <w:r>
        <w:rPr>
          <w:rFonts w:ascii="Arial" w:cs="Arial" w:eastAsia="Arial" w:hAnsi="Arial"/>
          <w:color w:val="222222"/>
          <w:sz w:val="19"/>
          <w:szCs w:val="19"/>
        </w:rPr>
        <w:t xml:space="preserve">Documento de arquitectura · Diagramas de componentes y despliegue · Diseño detallado (clases, módulos, servicios, interfaces, dependencias) · Modelo lógico y físico de base de datos · Diseño UI/UX · Diseño de APIs e integraciones · Especificación de seguridad · Especificaciones técnicas</w:t>
      </w:r>
    </w:p>
    <w:p>
      <w:pPr>
        <w:spacing w:after="60"/>
      </w:pPr>
      <w:r>
        <w:rPr>
          <w:rFonts w:ascii="Arial" w:cs="Arial" w:eastAsia="Arial" w:hAnsi="Arial"/>
          <w:b/>
          <w:bCs/>
          <w:color w:val="4B2FBF"/>
          <w:sz w:val="19"/>
          <w:szCs w:val="19"/>
        </w:rPr>
        <w:t xml:space="preserve">Versión: </w:t>
      </w:r>
      <w:r>
        <w:rPr>
          <w:rFonts w:ascii="Arial" w:cs="Arial" w:eastAsia="Arial" w:hAnsi="Arial"/>
          <w:color w:val="222222"/>
          <w:sz w:val="19"/>
          <w:szCs w:val="19"/>
        </w:rPr>
        <w:t xml:space="preserve">1.0 (para revisión de la docente)</w:t>
      </w:r>
    </w:p>
    <w:p>
      <w:pPr>
        <w:spacing w:after="60"/>
      </w:pPr>
      <w:r>
        <w:rPr>
          <w:rFonts w:ascii="Arial" w:cs="Arial" w:eastAsia="Arial" w:hAnsi="Arial"/>
          <w:b/>
          <w:bCs/>
          <w:color w:val="4B2FBF"/>
          <w:sz w:val="19"/>
          <w:szCs w:val="19"/>
        </w:rPr>
        <w:t xml:space="preserve">Fecha: </w:t>
      </w:r>
      <w:r>
        <w:rPr>
          <w:rFonts w:ascii="Arial" w:cs="Arial" w:eastAsia="Arial" w:hAnsi="Arial"/>
          <w:color w:val="222222"/>
          <w:sz w:val="19"/>
          <w:szCs w:val="19"/>
        </w:rPr>
        <w:t xml:space="preserve">30 de septiembre de 2026</w:t>
      </w:r>
    </w:p>
    <w:p>
      <w:pPr>
        <w:spacing w:after="60"/>
      </w:pPr>
      <w:r>
        <w:rPr>
          <w:rFonts w:ascii="Arial" w:cs="Arial" w:eastAsia="Arial" w:hAnsi="Arial"/>
          <w:b/>
          <w:bCs/>
          <w:color w:val="4B2FBF"/>
          <w:sz w:val="19"/>
          <w:szCs w:val="19"/>
        </w:rPr>
        <w:t xml:space="preserve">Proyecto: </w:t>
      </w:r>
      <w:r>
        <w:rPr>
          <w:rFonts w:ascii="Arial" w:cs="Arial" w:eastAsia="Arial" w:hAnsi="Arial"/>
          <w:color w:val="222222"/>
          <w:sz w:val="19"/>
          <w:szCs w:val="19"/>
        </w:rPr>
        <w:t xml:space="preserve">Gestión de Proyectos en Ingeniería · Universidad Libre, Facultad de Ingeniería</w:t>
      </w:r>
    </w:p>
    <w:p>
      <w:pPr>
        <w:spacing w:after="60"/>
      </w:pPr>
      <w:r>
        <w:rPr>
          <w:rFonts w:ascii="Arial" w:cs="Arial" w:eastAsia="Arial" w:hAnsi="Arial"/>
          <w:b/>
          <w:bCs/>
          <w:color w:val="4B2FBF"/>
          <w:sz w:val="19"/>
          <w:szCs w:val="19"/>
        </w:rPr>
        <w:t xml:space="preserve">Equipo: </w:t>
      </w:r>
      <w:r>
        <w:rPr>
          <w:rFonts w:ascii="Arial" w:cs="Arial" w:eastAsia="Arial" w:hAnsi="Arial"/>
          <w:color w:val="222222"/>
          <w:sz w:val="19"/>
          <w:szCs w:val="19"/>
        </w:rPr>
        <w:t xml:space="preserve">Osnaider Narvaez Ariza · Ana Gabriela Varon Piñeros · Juan Sebastian Martinez Campuzano · Valentina Martinez Herrera · Lizeth Natalia Villegas Barbosa · Juan David Perez Gaitan</w:t>
      </w:r>
    </w:p>
    <w:p>
      <w:pPr>
        <w:spacing w:after="60"/>
      </w:pPr>
      <w:r>
        <w:rPr>
          <w:rFonts w:ascii="Arial" w:cs="Arial" w:eastAsia="Arial" w:hAnsi="Arial"/>
          <w:b/>
          <w:bCs/>
          <w:color w:val="4B2FBF"/>
          <w:sz w:val="19"/>
          <w:szCs w:val="19"/>
        </w:rPr>
        <w:t xml:space="preserve">Docente: </w:t>
      </w:r>
      <w:r>
        <w:rPr>
          <w:rFonts w:ascii="Arial" w:cs="Arial" w:eastAsia="Arial" w:hAnsi="Arial"/>
          <w:color w:val="222222"/>
          <w:sz w:val="19"/>
          <w:szCs w:val="19"/>
        </w:rPr>
        <w:t xml:space="preserve">Claudia Marcela Cifuentes Velásquez</w:t>
      </w:r>
    </w:p>
    <w:p>
      <w:r>
        <w:br w:type="page"/>
      </w:r>
    </w:p>
    <w:p>
      <w:pPr>
        <w:spacing w:after="200"/>
      </w:pPr>
      <w:r>
        <w:rPr>
          <w:rFonts w:ascii="Arial" w:cs="Arial" w:eastAsia="Arial" w:hAnsi="Arial"/>
          <w:b/>
          <w:bCs/>
          <w:color w:val="4B2FBF"/>
          <w:sz w:val="30"/>
          <w:szCs w:val="30"/>
        </w:rPr>
        <w:t xml:space="preserve">Tabla de contenido</w:t>
      </w:r>
    </w:p>
    <w:p>
      <w:pPr>
        <w:tabs>
          <w:tab w:val="right" w:pos="9360" w:leader="dot"/>
        </w:tabs>
        <w:spacing w:after="60" w:before="80"/>
        <w:ind w:left="0"/>
      </w:pPr>
      <w:r>
        <w:rPr>
          <w:rFonts w:ascii="Arial" w:cs="Arial" w:eastAsia="Arial" w:hAnsi="Arial"/>
          <w:b/>
          <w:bCs/>
          <w:color w:val="4B2FBF"/>
          <w:sz w:val="20"/>
          <w:szCs w:val="20"/>
        </w:rPr>
        <w:t xml:space="preserve">Control del documento</w:t>
      </w:r>
      <w:r>
        <w:rPr>
          <w:rFonts w:ascii="Arial" w:cs="Arial" w:eastAsia="Arial" w:hAnsi="Arial"/>
          <w:sz w:val="18"/>
          <w:szCs w:val="18"/>
        </w:rPr>
        <w:tab/>
      </w:r>
      <w:r>
        <w:rPr>
          <w:rFonts w:ascii="Arial" w:cs="Arial" w:eastAsia="Arial" w:hAnsi="Arial"/>
          <w:color w:val="222222"/>
          <w:sz w:val="18"/>
          <w:szCs w:val="18"/>
        </w:rPr>
        <w:t xml:space="preserve">4</w:t>
      </w:r>
    </w:p>
    <w:p>
      <w:pPr>
        <w:tabs>
          <w:tab w:val="right" w:pos="9360" w:leader="dot"/>
        </w:tabs>
        <w:spacing w:after="30" w:before="0"/>
        <w:ind w:left="360"/>
      </w:pPr>
      <w:r>
        <w:rPr>
          <w:rFonts w:ascii="Arial" w:cs="Arial" w:eastAsia="Arial" w:hAnsi="Arial"/>
          <w:b w:val="false"/>
          <w:bCs w:val="false"/>
          <w:color w:val="222222"/>
          <w:sz w:val="18"/>
          <w:szCs w:val="18"/>
        </w:rPr>
        <w:t xml:space="preserve">Propósito de este documento</w:t>
      </w:r>
      <w:r>
        <w:rPr>
          <w:rFonts w:ascii="Arial" w:cs="Arial" w:eastAsia="Arial" w:hAnsi="Arial"/>
          <w:sz w:val="18"/>
          <w:szCs w:val="18"/>
        </w:rPr>
        <w:tab/>
      </w:r>
      <w:r>
        <w:rPr>
          <w:rFonts w:ascii="Arial" w:cs="Arial" w:eastAsia="Arial" w:hAnsi="Arial"/>
          <w:color w:val="222222"/>
          <w:sz w:val="18"/>
          <w:szCs w:val="18"/>
        </w:rPr>
        <w:t xml:space="preserve">4</w:t>
      </w:r>
    </w:p>
    <w:p>
      <w:pPr>
        <w:tabs>
          <w:tab w:val="right" w:pos="9360" w:leader="dot"/>
        </w:tabs>
        <w:spacing w:after="30" w:before="0"/>
        <w:ind w:left="360"/>
      </w:pPr>
      <w:r>
        <w:rPr>
          <w:rFonts w:ascii="Arial" w:cs="Arial" w:eastAsia="Arial" w:hAnsi="Arial"/>
          <w:b w:val="false"/>
          <w:bCs w:val="false"/>
          <w:color w:val="222222"/>
          <w:sz w:val="18"/>
          <w:szCs w:val="18"/>
        </w:rPr>
        <w:t xml:space="preserve">Fuentes</w:t>
      </w:r>
      <w:r>
        <w:rPr>
          <w:rFonts w:ascii="Arial" w:cs="Arial" w:eastAsia="Arial" w:hAnsi="Arial"/>
          <w:sz w:val="18"/>
          <w:szCs w:val="18"/>
        </w:rPr>
        <w:tab/>
      </w:r>
      <w:r>
        <w:rPr>
          <w:rFonts w:ascii="Arial" w:cs="Arial" w:eastAsia="Arial" w:hAnsi="Arial"/>
          <w:color w:val="222222"/>
          <w:sz w:val="18"/>
          <w:szCs w:val="18"/>
        </w:rPr>
        <w:t xml:space="preserve">4</w:t>
      </w:r>
    </w:p>
    <w:p>
      <w:pPr>
        <w:tabs>
          <w:tab w:val="right" w:pos="9360" w:leader="dot"/>
        </w:tabs>
        <w:spacing w:after="30" w:before="0"/>
        <w:ind w:left="360"/>
      </w:pPr>
      <w:r>
        <w:rPr>
          <w:rFonts w:ascii="Arial" w:cs="Arial" w:eastAsia="Arial" w:hAnsi="Arial"/>
          <w:b w:val="false"/>
          <w:bCs w:val="false"/>
          <w:color w:val="222222"/>
          <w:sz w:val="18"/>
          <w:szCs w:val="18"/>
        </w:rPr>
        <w:t xml:space="preserve">Cómo leer la columna "Estado"</w:t>
      </w:r>
      <w:r>
        <w:rPr>
          <w:rFonts w:ascii="Arial" w:cs="Arial" w:eastAsia="Arial" w:hAnsi="Arial"/>
          <w:sz w:val="18"/>
          <w:szCs w:val="18"/>
        </w:rPr>
        <w:tab/>
      </w:r>
      <w:r>
        <w:rPr>
          <w:rFonts w:ascii="Arial" w:cs="Arial" w:eastAsia="Arial" w:hAnsi="Arial"/>
          <w:color w:val="222222"/>
          <w:sz w:val="18"/>
          <w:szCs w:val="18"/>
        </w:rPr>
        <w:t xml:space="preserve">4</w:t>
      </w:r>
    </w:p>
    <w:p>
      <w:pPr>
        <w:tabs>
          <w:tab w:val="right" w:pos="9360" w:leader="dot"/>
        </w:tabs>
        <w:spacing w:after="30" w:before="0"/>
        <w:ind w:left="360"/>
      </w:pPr>
      <w:r>
        <w:rPr>
          <w:rFonts w:ascii="Arial" w:cs="Arial" w:eastAsia="Arial" w:hAnsi="Arial"/>
          <w:b w:val="false"/>
          <w:bCs w:val="false"/>
          <w:color w:val="222222"/>
          <w:sz w:val="18"/>
          <w:szCs w:val="18"/>
        </w:rPr>
        <w:t xml:space="preserve">Relación con la EDT</w:t>
      </w:r>
      <w:r>
        <w:rPr>
          <w:rFonts w:ascii="Arial" w:cs="Arial" w:eastAsia="Arial" w:hAnsi="Arial"/>
          <w:sz w:val="18"/>
          <w:szCs w:val="18"/>
        </w:rPr>
        <w:tab/>
      </w:r>
      <w:r>
        <w:rPr>
          <w:rFonts w:ascii="Arial" w:cs="Arial" w:eastAsia="Arial" w:hAnsi="Arial"/>
          <w:color w:val="222222"/>
          <w:sz w:val="18"/>
          <w:szCs w:val="18"/>
        </w:rPr>
        <w:t xml:space="preserve">4</w:t>
      </w:r>
    </w:p>
    <w:p>
      <w:pPr>
        <w:tabs>
          <w:tab w:val="right" w:pos="9360" w:leader="dot"/>
        </w:tabs>
        <w:spacing w:after="30" w:before="0"/>
        <w:ind w:left="360"/>
      </w:pPr>
      <w:r>
        <w:rPr>
          <w:rFonts w:ascii="Arial" w:cs="Arial" w:eastAsia="Arial" w:hAnsi="Arial"/>
          <w:b w:val="false"/>
          <w:bCs w:val="false"/>
          <w:color w:val="222222"/>
          <w:sz w:val="18"/>
          <w:szCs w:val="18"/>
        </w:rPr>
        <w:t xml:space="preserve">Archivos que acompañan este documento</w:t>
      </w:r>
      <w:r>
        <w:rPr>
          <w:rFonts w:ascii="Arial" w:cs="Arial" w:eastAsia="Arial" w:hAnsi="Arial"/>
          <w:sz w:val="18"/>
          <w:szCs w:val="18"/>
        </w:rPr>
        <w:tab/>
      </w:r>
      <w:r>
        <w:rPr>
          <w:rFonts w:ascii="Arial" w:cs="Arial" w:eastAsia="Arial" w:hAnsi="Arial"/>
          <w:color w:val="222222"/>
          <w:sz w:val="18"/>
          <w:szCs w:val="18"/>
        </w:rPr>
        <w:t xml:space="preserve">5</w:t>
      </w:r>
    </w:p>
    <w:p>
      <w:pPr>
        <w:tabs>
          <w:tab w:val="right" w:pos="9360" w:leader="dot"/>
        </w:tabs>
        <w:spacing w:after="60" w:before="80"/>
        <w:ind w:left="0"/>
      </w:pPr>
      <w:r>
        <w:rPr>
          <w:rFonts w:ascii="Arial" w:cs="Arial" w:eastAsia="Arial" w:hAnsi="Arial"/>
          <w:b/>
          <w:bCs/>
          <w:color w:val="4B2FBF"/>
          <w:sz w:val="20"/>
          <w:szCs w:val="20"/>
        </w:rPr>
        <w:t xml:space="preserve">Parte 1. Documento de arquitectura de software</w:t>
      </w:r>
      <w:r>
        <w:rPr>
          <w:rFonts w:ascii="Arial" w:cs="Arial" w:eastAsia="Arial" w:hAnsi="Arial"/>
          <w:sz w:val="18"/>
          <w:szCs w:val="18"/>
        </w:rPr>
        <w:tab/>
      </w:r>
      <w:r>
        <w:rPr>
          <w:rFonts w:ascii="Arial" w:cs="Arial" w:eastAsia="Arial" w:hAnsi="Arial"/>
          <w:color w:val="222222"/>
          <w:sz w:val="18"/>
          <w:szCs w:val="18"/>
        </w:rPr>
        <w:t xml:space="preserve">6</w:t>
      </w:r>
    </w:p>
    <w:p>
      <w:pPr>
        <w:tabs>
          <w:tab w:val="right" w:pos="9360" w:leader="dot"/>
        </w:tabs>
        <w:spacing w:after="30" w:before="0"/>
        <w:ind w:left="360"/>
      </w:pPr>
      <w:r>
        <w:rPr>
          <w:rFonts w:ascii="Arial" w:cs="Arial" w:eastAsia="Arial" w:hAnsi="Arial"/>
          <w:b w:val="false"/>
          <w:bCs w:val="false"/>
          <w:color w:val="222222"/>
          <w:sz w:val="18"/>
          <w:szCs w:val="18"/>
        </w:rPr>
        <w:t xml:space="preserve">1.1 Arquitectura general</w:t>
      </w:r>
      <w:r>
        <w:rPr>
          <w:rFonts w:ascii="Arial" w:cs="Arial" w:eastAsia="Arial" w:hAnsi="Arial"/>
          <w:sz w:val="18"/>
          <w:szCs w:val="18"/>
        </w:rPr>
        <w:tab/>
      </w:r>
      <w:r>
        <w:rPr>
          <w:rFonts w:ascii="Arial" w:cs="Arial" w:eastAsia="Arial" w:hAnsi="Arial"/>
          <w:color w:val="222222"/>
          <w:sz w:val="18"/>
          <w:szCs w:val="18"/>
        </w:rPr>
        <w:t xml:space="preserve">6</w:t>
      </w:r>
    </w:p>
    <w:p>
      <w:pPr>
        <w:tabs>
          <w:tab w:val="right" w:pos="9360" w:leader="dot"/>
        </w:tabs>
        <w:spacing w:after="30" w:before="0"/>
        <w:ind w:left="360"/>
      </w:pPr>
      <w:r>
        <w:rPr>
          <w:rFonts w:ascii="Arial" w:cs="Arial" w:eastAsia="Arial" w:hAnsi="Arial"/>
          <w:b w:val="false"/>
          <w:bCs w:val="false"/>
          <w:color w:val="222222"/>
          <w:sz w:val="18"/>
          <w:szCs w:val="18"/>
        </w:rPr>
        <w:t xml:space="preserve">1.2 Componentes principales</w:t>
      </w:r>
      <w:r>
        <w:rPr>
          <w:rFonts w:ascii="Arial" w:cs="Arial" w:eastAsia="Arial" w:hAnsi="Arial"/>
          <w:sz w:val="18"/>
          <w:szCs w:val="18"/>
        </w:rPr>
        <w:tab/>
      </w:r>
      <w:r>
        <w:rPr>
          <w:rFonts w:ascii="Arial" w:cs="Arial" w:eastAsia="Arial" w:hAnsi="Arial"/>
          <w:color w:val="222222"/>
          <w:sz w:val="18"/>
          <w:szCs w:val="18"/>
        </w:rPr>
        <w:t xml:space="preserve">6</w:t>
      </w:r>
    </w:p>
    <w:p>
      <w:pPr>
        <w:tabs>
          <w:tab w:val="right" w:pos="9360" w:leader="dot"/>
        </w:tabs>
        <w:spacing w:after="30" w:before="0"/>
        <w:ind w:left="360"/>
      </w:pPr>
      <w:r>
        <w:rPr>
          <w:rFonts w:ascii="Arial" w:cs="Arial" w:eastAsia="Arial" w:hAnsi="Arial"/>
          <w:b w:val="false"/>
          <w:bCs w:val="false"/>
          <w:color w:val="222222"/>
          <w:sz w:val="18"/>
          <w:szCs w:val="18"/>
        </w:rPr>
        <w:t xml:space="preserve">1.3 Capas del sistema</w:t>
      </w:r>
      <w:r>
        <w:rPr>
          <w:rFonts w:ascii="Arial" w:cs="Arial" w:eastAsia="Arial" w:hAnsi="Arial"/>
          <w:sz w:val="18"/>
          <w:szCs w:val="18"/>
        </w:rPr>
        <w:tab/>
      </w:r>
      <w:r>
        <w:rPr>
          <w:rFonts w:ascii="Arial" w:cs="Arial" w:eastAsia="Arial" w:hAnsi="Arial"/>
          <w:color w:val="222222"/>
          <w:sz w:val="18"/>
          <w:szCs w:val="18"/>
        </w:rPr>
        <w:t xml:space="preserve">7</w:t>
      </w:r>
    </w:p>
    <w:p>
      <w:pPr>
        <w:tabs>
          <w:tab w:val="right" w:pos="9360" w:leader="dot"/>
        </w:tabs>
        <w:spacing w:after="30" w:before="0"/>
        <w:ind w:left="360"/>
      </w:pPr>
      <w:r>
        <w:rPr>
          <w:rFonts w:ascii="Arial" w:cs="Arial" w:eastAsia="Arial" w:hAnsi="Arial"/>
          <w:b w:val="false"/>
          <w:bCs w:val="false"/>
          <w:color w:val="222222"/>
          <w:sz w:val="18"/>
          <w:szCs w:val="18"/>
        </w:rPr>
        <w:t xml:space="preserve">1.4 Tecnologías propuestas</w:t>
      </w:r>
      <w:r>
        <w:rPr>
          <w:rFonts w:ascii="Arial" w:cs="Arial" w:eastAsia="Arial" w:hAnsi="Arial"/>
          <w:sz w:val="18"/>
          <w:szCs w:val="18"/>
        </w:rPr>
        <w:tab/>
      </w:r>
      <w:r>
        <w:rPr>
          <w:rFonts w:ascii="Arial" w:cs="Arial" w:eastAsia="Arial" w:hAnsi="Arial"/>
          <w:color w:val="222222"/>
          <w:sz w:val="18"/>
          <w:szCs w:val="18"/>
        </w:rPr>
        <w:t xml:space="preserve">8</w:t>
      </w:r>
    </w:p>
    <w:p>
      <w:pPr>
        <w:tabs>
          <w:tab w:val="right" w:pos="9360" w:leader="dot"/>
        </w:tabs>
        <w:spacing w:after="30" w:before="0"/>
        <w:ind w:left="360"/>
      </w:pPr>
      <w:r>
        <w:rPr>
          <w:rFonts w:ascii="Arial" w:cs="Arial" w:eastAsia="Arial" w:hAnsi="Arial"/>
          <w:b w:val="false"/>
          <w:bCs w:val="false"/>
          <w:color w:val="222222"/>
          <w:sz w:val="18"/>
          <w:szCs w:val="18"/>
        </w:rPr>
        <w:t xml:space="preserve">1.5 Cómo responde la arquitectura a los requisitos no funcionales</w:t>
      </w:r>
      <w:r>
        <w:rPr>
          <w:rFonts w:ascii="Arial" w:cs="Arial" w:eastAsia="Arial" w:hAnsi="Arial"/>
          <w:sz w:val="18"/>
          <w:szCs w:val="18"/>
        </w:rPr>
        <w:tab/>
      </w:r>
      <w:r>
        <w:rPr>
          <w:rFonts w:ascii="Arial" w:cs="Arial" w:eastAsia="Arial" w:hAnsi="Arial"/>
          <w:color w:val="222222"/>
          <w:sz w:val="18"/>
          <w:szCs w:val="18"/>
        </w:rPr>
        <w:t xml:space="preserve">9</w:t>
      </w:r>
    </w:p>
    <w:p>
      <w:pPr>
        <w:tabs>
          <w:tab w:val="right" w:pos="9360" w:leader="dot"/>
        </w:tabs>
        <w:spacing w:after="60" w:before="80"/>
        <w:ind w:left="0"/>
      </w:pPr>
      <w:r>
        <w:rPr>
          <w:rFonts w:ascii="Arial" w:cs="Arial" w:eastAsia="Arial" w:hAnsi="Arial"/>
          <w:b/>
          <w:bCs/>
          <w:color w:val="4B2FBF"/>
          <w:sz w:val="20"/>
          <w:szCs w:val="20"/>
        </w:rPr>
        <w:t xml:space="preserve">Parte 2. Diagramas de arquitectura</w:t>
      </w:r>
      <w:r>
        <w:rPr>
          <w:rFonts w:ascii="Arial" w:cs="Arial" w:eastAsia="Arial" w:hAnsi="Arial"/>
          <w:sz w:val="18"/>
          <w:szCs w:val="18"/>
        </w:rPr>
        <w:tab/>
      </w:r>
      <w:r>
        <w:rPr>
          <w:rFonts w:ascii="Arial" w:cs="Arial" w:eastAsia="Arial" w:hAnsi="Arial"/>
          <w:color w:val="222222"/>
          <w:sz w:val="18"/>
          <w:szCs w:val="18"/>
        </w:rPr>
        <w:t xml:space="preserve">10</w:t>
      </w:r>
    </w:p>
    <w:p>
      <w:pPr>
        <w:tabs>
          <w:tab w:val="right" w:pos="9360" w:leader="dot"/>
        </w:tabs>
        <w:spacing w:after="30" w:before="0"/>
        <w:ind w:left="360"/>
      </w:pPr>
      <w:r>
        <w:rPr>
          <w:rFonts w:ascii="Arial" w:cs="Arial" w:eastAsia="Arial" w:hAnsi="Arial"/>
          <w:b w:val="false"/>
          <w:bCs w:val="false"/>
          <w:color w:val="222222"/>
          <w:sz w:val="18"/>
          <w:szCs w:val="18"/>
        </w:rPr>
        <w:t xml:space="preserve">2.1 Diagrama de componentes</w:t>
      </w:r>
      <w:r>
        <w:rPr>
          <w:rFonts w:ascii="Arial" w:cs="Arial" w:eastAsia="Arial" w:hAnsi="Arial"/>
          <w:sz w:val="18"/>
          <w:szCs w:val="18"/>
        </w:rPr>
        <w:tab/>
      </w:r>
      <w:r>
        <w:rPr>
          <w:rFonts w:ascii="Arial" w:cs="Arial" w:eastAsia="Arial" w:hAnsi="Arial"/>
          <w:color w:val="222222"/>
          <w:sz w:val="18"/>
          <w:szCs w:val="18"/>
        </w:rPr>
        <w:t xml:space="preserve">10</w:t>
      </w:r>
    </w:p>
    <w:p>
      <w:pPr>
        <w:tabs>
          <w:tab w:val="right" w:pos="9360" w:leader="dot"/>
        </w:tabs>
        <w:spacing w:after="30" w:before="0"/>
        <w:ind w:left="360"/>
      </w:pPr>
      <w:r>
        <w:rPr>
          <w:rFonts w:ascii="Arial" w:cs="Arial" w:eastAsia="Arial" w:hAnsi="Arial"/>
          <w:b w:val="false"/>
          <w:bCs w:val="false"/>
          <w:color w:val="222222"/>
          <w:sz w:val="18"/>
          <w:szCs w:val="18"/>
        </w:rPr>
        <w:t xml:space="preserve">2.2 Diagrama de despliegue</w:t>
      </w:r>
      <w:r>
        <w:rPr>
          <w:rFonts w:ascii="Arial" w:cs="Arial" w:eastAsia="Arial" w:hAnsi="Arial"/>
          <w:sz w:val="18"/>
          <w:szCs w:val="18"/>
        </w:rPr>
        <w:tab/>
      </w:r>
      <w:r>
        <w:rPr>
          <w:rFonts w:ascii="Arial" w:cs="Arial" w:eastAsia="Arial" w:hAnsi="Arial"/>
          <w:color w:val="222222"/>
          <w:sz w:val="18"/>
          <w:szCs w:val="18"/>
        </w:rPr>
        <w:t xml:space="preserve">11</w:t>
      </w:r>
    </w:p>
    <w:p>
      <w:pPr>
        <w:tabs>
          <w:tab w:val="right" w:pos="9360" w:leader="dot"/>
        </w:tabs>
        <w:spacing w:after="60" w:before="80"/>
        <w:ind w:left="0"/>
      </w:pPr>
      <w:r>
        <w:rPr>
          <w:rFonts w:ascii="Arial" w:cs="Arial" w:eastAsia="Arial" w:hAnsi="Arial"/>
          <w:b/>
          <w:bCs/>
          <w:color w:val="4B2FBF"/>
          <w:sz w:val="20"/>
          <w:szCs w:val="20"/>
        </w:rPr>
        <w:t xml:space="preserve">Parte 3. Diseño detallado del sistema</w:t>
      </w:r>
      <w:r>
        <w:rPr>
          <w:rFonts w:ascii="Arial" w:cs="Arial" w:eastAsia="Arial" w:hAnsi="Arial"/>
          <w:sz w:val="18"/>
          <w:szCs w:val="18"/>
        </w:rPr>
        <w:tab/>
      </w:r>
      <w:r>
        <w:rPr>
          <w:rFonts w:ascii="Arial" w:cs="Arial" w:eastAsia="Arial" w:hAnsi="Arial"/>
          <w:color w:val="222222"/>
          <w:sz w:val="18"/>
          <w:szCs w:val="18"/>
        </w:rPr>
        <w:t xml:space="preserve">13</w:t>
      </w:r>
    </w:p>
    <w:p>
      <w:pPr>
        <w:tabs>
          <w:tab w:val="right" w:pos="9360" w:leader="dot"/>
        </w:tabs>
        <w:spacing w:after="30" w:before="0"/>
        <w:ind w:left="360"/>
      </w:pPr>
      <w:r>
        <w:rPr>
          <w:rFonts w:ascii="Arial" w:cs="Arial" w:eastAsia="Arial" w:hAnsi="Arial"/>
          <w:b w:val="false"/>
          <w:bCs w:val="false"/>
          <w:color w:val="222222"/>
          <w:sz w:val="18"/>
          <w:szCs w:val="18"/>
        </w:rPr>
        <w:t xml:space="preserve">3.1 Módulos</w:t>
      </w:r>
      <w:r>
        <w:rPr>
          <w:rFonts w:ascii="Arial" w:cs="Arial" w:eastAsia="Arial" w:hAnsi="Arial"/>
          <w:sz w:val="18"/>
          <w:szCs w:val="18"/>
        </w:rPr>
        <w:tab/>
      </w:r>
      <w:r>
        <w:rPr>
          <w:rFonts w:ascii="Arial" w:cs="Arial" w:eastAsia="Arial" w:hAnsi="Arial"/>
          <w:color w:val="222222"/>
          <w:sz w:val="18"/>
          <w:szCs w:val="18"/>
        </w:rPr>
        <w:t xml:space="preserve">13</w:t>
      </w:r>
    </w:p>
    <w:p>
      <w:pPr>
        <w:tabs>
          <w:tab w:val="right" w:pos="9360" w:leader="dot"/>
        </w:tabs>
        <w:spacing w:after="30" w:before="0"/>
        <w:ind w:left="360"/>
      </w:pPr>
      <w:r>
        <w:rPr>
          <w:rFonts w:ascii="Arial" w:cs="Arial" w:eastAsia="Arial" w:hAnsi="Arial"/>
          <w:b w:val="false"/>
          <w:bCs w:val="false"/>
          <w:color w:val="222222"/>
          <w:sz w:val="18"/>
          <w:szCs w:val="18"/>
        </w:rPr>
        <w:t xml:space="preserve">3.2 Clases</w:t>
      </w:r>
      <w:r>
        <w:rPr>
          <w:rFonts w:ascii="Arial" w:cs="Arial" w:eastAsia="Arial" w:hAnsi="Arial"/>
          <w:sz w:val="18"/>
          <w:szCs w:val="18"/>
        </w:rPr>
        <w:tab/>
      </w:r>
      <w:r>
        <w:rPr>
          <w:rFonts w:ascii="Arial" w:cs="Arial" w:eastAsia="Arial" w:hAnsi="Arial"/>
          <w:color w:val="222222"/>
          <w:sz w:val="18"/>
          <w:szCs w:val="18"/>
        </w:rPr>
        <w:t xml:space="preserve">14</w:t>
      </w:r>
    </w:p>
    <w:p>
      <w:pPr>
        <w:tabs>
          <w:tab w:val="right" w:pos="9360" w:leader="dot"/>
        </w:tabs>
        <w:spacing w:after="30" w:before="0"/>
        <w:ind w:left="360"/>
      </w:pPr>
      <w:r>
        <w:rPr>
          <w:rFonts w:ascii="Arial" w:cs="Arial" w:eastAsia="Arial" w:hAnsi="Arial"/>
          <w:b w:val="false"/>
          <w:bCs w:val="false"/>
          <w:color w:val="222222"/>
          <w:sz w:val="18"/>
          <w:szCs w:val="18"/>
        </w:rPr>
        <w:t xml:space="preserve">3.3 Servicios</w:t>
      </w:r>
      <w:r>
        <w:rPr>
          <w:rFonts w:ascii="Arial" w:cs="Arial" w:eastAsia="Arial" w:hAnsi="Arial"/>
          <w:sz w:val="18"/>
          <w:szCs w:val="18"/>
        </w:rPr>
        <w:tab/>
      </w:r>
      <w:r>
        <w:rPr>
          <w:rFonts w:ascii="Arial" w:cs="Arial" w:eastAsia="Arial" w:hAnsi="Arial"/>
          <w:color w:val="222222"/>
          <w:sz w:val="18"/>
          <w:szCs w:val="18"/>
        </w:rPr>
        <w:t xml:space="preserve">17</w:t>
      </w:r>
    </w:p>
    <w:p>
      <w:pPr>
        <w:tabs>
          <w:tab w:val="right" w:pos="9360" w:leader="dot"/>
        </w:tabs>
        <w:spacing w:after="30" w:before="0"/>
        <w:ind w:left="360"/>
      </w:pPr>
      <w:r>
        <w:rPr>
          <w:rFonts w:ascii="Arial" w:cs="Arial" w:eastAsia="Arial" w:hAnsi="Arial"/>
          <w:b w:val="false"/>
          <w:bCs w:val="false"/>
          <w:color w:val="222222"/>
          <w:sz w:val="18"/>
          <w:szCs w:val="18"/>
        </w:rPr>
        <w:t xml:space="preserve">3.4 Interfaces</w:t>
      </w:r>
      <w:r>
        <w:rPr>
          <w:rFonts w:ascii="Arial" w:cs="Arial" w:eastAsia="Arial" w:hAnsi="Arial"/>
          <w:sz w:val="18"/>
          <w:szCs w:val="18"/>
        </w:rPr>
        <w:tab/>
      </w:r>
      <w:r>
        <w:rPr>
          <w:rFonts w:ascii="Arial" w:cs="Arial" w:eastAsia="Arial" w:hAnsi="Arial"/>
          <w:color w:val="222222"/>
          <w:sz w:val="18"/>
          <w:szCs w:val="18"/>
        </w:rPr>
        <w:t xml:space="preserve">19</w:t>
      </w:r>
    </w:p>
    <w:p>
      <w:pPr>
        <w:tabs>
          <w:tab w:val="right" w:pos="9360" w:leader="dot"/>
        </w:tabs>
        <w:spacing w:after="30" w:before="0"/>
        <w:ind w:left="360"/>
      </w:pPr>
      <w:r>
        <w:rPr>
          <w:rFonts w:ascii="Arial" w:cs="Arial" w:eastAsia="Arial" w:hAnsi="Arial"/>
          <w:b w:val="false"/>
          <w:bCs w:val="false"/>
          <w:color w:val="222222"/>
          <w:sz w:val="18"/>
          <w:szCs w:val="18"/>
        </w:rPr>
        <w:t xml:space="preserve">3.5 Dependencias</w:t>
      </w:r>
      <w:r>
        <w:rPr>
          <w:rFonts w:ascii="Arial" w:cs="Arial" w:eastAsia="Arial" w:hAnsi="Arial"/>
          <w:sz w:val="18"/>
          <w:szCs w:val="18"/>
        </w:rPr>
        <w:tab/>
      </w:r>
      <w:r>
        <w:rPr>
          <w:rFonts w:ascii="Arial" w:cs="Arial" w:eastAsia="Arial" w:hAnsi="Arial"/>
          <w:color w:val="222222"/>
          <w:sz w:val="18"/>
          <w:szCs w:val="18"/>
        </w:rPr>
        <w:t xml:space="preserve">20</w:t>
      </w:r>
    </w:p>
    <w:p>
      <w:pPr>
        <w:tabs>
          <w:tab w:val="right" w:pos="9360" w:leader="dot"/>
        </w:tabs>
        <w:spacing w:after="30" w:before="0"/>
        <w:ind w:left="360"/>
      </w:pPr>
      <w:r>
        <w:rPr>
          <w:rFonts w:ascii="Arial" w:cs="Arial" w:eastAsia="Arial" w:hAnsi="Arial"/>
          <w:b w:val="false"/>
          <w:bCs w:val="false"/>
          <w:color w:val="222222"/>
          <w:sz w:val="18"/>
          <w:szCs w:val="18"/>
        </w:rPr>
        <w:t xml:space="preserve">3.6 Estructura de código propuesta para crecer</w:t>
      </w:r>
      <w:r>
        <w:rPr>
          <w:rFonts w:ascii="Arial" w:cs="Arial" w:eastAsia="Arial" w:hAnsi="Arial"/>
          <w:sz w:val="18"/>
          <w:szCs w:val="18"/>
        </w:rPr>
        <w:tab/>
      </w:r>
      <w:r>
        <w:rPr>
          <w:rFonts w:ascii="Arial" w:cs="Arial" w:eastAsia="Arial" w:hAnsi="Arial"/>
          <w:color w:val="222222"/>
          <w:sz w:val="18"/>
          <w:szCs w:val="18"/>
        </w:rPr>
        <w:t xml:space="preserve">20</w:t>
      </w:r>
    </w:p>
    <w:p>
      <w:pPr>
        <w:tabs>
          <w:tab w:val="right" w:pos="9360" w:leader="dot"/>
        </w:tabs>
        <w:spacing w:after="60" w:before="80"/>
        <w:ind w:left="0"/>
      </w:pPr>
      <w:r>
        <w:rPr>
          <w:rFonts w:ascii="Arial" w:cs="Arial" w:eastAsia="Arial" w:hAnsi="Arial"/>
          <w:b/>
          <w:bCs/>
          <w:color w:val="4B2FBF"/>
          <w:sz w:val="20"/>
          <w:szCs w:val="20"/>
        </w:rPr>
        <w:t xml:space="preserve">Parte 4. Modelo lógico y físico de base de datos</w:t>
      </w:r>
      <w:r>
        <w:rPr>
          <w:rFonts w:ascii="Arial" w:cs="Arial" w:eastAsia="Arial" w:hAnsi="Arial"/>
          <w:sz w:val="18"/>
          <w:szCs w:val="18"/>
        </w:rPr>
        <w:tab/>
      </w:r>
      <w:r>
        <w:rPr>
          <w:rFonts w:ascii="Arial" w:cs="Arial" w:eastAsia="Arial" w:hAnsi="Arial"/>
          <w:color w:val="222222"/>
          <w:sz w:val="18"/>
          <w:szCs w:val="18"/>
        </w:rPr>
        <w:t xml:space="preserve">21</w:t>
      </w:r>
    </w:p>
    <w:p>
      <w:pPr>
        <w:tabs>
          <w:tab w:val="right" w:pos="9360" w:leader="dot"/>
        </w:tabs>
        <w:spacing w:after="30" w:before="0"/>
        <w:ind w:left="360"/>
      </w:pPr>
      <w:r>
        <w:rPr>
          <w:rFonts w:ascii="Arial" w:cs="Arial" w:eastAsia="Arial" w:hAnsi="Arial"/>
          <w:b w:val="false"/>
          <w:bCs w:val="false"/>
          <w:color w:val="222222"/>
          <w:sz w:val="18"/>
          <w:szCs w:val="18"/>
        </w:rPr>
        <w:t xml:space="preserve">4.1 Enfoque y paso del modelo conceptual al físico</w:t>
      </w:r>
      <w:r>
        <w:rPr>
          <w:rFonts w:ascii="Arial" w:cs="Arial" w:eastAsia="Arial" w:hAnsi="Arial"/>
          <w:sz w:val="18"/>
          <w:szCs w:val="18"/>
        </w:rPr>
        <w:tab/>
      </w:r>
      <w:r>
        <w:rPr>
          <w:rFonts w:ascii="Arial" w:cs="Arial" w:eastAsia="Arial" w:hAnsi="Arial"/>
          <w:color w:val="222222"/>
          <w:sz w:val="18"/>
          <w:szCs w:val="18"/>
        </w:rPr>
        <w:t xml:space="preserve">21</w:t>
      </w:r>
    </w:p>
    <w:p>
      <w:pPr>
        <w:tabs>
          <w:tab w:val="right" w:pos="9360" w:leader="dot"/>
        </w:tabs>
        <w:spacing w:after="30" w:before="0"/>
        <w:ind w:left="360"/>
      </w:pPr>
      <w:r>
        <w:rPr>
          <w:rFonts w:ascii="Arial" w:cs="Arial" w:eastAsia="Arial" w:hAnsi="Arial"/>
          <w:b w:val="false"/>
          <w:bCs w:val="false"/>
          <w:color w:val="222222"/>
          <w:sz w:val="18"/>
          <w:szCs w:val="18"/>
        </w:rPr>
        <w:t xml:space="preserve">4.2 Tablas</w:t>
      </w:r>
      <w:r>
        <w:rPr>
          <w:rFonts w:ascii="Arial" w:cs="Arial" w:eastAsia="Arial" w:hAnsi="Arial"/>
          <w:sz w:val="18"/>
          <w:szCs w:val="18"/>
        </w:rPr>
        <w:tab/>
      </w:r>
      <w:r>
        <w:rPr>
          <w:rFonts w:ascii="Arial" w:cs="Arial" w:eastAsia="Arial" w:hAnsi="Arial"/>
          <w:color w:val="222222"/>
          <w:sz w:val="18"/>
          <w:szCs w:val="18"/>
        </w:rPr>
        <w:t xml:space="preserve">21</w:t>
      </w:r>
    </w:p>
    <w:p>
      <w:pPr>
        <w:tabs>
          <w:tab w:val="right" w:pos="9360" w:leader="dot"/>
        </w:tabs>
        <w:spacing w:after="30" w:before="0"/>
        <w:ind w:left="360"/>
      </w:pPr>
      <w:r>
        <w:rPr>
          <w:rFonts w:ascii="Arial" w:cs="Arial" w:eastAsia="Arial" w:hAnsi="Arial"/>
          <w:b w:val="false"/>
          <w:bCs w:val="false"/>
          <w:color w:val="222222"/>
          <w:sz w:val="18"/>
          <w:szCs w:val="18"/>
        </w:rPr>
        <w:t xml:space="preserve">4.3 Modelo entidad-relación</w:t>
      </w:r>
      <w:r>
        <w:rPr>
          <w:rFonts w:ascii="Arial" w:cs="Arial" w:eastAsia="Arial" w:hAnsi="Arial"/>
          <w:sz w:val="18"/>
          <w:szCs w:val="18"/>
        </w:rPr>
        <w:tab/>
      </w:r>
      <w:r>
        <w:rPr>
          <w:rFonts w:ascii="Arial" w:cs="Arial" w:eastAsia="Arial" w:hAnsi="Arial"/>
          <w:color w:val="222222"/>
          <w:sz w:val="18"/>
          <w:szCs w:val="18"/>
        </w:rPr>
        <w:t xml:space="preserve">23</w:t>
      </w:r>
    </w:p>
    <w:p>
      <w:pPr>
        <w:tabs>
          <w:tab w:val="right" w:pos="9360" w:leader="dot"/>
        </w:tabs>
        <w:spacing w:after="30" w:before="0"/>
        <w:ind w:left="360"/>
      </w:pPr>
      <w:r>
        <w:rPr>
          <w:rFonts w:ascii="Arial" w:cs="Arial" w:eastAsia="Arial" w:hAnsi="Arial"/>
          <w:b w:val="false"/>
          <w:bCs w:val="false"/>
          <w:color w:val="222222"/>
          <w:sz w:val="18"/>
          <w:szCs w:val="18"/>
        </w:rPr>
        <w:t xml:space="preserve">4.4 Campos</w:t>
      </w:r>
      <w:r>
        <w:rPr>
          <w:rFonts w:ascii="Arial" w:cs="Arial" w:eastAsia="Arial" w:hAnsi="Arial"/>
          <w:sz w:val="18"/>
          <w:szCs w:val="18"/>
        </w:rPr>
        <w:tab/>
      </w:r>
      <w:r>
        <w:rPr>
          <w:rFonts w:ascii="Arial" w:cs="Arial" w:eastAsia="Arial" w:hAnsi="Arial"/>
          <w:color w:val="222222"/>
          <w:sz w:val="18"/>
          <w:szCs w:val="18"/>
        </w:rPr>
        <w:t xml:space="preserve">26</w:t>
      </w:r>
    </w:p>
    <w:p>
      <w:pPr>
        <w:tabs>
          <w:tab w:val="right" w:pos="9360" w:leader="dot"/>
        </w:tabs>
        <w:spacing w:after="30" w:before="0"/>
        <w:ind w:left="360"/>
      </w:pPr>
      <w:r>
        <w:rPr>
          <w:rFonts w:ascii="Arial" w:cs="Arial" w:eastAsia="Arial" w:hAnsi="Arial"/>
          <w:b w:val="false"/>
          <w:bCs w:val="false"/>
          <w:color w:val="222222"/>
          <w:sz w:val="18"/>
          <w:szCs w:val="18"/>
        </w:rPr>
        <w:t xml:space="preserve">4.5 Llaves primarias y foráneas</w:t>
      </w:r>
      <w:r>
        <w:rPr>
          <w:rFonts w:ascii="Arial" w:cs="Arial" w:eastAsia="Arial" w:hAnsi="Arial"/>
          <w:sz w:val="18"/>
          <w:szCs w:val="18"/>
        </w:rPr>
        <w:tab/>
      </w:r>
      <w:r>
        <w:rPr>
          <w:rFonts w:ascii="Arial" w:cs="Arial" w:eastAsia="Arial" w:hAnsi="Arial"/>
          <w:color w:val="222222"/>
          <w:sz w:val="18"/>
          <w:szCs w:val="18"/>
        </w:rPr>
        <w:t xml:space="preserve">27</w:t>
      </w:r>
    </w:p>
    <w:p>
      <w:pPr>
        <w:tabs>
          <w:tab w:val="right" w:pos="9360" w:leader="dot"/>
        </w:tabs>
        <w:spacing w:after="30" w:before="0"/>
        <w:ind w:left="360"/>
      </w:pPr>
      <w:r>
        <w:rPr>
          <w:rFonts w:ascii="Arial" w:cs="Arial" w:eastAsia="Arial" w:hAnsi="Arial"/>
          <w:b w:val="false"/>
          <w:bCs w:val="false"/>
          <w:color w:val="222222"/>
          <w:sz w:val="18"/>
          <w:szCs w:val="18"/>
        </w:rPr>
        <w:t xml:space="preserve">4.6 Índices</w:t>
      </w:r>
      <w:r>
        <w:rPr>
          <w:rFonts w:ascii="Arial" w:cs="Arial" w:eastAsia="Arial" w:hAnsi="Arial"/>
          <w:sz w:val="18"/>
          <w:szCs w:val="18"/>
        </w:rPr>
        <w:tab/>
      </w:r>
      <w:r>
        <w:rPr>
          <w:rFonts w:ascii="Arial" w:cs="Arial" w:eastAsia="Arial" w:hAnsi="Arial"/>
          <w:color w:val="222222"/>
          <w:sz w:val="18"/>
          <w:szCs w:val="18"/>
        </w:rPr>
        <w:t xml:space="preserve">29</w:t>
      </w:r>
    </w:p>
    <w:p>
      <w:pPr>
        <w:tabs>
          <w:tab w:val="right" w:pos="9360" w:leader="dot"/>
        </w:tabs>
        <w:spacing w:after="30" w:before="0"/>
        <w:ind w:left="360"/>
      </w:pPr>
      <w:r>
        <w:rPr>
          <w:rFonts w:ascii="Arial" w:cs="Arial" w:eastAsia="Arial" w:hAnsi="Arial"/>
          <w:b w:val="false"/>
          <w:bCs w:val="false"/>
          <w:color w:val="222222"/>
          <w:sz w:val="18"/>
          <w:szCs w:val="18"/>
        </w:rPr>
        <w:t xml:space="preserve">4.7 Relaciones</w:t>
      </w:r>
      <w:r>
        <w:rPr>
          <w:rFonts w:ascii="Arial" w:cs="Arial" w:eastAsia="Arial" w:hAnsi="Arial"/>
          <w:sz w:val="18"/>
          <w:szCs w:val="18"/>
        </w:rPr>
        <w:tab/>
      </w:r>
      <w:r>
        <w:rPr>
          <w:rFonts w:ascii="Arial" w:cs="Arial" w:eastAsia="Arial" w:hAnsi="Arial"/>
          <w:color w:val="222222"/>
          <w:sz w:val="18"/>
          <w:szCs w:val="18"/>
        </w:rPr>
        <w:t xml:space="preserve">31</w:t>
      </w:r>
    </w:p>
    <w:p>
      <w:pPr>
        <w:tabs>
          <w:tab w:val="right" w:pos="9360" w:leader="dot"/>
        </w:tabs>
        <w:spacing w:after="30" w:before="0"/>
        <w:ind w:left="360"/>
      </w:pPr>
      <w:r>
        <w:rPr>
          <w:rFonts w:ascii="Arial" w:cs="Arial" w:eastAsia="Arial" w:hAnsi="Arial"/>
          <w:b w:val="false"/>
          <w:bCs w:val="false"/>
          <w:color w:val="222222"/>
          <w:sz w:val="18"/>
          <w:szCs w:val="18"/>
        </w:rPr>
        <w:t xml:space="preserve">4.8 Reglas de integridad del Análisis y cómo las cumple la base</w:t>
      </w:r>
      <w:r>
        <w:rPr>
          <w:rFonts w:ascii="Arial" w:cs="Arial" w:eastAsia="Arial" w:hAnsi="Arial"/>
          <w:sz w:val="18"/>
          <w:szCs w:val="18"/>
        </w:rPr>
        <w:tab/>
      </w:r>
      <w:r>
        <w:rPr>
          <w:rFonts w:ascii="Arial" w:cs="Arial" w:eastAsia="Arial" w:hAnsi="Arial"/>
          <w:color w:val="222222"/>
          <w:sz w:val="18"/>
          <w:szCs w:val="18"/>
        </w:rPr>
        <w:t xml:space="preserve">32</w:t>
      </w:r>
    </w:p>
    <w:p>
      <w:pPr>
        <w:tabs>
          <w:tab w:val="right" w:pos="9360" w:leader="dot"/>
        </w:tabs>
        <w:spacing w:after="30" w:before="0"/>
        <w:ind w:left="360"/>
      </w:pPr>
      <w:r>
        <w:rPr>
          <w:rFonts w:ascii="Arial" w:cs="Arial" w:eastAsia="Arial" w:hAnsi="Arial"/>
          <w:b w:val="false"/>
          <w:bCs w:val="false"/>
          <w:color w:val="222222"/>
          <w:sz w:val="18"/>
          <w:szCs w:val="18"/>
        </w:rPr>
        <w:t xml:space="preserve">4.9 Datos no relacionales</w:t>
      </w:r>
      <w:r>
        <w:rPr>
          <w:rFonts w:ascii="Arial" w:cs="Arial" w:eastAsia="Arial" w:hAnsi="Arial"/>
          <w:sz w:val="18"/>
          <w:szCs w:val="18"/>
        </w:rPr>
        <w:tab/>
      </w:r>
      <w:r>
        <w:rPr>
          <w:rFonts w:ascii="Arial" w:cs="Arial" w:eastAsia="Arial" w:hAnsi="Arial"/>
          <w:color w:val="222222"/>
          <w:sz w:val="18"/>
          <w:szCs w:val="18"/>
        </w:rPr>
        <w:t xml:space="preserve">33</w:t>
      </w:r>
    </w:p>
    <w:p>
      <w:pPr>
        <w:tabs>
          <w:tab w:val="right" w:pos="9360" w:leader="dot"/>
        </w:tabs>
        <w:spacing w:after="60" w:before="80"/>
        <w:ind w:left="0"/>
      </w:pPr>
      <w:r>
        <w:rPr>
          <w:rFonts w:ascii="Arial" w:cs="Arial" w:eastAsia="Arial" w:hAnsi="Arial"/>
          <w:b/>
          <w:bCs/>
          <w:color w:val="4B2FBF"/>
          <w:sz w:val="20"/>
          <w:szCs w:val="20"/>
        </w:rPr>
        <w:t xml:space="preserve">Parte 5. Diseño de interfaces de usuario (UI/UX)</w:t>
      </w:r>
      <w:r>
        <w:rPr>
          <w:rFonts w:ascii="Arial" w:cs="Arial" w:eastAsia="Arial" w:hAnsi="Arial"/>
          <w:sz w:val="18"/>
          <w:szCs w:val="18"/>
        </w:rPr>
        <w:tab/>
      </w:r>
      <w:r>
        <w:rPr>
          <w:rFonts w:ascii="Arial" w:cs="Arial" w:eastAsia="Arial" w:hAnsi="Arial"/>
          <w:color w:val="222222"/>
          <w:sz w:val="18"/>
          <w:szCs w:val="18"/>
        </w:rPr>
        <w:t xml:space="preserve">34</w:t>
      </w:r>
    </w:p>
    <w:p>
      <w:pPr>
        <w:tabs>
          <w:tab w:val="right" w:pos="9360" w:leader="dot"/>
        </w:tabs>
        <w:spacing w:after="30" w:before="0"/>
        <w:ind w:left="360"/>
      </w:pPr>
      <w:r>
        <w:rPr>
          <w:rFonts w:ascii="Arial" w:cs="Arial" w:eastAsia="Arial" w:hAnsi="Arial"/>
          <w:b w:val="false"/>
          <w:bCs w:val="false"/>
          <w:color w:val="222222"/>
          <w:sz w:val="18"/>
          <w:szCs w:val="18"/>
        </w:rPr>
        <w:t xml:space="preserve">5.1 Sistema visual</w:t>
      </w:r>
      <w:r>
        <w:rPr>
          <w:rFonts w:ascii="Arial" w:cs="Arial" w:eastAsia="Arial" w:hAnsi="Arial"/>
          <w:sz w:val="18"/>
          <w:szCs w:val="18"/>
        </w:rPr>
        <w:tab/>
      </w:r>
      <w:r>
        <w:rPr>
          <w:rFonts w:ascii="Arial" w:cs="Arial" w:eastAsia="Arial" w:hAnsi="Arial"/>
          <w:color w:val="222222"/>
          <w:sz w:val="18"/>
          <w:szCs w:val="18"/>
        </w:rPr>
        <w:t xml:space="preserve">34</w:t>
      </w:r>
    </w:p>
    <w:p>
      <w:pPr>
        <w:tabs>
          <w:tab w:val="right" w:pos="9360" w:leader="dot"/>
        </w:tabs>
        <w:spacing w:after="30" w:before="0"/>
        <w:ind w:left="360"/>
      </w:pPr>
      <w:r>
        <w:rPr>
          <w:rFonts w:ascii="Arial" w:cs="Arial" w:eastAsia="Arial" w:hAnsi="Arial"/>
          <w:b w:val="false"/>
          <w:bCs w:val="false"/>
          <w:color w:val="222222"/>
          <w:sz w:val="18"/>
          <w:szCs w:val="18"/>
        </w:rPr>
        <w:t xml:space="preserve">5.2 Inventario de pantallas</w:t>
      </w:r>
      <w:r>
        <w:rPr>
          <w:rFonts w:ascii="Arial" w:cs="Arial" w:eastAsia="Arial" w:hAnsi="Arial"/>
          <w:sz w:val="18"/>
          <w:szCs w:val="18"/>
        </w:rPr>
        <w:tab/>
      </w:r>
      <w:r>
        <w:rPr>
          <w:rFonts w:ascii="Arial" w:cs="Arial" w:eastAsia="Arial" w:hAnsi="Arial"/>
          <w:color w:val="222222"/>
          <w:sz w:val="18"/>
          <w:szCs w:val="18"/>
        </w:rPr>
        <w:t xml:space="preserve">34</w:t>
      </w:r>
    </w:p>
    <w:p>
      <w:pPr>
        <w:tabs>
          <w:tab w:val="right" w:pos="9360" w:leader="dot"/>
        </w:tabs>
        <w:spacing w:after="30" w:before="0"/>
        <w:ind w:left="360"/>
      </w:pPr>
      <w:r>
        <w:rPr>
          <w:rFonts w:ascii="Arial" w:cs="Arial" w:eastAsia="Arial" w:hAnsi="Arial"/>
          <w:b w:val="false"/>
          <w:bCs w:val="false"/>
          <w:color w:val="222222"/>
          <w:sz w:val="18"/>
          <w:szCs w:val="18"/>
        </w:rPr>
        <w:t xml:space="preserve">5.3 Wireframes definitivos</w:t>
      </w:r>
      <w:r>
        <w:rPr>
          <w:rFonts w:ascii="Arial" w:cs="Arial" w:eastAsia="Arial" w:hAnsi="Arial"/>
          <w:sz w:val="18"/>
          <w:szCs w:val="18"/>
        </w:rPr>
        <w:tab/>
      </w:r>
      <w:r>
        <w:rPr>
          <w:rFonts w:ascii="Arial" w:cs="Arial" w:eastAsia="Arial" w:hAnsi="Arial"/>
          <w:color w:val="222222"/>
          <w:sz w:val="18"/>
          <w:szCs w:val="18"/>
        </w:rPr>
        <w:t xml:space="preserve">35</w:t>
      </w:r>
    </w:p>
    <w:p>
      <w:pPr>
        <w:tabs>
          <w:tab w:val="right" w:pos="9360" w:leader="dot"/>
        </w:tabs>
        <w:spacing w:after="30" w:before="0"/>
        <w:ind w:left="360"/>
      </w:pPr>
      <w:r>
        <w:rPr>
          <w:rFonts w:ascii="Arial" w:cs="Arial" w:eastAsia="Arial" w:hAnsi="Arial"/>
          <w:b w:val="false"/>
          <w:bCs w:val="false"/>
          <w:color w:val="222222"/>
          <w:sz w:val="18"/>
          <w:szCs w:val="18"/>
        </w:rPr>
        <w:t xml:space="preserve">5.4 Mockups</w:t>
      </w:r>
      <w:r>
        <w:rPr>
          <w:rFonts w:ascii="Arial" w:cs="Arial" w:eastAsia="Arial" w:hAnsi="Arial"/>
          <w:sz w:val="18"/>
          <w:szCs w:val="18"/>
        </w:rPr>
        <w:tab/>
      </w:r>
      <w:r>
        <w:rPr>
          <w:rFonts w:ascii="Arial" w:cs="Arial" w:eastAsia="Arial" w:hAnsi="Arial"/>
          <w:color w:val="222222"/>
          <w:sz w:val="18"/>
          <w:szCs w:val="18"/>
        </w:rPr>
        <w:t xml:space="preserve">37</w:t>
      </w:r>
    </w:p>
    <w:p>
      <w:pPr>
        <w:tabs>
          <w:tab w:val="right" w:pos="9360" w:leader="dot"/>
        </w:tabs>
        <w:spacing w:after="30" w:before="0"/>
        <w:ind w:left="360"/>
      </w:pPr>
      <w:r>
        <w:rPr>
          <w:rFonts w:ascii="Arial" w:cs="Arial" w:eastAsia="Arial" w:hAnsi="Arial"/>
          <w:b w:val="false"/>
          <w:bCs w:val="false"/>
          <w:color w:val="222222"/>
          <w:sz w:val="18"/>
          <w:szCs w:val="18"/>
        </w:rPr>
        <w:t xml:space="preserve">5.5 Prototipo navegable</w:t>
      </w:r>
      <w:r>
        <w:rPr>
          <w:rFonts w:ascii="Arial" w:cs="Arial" w:eastAsia="Arial" w:hAnsi="Arial"/>
          <w:sz w:val="18"/>
          <w:szCs w:val="18"/>
        </w:rPr>
        <w:tab/>
      </w:r>
      <w:r>
        <w:rPr>
          <w:rFonts w:ascii="Arial" w:cs="Arial" w:eastAsia="Arial" w:hAnsi="Arial"/>
          <w:color w:val="222222"/>
          <w:sz w:val="18"/>
          <w:szCs w:val="18"/>
        </w:rPr>
        <w:t xml:space="preserve">40</w:t>
      </w:r>
    </w:p>
    <w:p>
      <w:pPr>
        <w:tabs>
          <w:tab w:val="right" w:pos="9360" w:leader="dot"/>
        </w:tabs>
        <w:spacing w:after="30" w:before="0"/>
        <w:ind w:left="360"/>
      </w:pPr>
      <w:r>
        <w:rPr>
          <w:rFonts w:ascii="Arial" w:cs="Arial" w:eastAsia="Arial" w:hAnsi="Arial"/>
          <w:b w:val="false"/>
          <w:bCs w:val="false"/>
          <w:color w:val="222222"/>
          <w:sz w:val="18"/>
          <w:szCs w:val="18"/>
        </w:rPr>
        <w:t xml:space="preserve">5.6 Flujos de navegación</w:t>
      </w:r>
      <w:r>
        <w:rPr>
          <w:rFonts w:ascii="Arial" w:cs="Arial" w:eastAsia="Arial" w:hAnsi="Arial"/>
          <w:sz w:val="18"/>
          <w:szCs w:val="18"/>
        </w:rPr>
        <w:tab/>
      </w:r>
      <w:r>
        <w:rPr>
          <w:rFonts w:ascii="Arial" w:cs="Arial" w:eastAsia="Arial" w:hAnsi="Arial"/>
          <w:color w:val="222222"/>
          <w:sz w:val="18"/>
          <w:szCs w:val="18"/>
        </w:rPr>
        <w:t xml:space="preserve">41</w:t>
      </w:r>
    </w:p>
    <w:p>
      <w:pPr>
        <w:tabs>
          <w:tab w:val="right" w:pos="9360" w:leader="dot"/>
        </w:tabs>
        <w:spacing w:after="30" w:before="0"/>
        <w:ind w:left="360"/>
      </w:pPr>
      <w:r>
        <w:rPr>
          <w:rFonts w:ascii="Arial" w:cs="Arial" w:eastAsia="Arial" w:hAnsi="Arial"/>
          <w:b w:val="false"/>
          <w:bCs w:val="false"/>
          <w:color w:val="222222"/>
          <w:sz w:val="18"/>
          <w:szCs w:val="18"/>
        </w:rPr>
        <w:t xml:space="preserve">5.7 Criterios de usabilidad y accesibilidad</w:t>
      </w:r>
      <w:r>
        <w:rPr>
          <w:rFonts w:ascii="Arial" w:cs="Arial" w:eastAsia="Arial" w:hAnsi="Arial"/>
          <w:sz w:val="18"/>
          <w:szCs w:val="18"/>
        </w:rPr>
        <w:tab/>
      </w:r>
      <w:r>
        <w:rPr>
          <w:rFonts w:ascii="Arial" w:cs="Arial" w:eastAsia="Arial" w:hAnsi="Arial"/>
          <w:color w:val="222222"/>
          <w:sz w:val="18"/>
          <w:szCs w:val="18"/>
        </w:rPr>
        <w:t xml:space="preserve">42</w:t>
      </w:r>
    </w:p>
    <w:p>
      <w:pPr>
        <w:tabs>
          <w:tab w:val="right" w:pos="9360" w:leader="dot"/>
        </w:tabs>
        <w:spacing w:after="60" w:before="80"/>
        <w:ind w:left="0"/>
      </w:pPr>
      <w:r>
        <w:rPr>
          <w:rFonts w:ascii="Arial" w:cs="Arial" w:eastAsia="Arial" w:hAnsi="Arial"/>
          <w:b/>
          <w:bCs/>
          <w:color w:val="4B2FBF"/>
          <w:sz w:val="20"/>
          <w:szCs w:val="20"/>
        </w:rPr>
        <w:t xml:space="preserve">Parte 6. Diseño de APIs e integraciones</w:t>
      </w:r>
      <w:r>
        <w:rPr>
          <w:rFonts w:ascii="Arial" w:cs="Arial" w:eastAsia="Arial" w:hAnsi="Arial"/>
          <w:sz w:val="18"/>
          <w:szCs w:val="18"/>
        </w:rPr>
        <w:tab/>
      </w:r>
      <w:r>
        <w:rPr>
          <w:rFonts w:ascii="Arial" w:cs="Arial" w:eastAsia="Arial" w:hAnsi="Arial"/>
          <w:color w:val="222222"/>
          <w:sz w:val="18"/>
          <w:szCs w:val="18"/>
        </w:rPr>
        <w:t xml:space="preserve">43</w:t>
      </w:r>
    </w:p>
    <w:p>
      <w:pPr>
        <w:tabs>
          <w:tab w:val="right" w:pos="9360" w:leader="dot"/>
        </w:tabs>
        <w:spacing w:after="30" w:before="0"/>
        <w:ind w:left="360"/>
      </w:pPr>
      <w:r>
        <w:rPr>
          <w:rFonts w:ascii="Arial" w:cs="Arial" w:eastAsia="Arial" w:hAnsi="Arial"/>
          <w:b w:val="false"/>
          <w:bCs w:val="false"/>
          <w:color w:val="222222"/>
          <w:sz w:val="18"/>
          <w:szCs w:val="18"/>
        </w:rPr>
        <w:t xml:space="preserve">6.1 Convenciones</w:t>
      </w:r>
      <w:r>
        <w:rPr>
          <w:rFonts w:ascii="Arial" w:cs="Arial" w:eastAsia="Arial" w:hAnsi="Arial"/>
          <w:sz w:val="18"/>
          <w:szCs w:val="18"/>
        </w:rPr>
        <w:tab/>
      </w:r>
      <w:r>
        <w:rPr>
          <w:rFonts w:ascii="Arial" w:cs="Arial" w:eastAsia="Arial" w:hAnsi="Arial"/>
          <w:color w:val="222222"/>
          <w:sz w:val="18"/>
          <w:szCs w:val="18"/>
        </w:rPr>
        <w:t xml:space="preserve">43</w:t>
      </w:r>
    </w:p>
    <w:p>
      <w:pPr>
        <w:tabs>
          <w:tab w:val="right" w:pos="9360" w:leader="dot"/>
        </w:tabs>
        <w:spacing w:after="30" w:before="0"/>
        <w:ind w:left="360"/>
      </w:pPr>
      <w:r>
        <w:rPr>
          <w:rFonts w:ascii="Arial" w:cs="Arial" w:eastAsia="Arial" w:hAnsi="Arial"/>
          <w:b w:val="false"/>
          <w:bCs w:val="false"/>
          <w:color w:val="222222"/>
          <w:sz w:val="18"/>
          <w:szCs w:val="18"/>
        </w:rPr>
        <w:t xml:space="preserve">6.2 Endpoints implementados</w:t>
      </w:r>
      <w:r>
        <w:rPr>
          <w:rFonts w:ascii="Arial" w:cs="Arial" w:eastAsia="Arial" w:hAnsi="Arial"/>
          <w:sz w:val="18"/>
          <w:szCs w:val="18"/>
        </w:rPr>
        <w:tab/>
      </w:r>
      <w:r>
        <w:rPr>
          <w:rFonts w:ascii="Arial" w:cs="Arial" w:eastAsia="Arial" w:hAnsi="Arial"/>
          <w:color w:val="222222"/>
          <w:sz w:val="18"/>
          <w:szCs w:val="18"/>
        </w:rPr>
        <w:t xml:space="preserve">43</w:t>
      </w:r>
    </w:p>
    <w:p>
      <w:pPr>
        <w:tabs>
          <w:tab w:val="right" w:pos="9360" w:leader="dot"/>
        </w:tabs>
        <w:spacing w:after="30" w:before="0"/>
        <w:ind w:left="360"/>
      </w:pPr>
      <w:r>
        <w:rPr>
          <w:rFonts w:ascii="Arial" w:cs="Arial" w:eastAsia="Arial" w:hAnsi="Arial"/>
          <w:b w:val="false"/>
          <w:bCs w:val="false"/>
          <w:color w:val="222222"/>
          <w:sz w:val="18"/>
          <w:szCs w:val="18"/>
        </w:rPr>
        <w:t xml:space="preserve">6.3 GraphQL y tiempo real</w:t>
      </w:r>
      <w:r>
        <w:rPr>
          <w:rFonts w:ascii="Arial" w:cs="Arial" w:eastAsia="Arial" w:hAnsi="Arial"/>
          <w:sz w:val="18"/>
          <w:szCs w:val="18"/>
        </w:rPr>
        <w:tab/>
      </w:r>
      <w:r>
        <w:rPr>
          <w:rFonts w:ascii="Arial" w:cs="Arial" w:eastAsia="Arial" w:hAnsi="Arial"/>
          <w:color w:val="222222"/>
          <w:sz w:val="18"/>
          <w:szCs w:val="18"/>
        </w:rPr>
        <w:t xml:space="preserve">45</w:t>
      </w:r>
    </w:p>
    <w:p>
      <w:pPr>
        <w:tabs>
          <w:tab w:val="right" w:pos="9360" w:leader="dot"/>
        </w:tabs>
        <w:spacing w:after="30" w:before="0"/>
        <w:ind w:left="360"/>
      </w:pPr>
      <w:r>
        <w:rPr>
          <w:rFonts w:ascii="Arial" w:cs="Arial" w:eastAsia="Arial" w:hAnsi="Arial"/>
          <w:b w:val="false"/>
          <w:bCs w:val="false"/>
          <w:color w:val="222222"/>
          <w:sz w:val="18"/>
          <w:szCs w:val="18"/>
        </w:rPr>
        <w:t xml:space="preserve">6.4 Endpoints diseñados (Prototipo y Beta pendiente)</w:t>
      </w:r>
      <w:r>
        <w:rPr>
          <w:rFonts w:ascii="Arial" w:cs="Arial" w:eastAsia="Arial" w:hAnsi="Arial"/>
          <w:sz w:val="18"/>
          <w:szCs w:val="18"/>
        </w:rPr>
        <w:tab/>
      </w:r>
      <w:r>
        <w:rPr>
          <w:rFonts w:ascii="Arial" w:cs="Arial" w:eastAsia="Arial" w:hAnsi="Arial"/>
          <w:color w:val="222222"/>
          <w:sz w:val="18"/>
          <w:szCs w:val="18"/>
        </w:rPr>
        <w:t xml:space="preserve">45</w:t>
      </w:r>
    </w:p>
    <w:p>
      <w:pPr>
        <w:tabs>
          <w:tab w:val="right" w:pos="9360" w:leader="dot"/>
        </w:tabs>
        <w:spacing w:after="30" w:before="0"/>
        <w:ind w:left="360"/>
      </w:pPr>
      <w:r>
        <w:rPr>
          <w:rFonts w:ascii="Arial" w:cs="Arial" w:eastAsia="Arial" w:hAnsi="Arial"/>
          <w:b w:val="false"/>
          <w:bCs w:val="false"/>
          <w:color w:val="222222"/>
          <w:sz w:val="18"/>
          <w:szCs w:val="18"/>
        </w:rPr>
        <w:t xml:space="preserve">6.5 Autenticación y autorización en la API</w:t>
      </w:r>
      <w:r>
        <w:rPr>
          <w:rFonts w:ascii="Arial" w:cs="Arial" w:eastAsia="Arial" w:hAnsi="Arial"/>
          <w:sz w:val="18"/>
          <w:szCs w:val="18"/>
        </w:rPr>
        <w:tab/>
      </w:r>
      <w:r>
        <w:rPr>
          <w:rFonts w:ascii="Arial" w:cs="Arial" w:eastAsia="Arial" w:hAnsi="Arial"/>
          <w:color w:val="222222"/>
          <w:sz w:val="18"/>
          <w:szCs w:val="18"/>
        </w:rPr>
        <w:t xml:space="preserve">46</w:t>
      </w:r>
    </w:p>
    <w:p>
      <w:pPr>
        <w:tabs>
          <w:tab w:val="right" w:pos="9360" w:leader="dot"/>
        </w:tabs>
        <w:spacing w:after="30" w:before="0"/>
        <w:ind w:left="360"/>
      </w:pPr>
      <w:r>
        <w:rPr>
          <w:rFonts w:ascii="Arial" w:cs="Arial" w:eastAsia="Arial" w:hAnsi="Arial"/>
          <w:b w:val="false"/>
          <w:bCs w:val="false"/>
          <w:color w:val="222222"/>
          <w:sz w:val="18"/>
          <w:szCs w:val="18"/>
        </w:rPr>
        <w:t xml:space="preserve">6.6 Integraciones con sistemas externos</w:t>
      </w:r>
      <w:r>
        <w:rPr>
          <w:rFonts w:ascii="Arial" w:cs="Arial" w:eastAsia="Arial" w:hAnsi="Arial"/>
          <w:sz w:val="18"/>
          <w:szCs w:val="18"/>
        </w:rPr>
        <w:tab/>
      </w:r>
      <w:r>
        <w:rPr>
          <w:rFonts w:ascii="Arial" w:cs="Arial" w:eastAsia="Arial" w:hAnsi="Arial"/>
          <w:color w:val="222222"/>
          <w:sz w:val="18"/>
          <w:szCs w:val="18"/>
        </w:rPr>
        <w:t xml:space="preserve">47</w:t>
      </w:r>
    </w:p>
    <w:p>
      <w:pPr>
        <w:tabs>
          <w:tab w:val="right" w:pos="9360" w:leader="dot"/>
        </w:tabs>
        <w:spacing w:after="60" w:before="80"/>
        <w:ind w:left="0"/>
      </w:pPr>
      <w:r>
        <w:rPr>
          <w:rFonts w:ascii="Arial" w:cs="Arial" w:eastAsia="Arial" w:hAnsi="Arial"/>
          <w:b/>
          <w:bCs/>
          <w:color w:val="4B2FBF"/>
          <w:sz w:val="20"/>
          <w:szCs w:val="20"/>
        </w:rPr>
        <w:t xml:space="preserve">Parte 7. Especificación de seguridad</w:t>
      </w:r>
      <w:r>
        <w:rPr>
          <w:rFonts w:ascii="Arial" w:cs="Arial" w:eastAsia="Arial" w:hAnsi="Arial"/>
          <w:sz w:val="18"/>
          <w:szCs w:val="18"/>
        </w:rPr>
        <w:tab/>
      </w:r>
      <w:r>
        <w:rPr>
          <w:rFonts w:ascii="Arial" w:cs="Arial" w:eastAsia="Arial" w:hAnsi="Arial"/>
          <w:color w:val="222222"/>
          <w:sz w:val="18"/>
          <w:szCs w:val="18"/>
        </w:rPr>
        <w:t xml:space="preserve">49</w:t>
      </w:r>
    </w:p>
    <w:p>
      <w:pPr>
        <w:tabs>
          <w:tab w:val="right" w:pos="9360" w:leader="dot"/>
        </w:tabs>
        <w:spacing w:after="30" w:before="0"/>
        <w:ind w:left="360"/>
      </w:pPr>
      <w:r>
        <w:rPr>
          <w:rFonts w:ascii="Arial" w:cs="Arial" w:eastAsia="Arial" w:hAnsi="Arial"/>
          <w:b w:val="false"/>
          <w:bCs w:val="false"/>
          <w:color w:val="222222"/>
          <w:sz w:val="18"/>
          <w:szCs w:val="18"/>
        </w:rPr>
        <w:t xml:space="preserve">7.1 Roles y permisos</w:t>
      </w:r>
      <w:r>
        <w:rPr>
          <w:rFonts w:ascii="Arial" w:cs="Arial" w:eastAsia="Arial" w:hAnsi="Arial"/>
          <w:sz w:val="18"/>
          <w:szCs w:val="18"/>
        </w:rPr>
        <w:tab/>
      </w:r>
      <w:r>
        <w:rPr>
          <w:rFonts w:ascii="Arial" w:cs="Arial" w:eastAsia="Arial" w:hAnsi="Arial"/>
          <w:color w:val="222222"/>
          <w:sz w:val="18"/>
          <w:szCs w:val="18"/>
        </w:rPr>
        <w:t xml:space="preserve">49</w:t>
      </w:r>
    </w:p>
    <w:p>
      <w:pPr>
        <w:tabs>
          <w:tab w:val="right" w:pos="9360" w:leader="dot"/>
        </w:tabs>
        <w:spacing w:after="30" w:before="0"/>
        <w:ind w:left="360"/>
      </w:pPr>
      <w:r>
        <w:rPr>
          <w:rFonts w:ascii="Arial" w:cs="Arial" w:eastAsia="Arial" w:hAnsi="Arial"/>
          <w:b w:val="false"/>
          <w:bCs w:val="false"/>
          <w:color w:val="222222"/>
          <w:sz w:val="18"/>
          <w:szCs w:val="18"/>
        </w:rPr>
        <w:t xml:space="preserve">7.2 Autenticación</w:t>
      </w:r>
      <w:r>
        <w:rPr>
          <w:rFonts w:ascii="Arial" w:cs="Arial" w:eastAsia="Arial" w:hAnsi="Arial"/>
          <w:sz w:val="18"/>
          <w:szCs w:val="18"/>
        </w:rPr>
        <w:tab/>
      </w:r>
      <w:r>
        <w:rPr>
          <w:rFonts w:ascii="Arial" w:cs="Arial" w:eastAsia="Arial" w:hAnsi="Arial"/>
          <w:color w:val="222222"/>
          <w:sz w:val="18"/>
          <w:szCs w:val="18"/>
        </w:rPr>
        <w:t xml:space="preserve">50</w:t>
      </w:r>
    </w:p>
    <w:p>
      <w:pPr>
        <w:tabs>
          <w:tab w:val="right" w:pos="9360" w:leader="dot"/>
        </w:tabs>
        <w:spacing w:after="30" w:before="0"/>
        <w:ind w:left="360"/>
      </w:pPr>
      <w:r>
        <w:rPr>
          <w:rFonts w:ascii="Arial" w:cs="Arial" w:eastAsia="Arial" w:hAnsi="Arial"/>
          <w:b w:val="false"/>
          <w:bCs w:val="false"/>
          <w:color w:val="222222"/>
          <w:sz w:val="18"/>
          <w:szCs w:val="18"/>
        </w:rPr>
        <w:t xml:space="preserve">7.3 Autorización</w:t>
      </w:r>
      <w:r>
        <w:rPr>
          <w:rFonts w:ascii="Arial" w:cs="Arial" w:eastAsia="Arial" w:hAnsi="Arial"/>
          <w:sz w:val="18"/>
          <w:szCs w:val="18"/>
        </w:rPr>
        <w:tab/>
      </w:r>
      <w:r>
        <w:rPr>
          <w:rFonts w:ascii="Arial" w:cs="Arial" w:eastAsia="Arial" w:hAnsi="Arial"/>
          <w:color w:val="222222"/>
          <w:sz w:val="18"/>
          <w:szCs w:val="18"/>
        </w:rPr>
        <w:t xml:space="preserve">50</w:t>
      </w:r>
    </w:p>
    <w:p>
      <w:pPr>
        <w:tabs>
          <w:tab w:val="right" w:pos="9360" w:leader="dot"/>
        </w:tabs>
        <w:spacing w:after="30" w:before="0"/>
        <w:ind w:left="360"/>
      </w:pPr>
      <w:r>
        <w:rPr>
          <w:rFonts w:ascii="Arial" w:cs="Arial" w:eastAsia="Arial" w:hAnsi="Arial"/>
          <w:b w:val="false"/>
          <w:bCs w:val="false"/>
          <w:color w:val="222222"/>
          <w:sz w:val="18"/>
          <w:szCs w:val="18"/>
        </w:rPr>
        <w:t xml:space="preserve">7.4 Protección de datos</w:t>
      </w:r>
      <w:r>
        <w:rPr>
          <w:rFonts w:ascii="Arial" w:cs="Arial" w:eastAsia="Arial" w:hAnsi="Arial"/>
          <w:sz w:val="18"/>
          <w:szCs w:val="18"/>
        </w:rPr>
        <w:tab/>
      </w:r>
      <w:r>
        <w:rPr>
          <w:rFonts w:ascii="Arial" w:cs="Arial" w:eastAsia="Arial" w:hAnsi="Arial"/>
          <w:color w:val="222222"/>
          <w:sz w:val="18"/>
          <w:szCs w:val="18"/>
        </w:rPr>
        <w:t xml:space="preserve">50</w:t>
      </w:r>
    </w:p>
    <w:p>
      <w:pPr>
        <w:tabs>
          <w:tab w:val="right" w:pos="9360" w:leader="dot"/>
        </w:tabs>
        <w:spacing w:after="30" w:before="0"/>
        <w:ind w:left="360"/>
      </w:pPr>
      <w:r>
        <w:rPr>
          <w:rFonts w:ascii="Arial" w:cs="Arial" w:eastAsia="Arial" w:hAnsi="Arial"/>
          <w:b w:val="false"/>
          <w:bCs w:val="false"/>
          <w:color w:val="222222"/>
          <w:sz w:val="18"/>
          <w:szCs w:val="18"/>
        </w:rPr>
        <w:t xml:space="preserve">7.5 Controles que ya existen en el código</w:t>
      </w:r>
      <w:r>
        <w:rPr>
          <w:rFonts w:ascii="Arial" w:cs="Arial" w:eastAsia="Arial" w:hAnsi="Arial"/>
          <w:sz w:val="18"/>
          <w:szCs w:val="18"/>
        </w:rPr>
        <w:tab/>
      </w:r>
      <w:r>
        <w:rPr>
          <w:rFonts w:ascii="Arial" w:cs="Arial" w:eastAsia="Arial" w:hAnsi="Arial"/>
          <w:color w:val="222222"/>
          <w:sz w:val="18"/>
          <w:szCs w:val="18"/>
        </w:rPr>
        <w:t xml:space="preserve">51</w:t>
      </w:r>
    </w:p>
    <w:p>
      <w:pPr>
        <w:tabs>
          <w:tab w:val="right" w:pos="9360" w:leader="dot"/>
        </w:tabs>
        <w:spacing w:after="30" w:before="0"/>
        <w:ind w:left="360"/>
      </w:pPr>
      <w:r>
        <w:rPr>
          <w:rFonts w:ascii="Arial" w:cs="Arial" w:eastAsia="Arial" w:hAnsi="Arial"/>
          <w:b w:val="false"/>
          <w:bCs w:val="false"/>
          <w:color w:val="222222"/>
          <w:sz w:val="18"/>
          <w:szCs w:val="18"/>
        </w:rPr>
        <w:t xml:space="preserve">7.6 Hallazgos de la revisión de código y acciones</w:t>
      </w:r>
      <w:r>
        <w:rPr>
          <w:rFonts w:ascii="Arial" w:cs="Arial" w:eastAsia="Arial" w:hAnsi="Arial"/>
          <w:sz w:val="18"/>
          <w:szCs w:val="18"/>
        </w:rPr>
        <w:tab/>
      </w:r>
      <w:r>
        <w:rPr>
          <w:rFonts w:ascii="Arial" w:cs="Arial" w:eastAsia="Arial" w:hAnsi="Arial"/>
          <w:color w:val="222222"/>
          <w:sz w:val="18"/>
          <w:szCs w:val="18"/>
        </w:rPr>
        <w:t xml:space="preserve">51</w:t>
      </w:r>
    </w:p>
    <w:p>
      <w:pPr>
        <w:tabs>
          <w:tab w:val="right" w:pos="9360" w:leader="dot"/>
        </w:tabs>
        <w:spacing w:after="60" w:before="80"/>
        <w:ind w:left="0"/>
      </w:pPr>
      <w:r>
        <w:rPr>
          <w:rFonts w:ascii="Arial" w:cs="Arial" w:eastAsia="Arial" w:hAnsi="Arial"/>
          <w:b/>
          <w:bCs/>
          <w:color w:val="4B2FBF"/>
          <w:sz w:val="20"/>
          <w:szCs w:val="20"/>
        </w:rPr>
        <w:t xml:space="preserve">Parte 8. Especificaciones técnicas</w:t>
      </w:r>
      <w:r>
        <w:rPr>
          <w:rFonts w:ascii="Arial" w:cs="Arial" w:eastAsia="Arial" w:hAnsi="Arial"/>
          <w:sz w:val="18"/>
          <w:szCs w:val="18"/>
        </w:rPr>
        <w:tab/>
      </w:r>
      <w:r>
        <w:rPr>
          <w:rFonts w:ascii="Arial" w:cs="Arial" w:eastAsia="Arial" w:hAnsi="Arial"/>
          <w:color w:val="222222"/>
          <w:sz w:val="18"/>
          <w:szCs w:val="18"/>
        </w:rPr>
        <w:t xml:space="preserve">53</w:t>
      </w:r>
    </w:p>
    <w:p>
      <w:pPr>
        <w:tabs>
          <w:tab w:val="right" w:pos="9360" w:leader="dot"/>
        </w:tabs>
        <w:spacing w:after="30" w:before="0"/>
        <w:ind w:left="360"/>
      </w:pPr>
      <w:r>
        <w:rPr>
          <w:rFonts w:ascii="Arial" w:cs="Arial" w:eastAsia="Arial" w:hAnsi="Arial"/>
          <w:b w:val="false"/>
          <w:bCs w:val="false"/>
          <w:color w:val="222222"/>
          <w:sz w:val="18"/>
          <w:szCs w:val="18"/>
        </w:rPr>
        <w:t xml:space="preserve">8.1 Lenguajes y frameworks</w:t>
      </w:r>
      <w:r>
        <w:rPr>
          <w:rFonts w:ascii="Arial" w:cs="Arial" w:eastAsia="Arial" w:hAnsi="Arial"/>
          <w:sz w:val="18"/>
          <w:szCs w:val="18"/>
        </w:rPr>
        <w:tab/>
      </w:r>
      <w:r>
        <w:rPr>
          <w:rFonts w:ascii="Arial" w:cs="Arial" w:eastAsia="Arial" w:hAnsi="Arial"/>
          <w:color w:val="222222"/>
          <w:sz w:val="18"/>
          <w:szCs w:val="18"/>
        </w:rPr>
        <w:t xml:space="preserve">53</w:t>
      </w:r>
    </w:p>
    <w:p>
      <w:pPr>
        <w:tabs>
          <w:tab w:val="right" w:pos="9360" w:leader="dot"/>
        </w:tabs>
        <w:spacing w:after="30" w:before="0"/>
        <w:ind w:left="360"/>
      </w:pPr>
      <w:r>
        <w:rPr>
          <w:rFonts w:ascii="Arial" w:cs="Arial" w:eastAsia="Arial" w:hAnsi="Arial"/>
          <w:b w:val="false"/>
          <w:bCs w:val="false"/>
          <w:color w:val="222222"/>
          <w:sz w:val="18"/>
          <w:szCs w:val="18"/>
        </w:rPr>
        <w:t xml:space="preserve">8.2 Servidores e infraestructura</w:t>
      </w:r>
      <w:r>
        <w:rPr>
          <w:rFonts w:ascii="Arial" w:cs="Arial" w:eastAsia="Arial" w:hAnsi="Arial"/>
          <w:sz w:val="18"/>
          <w:szCs w:val="18"/>
        </w:rPr>
        <w:tab/>
      </w:r>
      <w:r>
        <w:rPr>
          <w:rFonts w:ascii="Arial" w:cs="Arial" w:eastAsia="Arial" w:hAnsi="Arial"/>
          <w:color w:val="222222"/>
          <w:sz w:val="18"/>
          <w:szCs w:val="18"/>
        </w:rPr>
        <w:t xml:space="preserve">53</w:t>
      </w:r>
    </w:p>
    <w:p>
      <w:pPr>
        <w:tabs>
          <w:tab w:val="right" w:pos="9360" w:leader="dot"/>
        </w:tabs>
        <w:spacing w:after="30" w:before="0"/>
        <w:ind w:left="360"/>
      </w:pPr>
      <w:r>
        <w:rPr>
          <w:rFonts w:ascii="Arial" w:cs="Arial" w:eastAsia="Arial" w:hAnsi="Arial"/>
          <w:b w:val="false"/>
          <w:bCs w:val="false"/>
          <w:color w:val="222222"/>
          <w:sz w:val="18"/>
          <w:szCs w:val="18"/>
        </w:rPr>
        <w:t xml:space="preserve">8.3 Configuraciones necesarias</w:t>
      </w:r>
      <w:r>
        <w:rPr>
          <w:rFonts w:ascii="Arial" w:cs="Arial" w:eastAsia="Arial" w:hAnsi="Arial"/>
          <w:sz w:val="18"/>
          <w:szCs w:val="18"/>
        </w:rPr>
        <w:tab/>
      </w:r>
      <w:r>
        <w:rPr>
          <w:rFonts w:ascii="Arial" w:cs="Arial" w:eastAsia="Arial" w:hAnsi="Arial"/>
          <w:color w:val="222222"/>
          <w:sz w:val="18"/>
          <w:szCs w:val="18"/>
        </w:rPr>
        <w:t xml:space="preserve">53</w:t>
      </w:r>
    </w:p>
    <w:p>
      <w:pPr>
        <w:tabs>
          <w:tab w:val="right" w:pos="9360" w:leader="dot"/>
        </w:tabs>
        <w:spacing w:after="30" w:before="0"/>
        <w:ind w:left="360"/>
      </w:pPr>
      <w:r>
        <w:rPr>
          <w:rFonts w:ascii="Arial" w:cs="Arial" w:eastAsia="Arial" w:hAnsi="Arial"/>
          <w:b w:val="false"/>
          <w:bCs w:val="false"/>
          <w:color w:val="222222"/>
          <w:sz w:val="18"/>
          <w:szCs w:val="18"/>
        </w:rPr>
        <w:t xml:space="preserve">8.4 Repositorio y control de versiones</w:t>
      </w:r>
      <w:r>
        <w:rPr>
          <w:rFonts w:ascii="Arial" w:cs="Arial" w:eastAsia="Arial" w:hAnsi="Arial"/>
          <w:sz w:val="18"/>
          <w:szCs w:val="18"/>
        </w:rPr>
        <w:tab/>
      </w:r>
      <w:r>
        <w:rPr>
          <w:rFonts w:ascii="Arial" w:cs="Arial" w:eastAsia="Arial" w:hAnsi="Arial"/>
          <w:color w:val="222222"/>
          <w:sz w:val="18"/>
          <w:szCs w:val="18"/>
        </w:rPr>
        <w:t xml:space="preserve">54</w:t>
      </w:r>
    </w:p>
    <w:p>
      <w:pPr>
        <w:tabs>
          <w:tab w:val="right" w:pos="9360" w:leader="dot"/>
        </w:tabs>
        <w:spacing w:after="60" w:before="80"/>
        <w:ind w:left="0"/>
      </w:pPr>
      <w:r>
        <w:rPr>
          <w:rFonts w:ascii="Arial" w:cs="Arial" w:eastAsia="Arial" w:hAnsi="Arial"/>
          <w:b/>
          <w:bCs/>
          <w:color w:val="4B2FBF"/>
          <w:sz w:val="20"/>
          <w:szCs w:val="20"/>
        </w:rPr>
        <w:t xml:space="preserve">Parte 9. Brechas entre el Análisis y el MVP, y siguientes pasos</w:t>
      </w:r>
      <w:r>
        <w:rPr>
          <w:rFonts w:ascii="Arial" w:cs="Arial" w:eastAsia="Arial" w:hAnsi="Arial"/>
          <w:sz w:val="18"/>
          <w:szCs w:val="18"/>
        </w:rPr>
        <w:tab/>
      </w:r>
      <w:r>
        <w:rPr>
          <w:rFonts w:ascii="Arial" w:cs="Arial" w:eastAsia="Arial" w:hAnsi="Arial"/>
          <w:color w:val="222222"/>
          <w:sz w:val="18"/>
          <w:szCs w:val="18"/>
        </w:rPr>
        <w:t xml:space="preserve">55</w:t>
      </w:r>
    </w:p>
    <w:p>
      <w:pPr>
        <w:tabs>
          <w:tab w:val="right" w:pos="9360" w:leader="dot"/>
        </w:tabs>
        <w:spacing w:after="30" w:before="0"/>
        <w:ind w:left="360"/>
      </w:pPr>
      <w:r>
        <w:rPr>
          <w:rFonts w:ascii="Arial" w:cs="Arial" w:eastAsia="Arial" w:hAnsi="Arial"/>
          <w:b w:val="false"/>
          <w:bCs w:val="false"/>
          <w:color w:val="222222"/>
          <w:sz w:val="18"/>
          <w:szCs w:val="18"/>
        </w:rPr>
        <w:t xml:space="preserve">9.1 Lo que el MVP ya hace y el Análisis marca como Prototipo</w:t>
      </w:r>
      <w:r>
        <w:rPr>
          <w:rFonts w:ascii="Arial" w:cs="Arial" w:eastAsia="Arial" w:hAnsi="Arial"/>
          <w:sz w:val="18"/>
          <w:szCs w:val="18"/>
        </w:rPr>
        <w:tab/>
      </w:r>
      <w:r>
        <w:rPr>
          <w:rFonts w:ascii="Arial" w:cs="Arial" w:eastAsia="Arial" w:hAnsi="Arial"/>
          <w:color w:val="222222"/>
          <w:sz w:val="18"/>
          <w:szCs w:val="18"/>
        </w:rPr>
        <w:t xml:space="preserve">55</w:t>
      </w:r>
    </w:p>
    <w:p>
      <w:pPr>
        <w:tabs>
          <w:tab w:val="right" w:pos="9360" w:leader="dot"/>
        </w:tabs>
        <w:spacing w:after="30" w:before="0"/>
        <w:ind w:left="360"/>
      </w:pPr>
      <w:r>
        <w:rPr>
          <w:rFonts w:ascii="Arial" w:cs="Arial" w:eastAsia="Arial" w:hAnsi="Arial"/>
          <w:b w:val="false"/>
          <w:bCs w:val="false"/>
          <w:color w:val="222222"/>
          <w:sz w:val="18"/>
          <w:szCs w:val="18"/>
        </w:rPr>
        <w:t xml:space="preserve">9.2 Requisitos Beta que faltan por construir</w:t>
      </w:r>
      <w:r>
        <w:rPr>
          <w:rFonts w:ascii="Arial" w:cs="Arial" w:eastAsia="Arial" w:hAnsi="Arial"/>
          <w:sz w:val="18"/>
          <w:szCs w:val="18"/>
        </w:rPr>
        <w:tab/>
      </w:r>
      <w:r>
        <w:rPr>
          <w:rFonts w:ascii="Arial" w:cs="Arial" w:eastAsia="Arial" w:hAnsi="Arial"/>
          <w:color w:val="222222"/>
          <w:sz w:val="18"/>
          <w:szCs w:val="18"/>
        </w:rPr>
        <w:t xml:space="preserve">55</w:t>
      </w:r>
    </w:p>
    <w:p>
      <w:pPr>
        <w:tabs>
          <w:tab w:val="right" w:pos="9360" w:leader="dot"/>
        </w:tabs>
        <w:spacing w:after="30" w:before="0"/>
        <w:ind w:left="360"/>
      </w:pPr>
      <w:r>
        <w:rPr>
          <w:rFonts w:ascii="Arial" w:cs="Arial" w:eastAsia="Arial" w:hAnsi="Arial"/>
          <w:b w:val="false"/>
          <w:bCs w:val="false"/>
          <w:color w:val="222222"/>
          <w:sz w:val="18"/>
          <w:szCs w:val="18"/>
        </w:rPr>
        <w:t xml:space="preserve">9.3 Plan hacia los hitos</w:t>
      </w:r>
      <w:r>
        <w:rPr>
          <w:rFonts w:ascii="Arial" w:cs="Arial" w:eastAsia="Arial" w:hAnsi="Arial"/>
          <w:sz w:val="18"/>
          <w:szCs w:val="18"/>
        </w:rPr>
        <w:tab/>
      </w:r>
      <w:r>
        <w:rPr>
          <w:rFonts w:ascii="Arial" w:cs="Arial" w:eastAsia="Arial" w:hAnsi="Arial"/>
          <w:color w:val="222222"/>
          <w:sz w:val="18"/>
          <w:szCs w:val="18"/>
        </w:rPr>
        <w:t xml:space="preserve">56</w:t>
      </w:r>
    </w:p>
    <w:p>
      <w:pPr>
        <w:tabs>
          <w:tab w:val="right" w:pos="9360" w:leader="dot"/>
        </w:tabs>
        <w:spacing w:after="60" w:before="80"/>
        <w:ind w:left="0"/>
      </w:pPr>
      <w:r>
        <w:rPr>
          <w:rFonts w:ascii="Arial" w:cs="Arial" w:eastAsia="Arial" w:hAnsi="Arial"/>
          <w:b/>
          <w:bCs/>
          <w:color w:val="4B2FBF"/>
          <w:sz w:val="20"/>
          <w:szCs w:val="20"/>
        </w:rPr>
        <w:t xml:space="preserve">Anexo A. Diccionario de datos</w:t>
      </w:r>
      <w:r>
        <w:rPr>
          <w:rFonts w:ascii="Arial" w:cs="Arial" w:eastAsia="Arial" w:hAnsi="Arial"/>
          <w:sz w:val="18"/>
          <w:szCs w:val="18"/>
        </w:rPr>
        <w:tab/>
      </w:r>
      <w:r>
        <w:rPr>
          <w:rFonts w:ascii="Arial" w:cs="Arial" w:eastAsia="Arial" w:hAnsi="Arial"/>
          <w:color w:val="222222"/>
          <w:sz w:val="18"/>
          <w:szCs w:val="18"/>
        </w:rPr>
        <w:t xml:space="preserve">57</w:t>
      </w:r>
    </w:p>
    <w:p>
      <w:pPr>
        <w:pStyle w:val="Heading1"/>
        <w:pageBreakBefore/>
        <w:spacing w:after="200"/>
      </w:pPr>
      <w:r>
        <w:rPr>
          <w:rFonts w:ascii="Arial" w:cs="Arial" w:eastAsia="Arial" w:hAnsi="Arial"/>
        </w:rPr>
        <w:t xml:space="preserve">Control del documento</w:t>
      </w:r>
    </w:p>
    <w:p>
      <w:pPr>
        <w:pStyle w:val="Heading2"/>
        <w:keepNext/>
        <w:spacing w:after="120" w:before="240"/>
      </w:pPr>
      <w:r>
        <w:rPr>
          <w:rFonts w:ascii="Arial" w:cs="Arial" w:eastAsia="Arial" w:hAnsi="Arial"/>
        </w:rPr>
        <w:t xml:space="preserve">Propósito de este documento</w:t>
      </w:r>
    </w:p>
    <w:p>
      <w:pPr>
        <w:spacing w:after="120" w:line="276"/>
        <w:jc w:val="both"/>
      </w:pPr>
      <w:r>
        <w:rPr>
          <w:rFonts w:ascii="Arial" w:cs="Arial" w:eastAsia="Arial" w:hAnsi="Arial"/>
          <w:color w:val="222222"/>
          <w:sz w:val="20"/>
          <w:szCs w:val="20"/>
        </w:rPr>
        <w:t xml:space="preserve">Este documento corresponde a la </w:t>
      </w:r>
      <w:r>
        <w:rPr>
          <w:rFonts w:ascii="Arial" w:cs="Arial" w:eastAsia="Arial" w:hAnsi="Arial"/>
          <w:b/>
          <w:bCs/>
          <w:color w:val="222222"/>
          <w:sz w:val="20"/>
          <w:szCs w:val="20"/>
        </w:rPr>
        <w:t xml:space="preserve">Etapa de Diseño</w:t>
      </w:r>
      <w:r>
        <w:rPr>
          <w:rFonts w:ascii="Arial" w:cs="Arial" w:eastAsia="Arial" w:hAnsi="Arial"/>
          <w:color w:val="222222"/>
          <w:sz w:val="20"/>
          <w:szCs w:val="20"/>
        </w:rPr>
        <w:t xml:space="preserve"> de Roll!ng y responde a los ocho entregables mínimos del avance del segundo parcial: (1) documento de arquitectura de software, (2) diagramas de arquitectura, (3) diseño detallado del sistema, (4) modelo lógico y físico de base de datos, (5) diseño de interfaces UI/UX, (6) diseño de APIs e integraciones, (7) especificación de seguridad y (8) especificaciones técnicas.</w:t>
      </w:r>
    </w:p>
    <w:p>
      <w:pPr>
        <w:spacing w:after="120" w:line="276"/>
        <w:jc w:val="both"/>
      </w:pPr>
      <w:r>
        <w:rPr>
          <w:rFonts w:ascii="Arial" w:cs="Arial" w:eastAsia="Arial" w:hAnsi="Arial"/>
          <w:color w:val="222222"/>
          <w:sz w:val="20"/>
          <w:szCs w:val="20"/>
        </w:rPr>
        <w:t xml:space="preserve">A diferencia de un diseño hecho solo sobre el papel, este documento parte del </w:t>
      </w:r>
      <w:r>
        <w:rPr>
          <w:rFonts w:ascii="Arial" w:cs="Arial" w:eastAsia="Arial" w:hAnsi="Arial"/>
          <w:b/>
          <w:bCs/>
          <w:color w:val="222222"/>
          <w:sz w:val="20"/>
          <w:szCs w:val="20"/>
        </w:rPr>
        <w:t xml:space="preserve">MVP que el equipo ya construyó</w:t>
      </w:r>
      <w:r>
        <w:rPr>
          <w:rFonts w:ascii="Arial" w:cs="Arial" w:eastAsia="Arial" w:hAnsi="Arial"/>
          <w:color w:val="222222"/>
          <w:sz w:val="20"/>
          <w:szCs w:val="20"/>
        </w:rPr>
        <w:t xml:space="preserve"> (repositorio WebAppRolling, último commit </w:t>
      </w:r>
      <w:r>
        <w:rPr>
          <w:rFonts w:ascii="Consolas" w:cs="Consolas" w:eastAsia="Consolas" w:hAnsi="Consolas"/>
          <w:color w:val="222222"/>
          <w:sz w:val="18"/>
          <w:szCs w:val="18"/>
        </w:rPr>
        <w:t xml:space="preserve">70c1b56</w:t>
      </w:r>
      <w:r>
        <w:rPr>
          <w:rFonts w:ascii="Arial" w:cs="Arial" w:eastAsia="Arial" w:hAnsi="Arial"/>
          <w:color w:val="222222"/>
          <w:sz w:val="20"/>
          <w:szCs w:val="20"/>
        </w:rPr>
        <w:t xml:space="preserve">). Cada decisión se describe tal como está implementada y, cuando el Análisis v2 pide algo que aún no existe, se entrega el diseño de lo que falta. Así el diseño y el análisis cuentan la misma historia y la docente puede verificar cada afirmación contra el código.</w:t>
      </w:r>
    </w:p>
    <w:p>
      <w:pPr>
        <w:pStyle w:val="Heading2"/>
        <w:keepNext/>
        <w:spacing w:after="120" w:before="240"/>
      </w:pPr>
      <w:r>
        <w:rPr>
          <w:rFonts w:ascii="Arial" w:cs="Arial" w:eastAsia="Arial" w:hAnsi="Arial"/>
        </w:rPr>
        <w:t xml:space="preserve">Fuentes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995"/>
        <w:gridCol w:w="6365"/>
      </w:tblGrid>
      <w:tr>
        <w:trPr>
          <w:cantSplit/>
          <w:tblHeader/>
        </w:trPr>
        <w:tc>
          <w:tcPr>
            <w:tcW w:type="dxa" w:w="299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Fuente</w:t>
            </w:r>
          </w:p>
        </w:tc>
        <w:tc>
          <w:tcPr>
            <w:tcW w:type="dxa" w:w="636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Qué aporta</w:t>
            </w:r>
          </w:p>
        </w:tc>
      </w:tr>
      <w:tr>
        <w:trPr>
          <w:cantSplit/>
        </w:trPr>
        <w:tc>
          <w:tcPr>
            <w:tcW w:type="dxa" w:w="299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Etapa de Análisis v2.0 (29/09/2026)</w:t>
            </w:r>
          </w:p>
        </w:tc>
        <w:tc>
          <w:tcPr>
            <w:tcW w:type="dxa" w:w="636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Requisitos RF-001 a RF-096, RNF-01 a RNF-21, restricciones RS-01 a RS-12, casos de uso CU-01 a CU-37, modelo conceptual (24 entidades) y reglas RI-01 a RI-18.</w:t>
            </w:r>
          </w:p>
        </w:tc>
      </w:tr>
      <w:tr>
        <w:trPr>
          <w:cantSplit/>
        </w:trPr>
        <w:tc>
          <w:tcPr>
            <w:tcW w:type="dxa" w:w="299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Repositorio WebAppRolling</w:t>
            </w:r>
          </w:p>
        </w:tc>
        <w:tc>
          <w:tcPr>
            <w:tcW w:type="dxa" w:w="636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Código del backend (Node.js + Fastify), cliente web (Next.js), app móvil (Expo), docker-compose.yml, esquema de base de datos (postgres.js), volcado demo y guía de despliegue.</w:t>
            </w:r>
          </w:p>
        </w:tc>
      </w:tr>
      <w:tr>
        <w:trPr>
          <w:cantSplit/>
        </w:trPr>
        <w:tc>
          <w:tcPr>
            <w:tcW w:type="dxa" w:w="299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Mínimo entregable · avance Parcial 2</w:t>
            </w:r>
          </w:p>
        </w:tc>
        <w:tc>
          <w:tcPr>
            <w:tcW w:type="dxa" w:w="636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Estructura de este documento (ocho secciones y sus subtemas).</w:t>
            </w:r>
          </w:p>
        </w:tc>
      </w:tr>
    </w:tbl>
    <w:p>
      <w:pPr>
        <w:pStyle w:val="Heading2"/>
        <w:keepNext/>
        <w:spacing w:after="120" w:before="240"/>
      </w:pPr>
      <w:r>
        <w:rPr>
          <w:rFonts w:ascii="Arial" w:cs="Arial" w:eastAsia="Arial" w:hAnsi="Arial"/>
        </w:rPr>
        <w:t xml:space="preserve">Cómo leer la columna "Estado"</w:t>
      </w:r>
    </w:p>
    <w:tbl>
      <w:tblPr>
        <w:tblW w:type="dxa" w:w="9360"/>
        <w:tblBorders>
          <w:top w:val="single" w:color="E08A3C" w:sz="8"/>
          <w:left w:val="single" w:color="E08A3C" w:sz="8"/>
          <w:bottom w:val="single" w:color="E08A3C" w:sz="8"/>
          <w:right w:val="single" w:color="E08A3C" w:sz="8"/>
          <w:insideH w:val="single" w:color="E08A3C" w:sz="8"/>
          <w:insideV w:val="single" w:color="E08A3C" w:sz="8"/>
        </w:tblBorders>
        <w:tblLayout w:type="fixed"/>
      </w:tblPr>
      <w:tblGrid>
        <w:gridCol w:w="9360"/>
      </w:tblGrid>
      <w:tr>
        <w:trPr>
          <w:cantSplit/>
        </w:trPr>
        <w:tc>
          <w:tcPr>
            <w:tcW w:type="dxa" w:w="9360"/>
            <w:shd w:fill="FFF0E5" w:color="auto" w:val="clear"/>
            <w:tcMar>
              <w:top w:type="dxa" w:w="100"/>
              <w:left w:type="dxa" w:w="160"/>
              <w:bottom w:type="dxa" w:w="100"/>
              <w:right w:type="dxa" w:w="160"/>
            </w:tcMar>
          </w:tcPr>
          <w:p>
            <w:pPr>
              <w:spacing w:after="60"/>
            </w:pPr>
            <w:r>
              <w:rPr>
                <w:rFonts w:ascii="Arial" w:cs="Arial" w:eastAsia="Arial" w:hAnsi="Arial"/>
                <w:b/>
                <w:bCs/>
                <w:color w:val="E08A3C"/>
                <w:sz w:val="20"/>
                <w:szCs w:val="20"/>
              </w:rPr>
              <w:t xml:space="preserve">Convención usada en todo el documento</w:t>
            </w:r>
          </w:p>
          <w:p>
            <w:pPr>
              <w:spacing w:after="50" w:line="260"/>
            </w:pPr>
            <w:r>
              <w:rPr>
                <w:rFonts w:ascii="Arial" w:cs="Arial" w:eastAsia="Arial" w:hAnsi="Arial"/>
                <w:b/>
                <w:bCs/>
                <w:color w:val="222222"/>
                <w:sz w:val="19"/>
                <w:szCs w:val="19"/>
              </w:rPr>
              <w:t xml:space="preserve">Implementado:</w:t>
            </w:r>
            <w:r>
              <w:rPr>
                <w:rFonts w:ascii="Arial" w:cs="Arial" w:eastAsia="Arial" w:hAnsi="Arial"/>
                <w:color w:val="222222"/>
                <w:sz w:val="19"/>
                <w:szCs w:val="19"/>
              </w:rPr>
              <w:t xml:space="preserve"> existe en el código del MVP y funciona en el entorno de demostración.</w:t>
            </w:r>
          </w:p>
          <w:p>
            <w:pPr>
              <w:spacing w:after="50" w:line="260"/>
            </w:pPr>
            <w:r>
              <w:rPr>
                <w:rFonts w:ascii="Arial" w:cs="Arial" w:eastAsia="Arial" w:hAnsi="Arial"/>
                <w:b/>
                <w:bCs/>
                <w:color w:val="222222"/>
                <w:sz w:val="19"/>
                <w:szCs w:val="19"/>
              </w:rPr>
              <w:t xml:space="preserve">Beta pendiente:</w:t>
            </w:r>
            <w:r>
              <w:rPr>
                <w:rFonts w:ascii="Arial" w:cs="Arial" w:eastAsia="Arial" w:hAnsi="Arial"/>
                <w:color w:val="222222"/>
                <w:sz w:val="19"/>
                <w:szCs w:val="19"/>
              </w:rPr>
              <w:t xml:space="preserve"> el Análisis lo marca como fase Beta, pero todavía no está en el código. Aquí queda diseñado para construirse antes del 21/10.</w:t>
            </w:r>
          </w:p>
          <w:p>
            <w:pPr>
              <w:spacing w:after="50" w:line="260"/>
            </w:pPr>
            <w:r>
              <w:rPr>
                <w:rFonts w:ascii="Arial" w:cs="Arial" w:eastAsia="Arial" w:hAnsi="Arial"/>
                <w:b/>
                <w:bCs/>
                <w:color w:val="222222"/>
                <w:sz w:val="19"/>
                <w:szCs w:val="19"/>
              </w:rPr>
              <w:t xml:space="preserve">Diseñado (Prototipo / Post-beta):</w:t>
            </w:r>
            <w:r>
              <w:rPr>
                <w:rFonts w:ascii="Arial" w:cs="Arial" w:eastAsia="Arial" w:hAnsi="Arial"/>
                <w:color w:val="222222"/>
                <w:sz w:val="19"/>
                <w:szCs w:val="19"/>
              </w:rPr>
              <w:t xml:space="preserve"> se especifica completo (tablas, endpoints, pantallas) y se valida con el prototipo navegable, sin construir aún el backend.</w:t>
            </w:r>
          </w:p>
        </w:tc>
      </w:tr>
    </w:tbl>
    <w:p>
      <w:pPr>
        <w:spacing w:after="80"/>
      </w:pPr>
    </w:p>
    <w:p>
      <w:pPr>
        <w:pStyle w:val="Heading2"/>
        <w:keepNext/>
        <w:spacing w:after="120" w:before="240"/>
      </w:pPr>
      <w:r>
        <w:rPr>
          <w:rFonts w:ascii="Arial" w:cs="Arial" w:eastAsia="Arial" w:hAnsi="Arial"/>
        </w:rPr>
        <w:t xml:space="preserve">Relación con la EDT</w:t>
      </w:r>
    </w:p>
    <w:p>
      <w:pPr>
        <w:spacing w:after="120" w:line="276"/>
        <w:jc w:val="both"/>
      </w:pPr>
      <w:r>
        <w:rPr>
          <w:rFonts w:ascii="Arial" w:cs="Arial" w:eastAsia="Arial" w:hAnsi="Arial"/>
          <w:color w:val="222222"/>
          <w:sz w:val="20"/>
          <w:szCs w:val="20"/>
        </w:rPr>
        <w:t xml:space="preserve">El Análisis v2 retiró de la EDT las actividades </w:t>
      </w:r>
      <w:r>
        <w:rPr>
          <w:rFonts w:ascii="Arial" w:cs="Arial" w:eastAsia="Arial" w:hAnsi="Arial"/>
          <w:b/>
          <w:bCs/>
          <w:color w:val="222222"/>
          <w:sz w:val="20"/>
          <w:szCs w:val="20"/>
        </w:rPr>
        <w:t xml:space="preserve">4.4 Diseñar estrategia de seguridad</w:t>
      </w:r>
      <w:r>
        <w:rPr>
          <w:rFonts w:ascii="Arial" w:cs="Arial" w:eastAsia="Arial" w:hAnsi="Arial"/>
          <w:color w:val="222222"/>
          <w:sz w:val="20"/>
          <w:szCs w:val="20"/>
        </w:rPr>
        <w:t xml:space="preserve"> y </w:t>
      </w:r>
      <w:r>
        <w:rPr>
          <w:rFonts w:ascii="Arial" w:cs="Arial" w:eastAsia="Arial" w:hAnsi="Arial"/>
          <w:b/>
          <w:bCs/>
          <w:color w:val="222222"/>
          <w:sz w:val="20"/>
          <w:szCs w:val="20"/>
        </w:rPr>
        <w:t xml:space="preserve">5.2 Diseñar estructura física</w:t>
      </w:r>
      <w:r>
        <w:rPr>
          <w:rFonts w:ascii="Arial" w:cs="Arial" w:eastAsia="Arial" w:hAnsi="Arial"/>
          <w:color w:val="222222"/>
          <w:sz w:val="20"/>
          <w:szCs w:val="20"/>
        </w:rPr>
        <w:t xml:space="preserve">, pero este entregable pide explícitamente la especificación de seguridad y el modelo físico de la base de datos. Se proponen reincorporar ambas como </w:t>
      </w:r>
      <w:r>
        <w:rPr>
          <w:rFonts w:ascii="Arial" w:cs="Arial" w:eastAsia="Arial" w:hAnsi="Arial"/>
          <w:b/>
          <w:bCs/>
          <w:color w:val="222222"/>
          <w:sz w:val="20"/>
          <w:szCs w:val="20"/>
        </w:rPr>
        <w:t xml:space="preserve">diseño documentado</w:t>
      </w:r>
      <w:r>
        <w:rPr>
          <w:rFonts w:ascii="Arial" w:cs="Arial" w:eastAsia="Arial" w:hAnsi="Arial"/>
          <w:color w:val="222222"/>
          <w:sz w:val="20"/>
          <w:szCs w:val="20"/>
        </w:rPr>
        <w:t xml:space="preserve">: se diseñan por completo en este documento, aunque su implementación total queda para la hoja de ruta post-beta. El esfuerzo es bajo porque gran parte ya existe en el código (esquema PostgreSQL, JWT, roles).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370"/>
        <w:gridCol w:w="3557"/>
        <w:gridCol w:w="2433"/>
      </w:tblGrid>
      <w:tr>
        <w:trPr>
          <w:cantSplit/>
          <w:tblHeader/>
        </w:trPr>
        <w:tc>
          <w:tcPr>
            <w:tcW w:type="dxa" w:w="337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Actividad EDT</w:t>
            </w:r>
          </w:p>
        </w:tc>
        <w:tc>
          <w:tcPr>
            <w:tcW w:type="dxa" w:w="355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Situación en esta etapa</w:t>
            </w:r>
          </w:p>
        </w:tc>
        <w:tc>
          <w:tcPr>
            <w:tcW w:type="dxa" w:w="243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Dónde se cubre</w:t>
            </w:r>
          </w:p>
        </w:tc>
      </w:tr>
      <w:tr>
        <w:trPr>
          <w:cantSplit/>
        </w:trPr>
        <w:tc>
          <w:tcPr>
            <w:tcW w:type="dxa" w:w="337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4.1 a 4.3 Diseño de arquitectura y UX/UI</w:t>
            </w:r>
          </w:p>
        </w:tc>
        <w:tc>
          <w:tcPr>
            <w:tcW w:type="dxa" w:w="355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mantienen</w:t>
            </w:r>
          </w:p>
        </w:tc>
        <w:tc>
          <w:tcPr>
            <w:tcW w:type="dxa" w:w="243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Partes 1, 2, 3 y 5</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4.4 Diseñar estrategia de seguridad</w:t>
            </w:r>
          </w:p>
        </w:tc>
        <w:tc>
          <w:tcPr>
            <w:tcW w:type="dxa" w:w="355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propone reincorporar como diseño</w:t>
            </w:r>
          </w:p>
        </w:tc>
        <w:tc>
          <w:tcPr>
            <w:tcW w:type="dxa" w:w="243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Parte 7</w:t>
            </w:r>
          </w:p>
        </w:tc>
      </w:tr>
      <w:tr>
        <w:trPr>
          <w:cantSplit/>
        </w:trPr>
        <w:tc>
          <w:tcPr>
            <w:tcW w:type="dxa" w:w="337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5.1 Modelo de datos</w:t>
            </w:r>
          </w:p>
        </w:tc>
        <w:tc>
          <w:tcPr>
            <w:tcW w:type="dxa" w:w="355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mantiene</w:t>
            </w:r>
          </w:p>
        </w:tc>
        <w:tc>
          <w:tcPr>
            <w:tcW w:type="dxa" w:w="243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Parte 4</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5.2 Diseñar estructura física</w:t>
            </w:r>
          </w:p>
        </w:tc>
        <w:tc>
          <w:tcPr>
            <w:tcW w:type="dxa" w:w="355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propone reincorporar como diseño</w:t>
            </w:r>
          </w:p>
        </w:tc>
        <w:tc>
          <w:tcPr>
            <w:tcW w:type="dxa" w:w="243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Parte 4 y script SQL</w:t>
            </w:r>
          </w:p>
        </w:tc>
      </w:tr>
      <w:tr>
        <w:trPr>
          <w:cantSplit/>
        </w:trPr>
        <w:tc>
          <w:tcPr>
            <w:tcW w:type="dxa" w:w="337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5.3 Configurar base de datos</w:t>
            </w:r>
          </w:p>
        </w:tc>
        <w:tc>
          <w:tcPr>
            <w:tcW w:type="dxa" w:w="355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Ya resuelto en el MVP (PostgreSQL + PostGIS en Docker)</w:t>
            </w:r>
          </w:p>
        </w:tc>
        <w:tc>
          <w:tcPr>
            <w:tcW w:type="dxa" w:w="243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Parte 8</w:t>
            </w:r>
          </w:p>
        </w:tc>
      </w:tr>
    </w:tbl>
    <w:p>
      <w:pPr>
        <w:pStyle w:val="Heading2"/>
        <w:keepNext/>
        <w:spacing w:after="120" w:before="240"/>
      </w:pPr>
      <w:r>
        <w:rPr>
          <w:rFonts w:ascii="Arial" w:cs="Arial" w:eastAsia="Arial" w:hAnsi="Arial"/>
        </w:rPr>
        <w:t xml:space="preserve">Archivos que acompañan este documento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557"/>
        <w:gridCol w:w="5803"/>
      </w:tblGrid>
      <w:tr>
        <w:trPr>
          <w:cantSplit/>
          <w:tblHeader/>
        </w:trPr>
        <w:tc>
          <w:tcPr>
            <w:tcW w:type="dxa" w:w="355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Archivo</w:t>
            </w:r>
          </w:p>
        </w:tc>
        <w:tc>
          <w:tcPr>
            <w:tcW w:type="dxa" w:w="580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Contenido</w:t>
            </w:r>
          </w:p>
        </w:tc>
      </w:tr>
      <w:tr>
        <w:trPr>
          <w:cantSplit/>
        </w:trPr>
        <w:tc>
          <w:tcPr>
            <w:tcW w:type="dxa" w:w="355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01_esquema_implementado.sql</w:t>
            </w:r>
          </w:p>
        </w:tc>
        <w:tc>
          <w:tcPr>
            <w:tcW w:type="dxa" w:w="580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Esquema físico actual en un solo script (12 tablas, 10 índices).</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02_extension_disenada.sql</w:t>
            </w:r>
          </w:p>
        </w:tc>
        <w:tc>
          <w:tcPr>
            <w:tcW w:type="dxa" w:w="580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Extensión diseñada: 20 tablas nuevas, restricciones, índices, disparador y vista. Probado sobre PostgreSQL 16 + PostGIS con el volcado demo.</w:t>
            </w:r>
          </w:p>
        </w:tc>
      </w:tr>
      <w:tr>
        <w:trPr>
          <w:cantSplit/>
        </w:trPr>
        <w:tc>
          <w:tcPr>
            <w:tcW w:type="dxa" w:w="355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diagramas/*.png y *.puml / *.dot</w:t>
            </w:r>
          </w:p>
        </w:tc>
        <w:tc>
          <w:tcPr>
            <w:tcW w:type="dxa" w:w="580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Todos los diagramas en imagen y en código fuente editable (PlantUML y Graphviz).</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Prototipo navegable (enlace)</w:t>
            </w:r>
          </w:p>
        </w:tc>
        <w:tc>
          <w:tcPr>
            <w:tcW w:type="dxa" w:w="580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17 pantallas en modo mockup y wireframe con la trazabilidad a casos de uso.</w:t>
            </w:r>
          </w:p>
        </w:tc>
      </w:tr>
    </w:tbl>
    <w:p>
      <w:pPr>
        <w:pStyle w:val="Heading1"/>
        <w:pageBreakBefore/>
        <w:spacing w:after="200"/>
      </w:pPr>
      <w:r>
        <w:rPr>
          <w:rFonts w:ascii="Arial" w:cs="Arial" w:eastAsia="Arial" w:hAnsi="Arial"/>
        </w:rPr>
        <w:t xml:space="preserve">Parte 1. Documento de arquitectura de software</w:t>
      </w:r>
    </w:p>
    <w:p>
      <w:pPr>
        <w:pStyle w:val="Heading2"/>
        <w:keepNext/>
        <w:spacing w:after="120" w:before="240"/>
      </w:pPr>
      <w:r>
        <w:rPr>
          <w:rFonts w:ascii="Arial" w:cs="Arial" w:eastAsia="Arial" w:hAnsi="Arial"/>
        </w:rPr>
        <w:t xml:space="preserve">1.1 Arquitectura general</w:t>
      </w:r>
    </w:p>
    <w:p>
      <w:pPr>
        <w:spacing w:after="120" w:line="276"/>
        <w:jc w:val="both"/>
      </w:pPr>
      <w:r>
        <w:rPr>
          <w:rFonts w:ascii="Arial" w:cs="Arial" w:eastAsia="Arial" w:hAnsi="Arial"/>
          <w:color w:val="222222"/>
          <w:sz w:val="20"/>
          <w:szCs w:val="20"/>
        </w:rPr>
        <w:t xml:space="preserve">Roll!ng sigue una arquitectura </w:t>
      </w:r>
      <w:r>
        <w:rPr>
          <w:rFonts w:ascii="Arial" w:cs="Arial" w:eastAsia="Arial" w:hAnsi="Arial"/>
          <w:b/>
          <w:bCs/>
          <w:color w:val="222222"/>
          <w:sz w:val="20"/>
          <w:szCs w:val="20"/>
        </w:rPr>
        <w:t xml:space="preserve">cliente-servidor con API REST</w:t>
      </w:r>
      <w:r>
        <w:rPr>
          <w:rFonts w:ascii="Arial" w:cs="Arial" w:eastAsia="Arial" w:hAnsi="Arial"/>
          <w:color w:val="222222"/>
          <w:sz w:val="20"/>
          <w:szCs w:val="20"/>
        </w:rPr>
        <w:t xml:space="preserve">, organizada como un </w:t>
      </w:r>
      <w:r>
        <w:rPr>
          <w:rFonts w:ascii="Arial" w:cs="Arial" w:eastAsia="Arial" w:hAnsi="Arial"/>
          <w:b/>
          <w:bCs/>
          <w:color w:val="222222"/>
          <w:sz w:val="20"/>
          <w:szCs w:val="20"/>
        </w:rPr>
        <w:t xml:space="preserve">monolito modular</w:t>
      </w:r>
      <w:r>
        <w:rPr>
          <w:rFonts w:ascii="Arial" w:cs="Arial" w:eastAsia="Arial" w:hAnsi="Arial"/>
          <w:color w:val="222222"/>
          <w:sz w:val="20"/>
          <w:szCs w:val="20"/>
        </w:rPr>
        <w:t xml:space="preserve">: un solo servicio backend (Rolling API) que agrupa la lógica en módulos de dominio independientes (identidad, catálogo, sugerencias, búsqueda, direcciones, colas). Tres clientes consumen la misma API: la app móvil, la web de usuario y el panel de administración. La persistencia es </w:t>
      </w:r>
      <w:r>
        <w:rPr>
          <w:rFonts w:ascii="Arial" w:cs="Arial" w:eastAsia="Arial" w:hAnsi="Arial"/>
          <w:b/>
          <w:bCs/>
          <w:color w:val="222222"/>
          <w:sz w:val="20"/>
          <w:szCs w:val="20"/>
        </w:rPr>
        <w:t xml:space="preserve">políglota</w:t>
      </w:r>
      <w:r>
        <w:rPr>
          <w:rFonts w:ascii="Arial" w:cs="Arial" w:eastAsia="Arial" w:hAnsi="Arial"/>
          <w:color w:val="222222"/>
          <w:sz w:val="20"/>
          <w:szCs w:val="20"/>
        </w:rPr>
        <w:t xml:space="preserve">: cada tipo de dato vive en el motor que mejor lo resuelve.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527"/>
        <w:gridCol w:w="1872"/>
        <w:gridCol w:w="4961"/>
      </w:tblGrid>
      <w:tr>
        <w:trPr>
          <w:cantSplit/>
          <w:tblHeader/>
        </w:trPr>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Decisión</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Alternativa descartada</w:t>
            </w:r>
          </w:p>
        </w:tc>
        <w:tc>
          <w:tcPr>
            <w:tcW w:type="dxa" w:w="496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Motivo (requisito o restricción)</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Monolito modular en Node.js + Fastify</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Microservicios</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Seis integrantes con tiempo limitado (RS-09) y plazo al 18/11 (RS-01). Un solo despliegue, pero con módulos separados para poder extraerlos después (RNF-18).</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Una API para todos los clientes (API-first)</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Lógica duplicada en cada cliente</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Web y móvil ven el mismo modelo de sitio: los DTO se arman en el backend (sites.js).</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PostgreSQL + PostGIS como fuente de verdad</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Solo MongoDB</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Búsquedas por cercanía con índice espacial (RF-031, RF-032) y reglas de integridad transaccionales (RNF-04, RNF-05).</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Meilisearch como índice derivado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Búsqueda solo con SQL ILIKE</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Búsqueda por texto tolerante a errores en menos de 3 s (RNF-01). El índice se reconstruye desde PostgreSQL en cualquier momento.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MongoDB para el feed comunitario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relacional</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Publicaciones de estructura flexible (reseñas, publicaciones libres) que no participan en transacciones.</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Redis + BullMQ para tareas asíncronas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Procesar todo dentro de la petición HTTP</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Reindexar y notificar no bloquea la respuesta al usuario (RNF-01, RNF-17).</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Socket.io para tiempo real</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Consultas periódicas (polling)</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Moderadores ven sugerencias nuevas al instante; base para el estado en vivo (RF-020).</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OpenStreetMap + MapLibre/Leaflet</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Google Maps SDK</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Sin costo ni cuotas de uso (RS-03, RS-04).</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Resolución de direcciones local-first con 4-72</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Nominatim como fuente principal</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Dirección oficial colombiana con código postal y DIVIPOLA; cada respuesta se guarda y las siguientes consultas salen de la base propia.</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Docker Compose para todo el entorno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Instalación manual de cada servicio</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Cualquier integrante levanta el sistema con un comando; mismo entorno en la demostración (DEP-03).</w:t>
            </w:r>
          </w:p>
        </w:tc>
      </w:tr>
    </w:tbl>
    <w:p>
      <w:pPr>
        <w:pStyle w:val="Heading2"/>
        <w:keepNext/>
        <w:spacing w:after="120" w:before="240"/>
      </w:pPr>
      <w:r>
        <w:rPr>
          <w:rFonts w:ascii="Arial" w:cs="Arial" w:eastAsia="Arial" w:hAnsi="Arial"/>
        </w:rPr>
        <w:t xml:space="preserve">1.2 Componentes principales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3744"/>
        <w:gridCol w:w="2340"/>
        <w:gridCol w:w="1404"/>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Componente</w:t>
            </w:r>
          </w:p>
        </w:tc>
        <w:tc>
          <w:tcPr>
            <w:tcW w:type="dxa" w:w="374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Responsabilidad</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Tecnología</w:t>
            </w:r>
          </w:p>
        </w:tc>
        <w:tc>
          <w:tcPr>
            <w:tcW w:type="dxa" w:w="140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App móvil</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Explorar el mapa, ver fichas, reseñar, sugerir lugares, perfil y moderación para roles elevados.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SDK 57, React Native 0.86, Leaflet en WebView</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Web de usuario</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Explorador con mapa, detalle de lugar, calificación en 3 pasos, registro de lugar en 4 pasos.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Next.js 14, React 18, MapLibre GL 5</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Panel de administración</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Dashboard filtrable con exportación JSON, moderación de sugerencias, usuarios y roles.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Ruta /app/admin (web) y pestaña Admin (móvil)</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Portal de establecimientos y organizadores</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Perfil del negocio, menú, estado en vivo, eventos, tipos de entrada, reservas y ventas.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Módulo nuevo en Next.js (mismo proyecto web)</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Validador de puerta</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Escanear QR, permitir o negar ingreso y registrar intentos de reuso.</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Pantalla de la app móvil para el rol door_validator</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 API</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Rutas REST y GraphQL, validación, autenticación, reglas de negocio y eventos en tiempo real.</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Node.js 22, Fastify 4, Mercurius, Socket.io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Base relacional y geográfica</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Usuarios, sitios, reseñas, eventos, sugerencias, direcciones aprendidas.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PostgreSQL 16 + PostGIS 3.4</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Feed comunitario</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Publicaciones y reseñas en formato de muro.</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MongoDB 7</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Motor de búsqueda</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Índice de sitios con atributos filtrables y ordenables.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Meilisearch 1.10</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Colas de trabajo</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Notificaciones y reindexación en segundo plano.</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Redis 7 + BullMQ 5</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Servicios externos</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Tiles de mapa, dirección oficial, pasarela de pagos, push y correo.</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OSM, 4-72, pasarela sandbox, FCM</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4-72 y OSM implementados; pagos y push diseñados</w:t>
            </w:r>
          </w:p>
        </w:tc>
      </w:tr>
    </w:tbl>
    <w:p>
      <w:pPr>
        <w:pStyle w:val="Heading2"/>
        <w:keepNext/>
        <w:spacing w:after="120" w:before="240"/>
      </w:pPr>
      <w:r>
        <w:rPr>
          <w:rFonts w:ascii="Arial" w:cs="Arial" w:eastAsia="Arial" w:hAnsi="Arial"/>
        </w:rPr>
        <w:t xml:space="preserve">1.3 Capas del sistema</w:t>
      </w:r>
    </w:p>
    <w:p>
      <w:pPr>
        <w:spacing w:after="120" w:line="276"/>
        <w:jc w:val="both"/>
      </w:pPr>
      <w:r>
        <w:rPr>
          <w:rFonts w:ascii="Arial" w:cs="Arial" w:eastAsia="Arial" w:hAnsi="Arial"/>
          <w:color w:val="222222"/>
          <w:sz w:val="20"/>
          <w:szCs w:val="20"/>
        </w:rPr>
        <w:t xml:space="preserve">El backend separa responsabilidades en cinco capas. Cada capa solo llama a la inmediatamente inferior; así un cambio de motor de base de datos o de proveedor de direcciones no toca las rutas ni los clientes.</w:t>
      </w:r>
    </w:p>
    <w:p>
      <w:pPr>
        <w:keepNext/>
        <w:spacing w:after="60" w:before="120"/>
        <w:jc w:val="center"/>
      </w:pPr>
      <w:r>
        <w:drawing>
          <wp:inline distT="0" distB="0" distL="0" distR="0">
            <wp:extent cx="5943600" cy="3238500"/>
            <wp:effectExtent t="0" r="0" b="0" l="0"/>
            <wp:docPr id="1" name="fig1" descr="Capas del sistema y carpetas del repositorio que las implementan." title="Capas del sistema y carpetas del repositorio que las implem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385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 </w:t>
      </w:r>
      <w:r>
        <w:rPr>
          <w:rFonts w:ascii="Arial" w:cs="Arial" w:eastAsia="Arial" w:hAnsi="Arial"/>
          <w:i/>
          <w:iCs/>
          <w:color w:val="555555"/>
          <w:sz w:val="18"/>
          <w:szCs w:val="18"/>
        </w:rPr>
        <w:t xml:space="preserve">Capas del sistema y carpetas del repositorio que las implementan.</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4399"/>
        <w:gridCol w:w="3089"/>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Capa</w:t>
            </w:r>
          </w:p>
        </w:tc>
        <w:tc>
          <w:tcPr>
            <w:tcW w:type="dxa" w:w="439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Qué hace</w:t>
            </w:r>
          </w:p>
        </w:tc>
        <w:tc>
          <w:tcPr>
            <w:tcW w:type="dxa" w:w="308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Dónde vive en el código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Presentación</w:t>
            </w:r>
          </w:p>
        </w:tc>
        <w:tc>
          <w:tcPr>
            <w:tcW w:type="dxa" w:w="439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Pantallas, navegación, estado de sesión y llamadas HTTP. No contiene reglas de negocio.</w:t>
            </w:r>
          </w:p>
        </w:tc>
        <w:tc>
          <w:tcPr>
            <w:tcW w:type="dxa" w:w="3089"/>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frontend/src/app</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mobile/src/screens</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lib/auth.js</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src/api.js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 API y transporte</w:t>
            </w:r>
          </w:p>
        </w:tc>
        <w:tc>
          <w:tcPr>
            <w:tcW w:type="dxa" w:w="439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Recibe peticiones, valida el cuerpo con zod, verifica el JWT y el rol, y traduce errores a códigos HTTP.</w:t>
            </w:r>
          </w:p>
        </w:tc>
        <w:tc>
          <w:tcPr>
            <w:tcW w:type="dxa" w:w="3089"/>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backend-node/src/server.js</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3. Lógica de negocio</w:t>
            </w:r>
          </w:p>
        </w:tc>
        <w:tc>
          <w:tcPr>
            <w:tcW w:type="dxa" w:w="439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Reglas del dominio: peso de reseñas, puntaje de confianza, duplicados a 90 m, restricción a Bogotá, aprendizaje de direcciones.</w:t>
            </w:r>
          </w:p>
        </w:tc>
        <w:tc>
          <w:tcPr>
            <w:tcW w:type="dxa" w:w="3089"/>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backend-node/src/services/*.js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 Acceso a datos</w:t>
            </w:r>
          </w:p>
        </w:tc>
        <w:tc>
          <w:tcPr>
            <w:tcW w:type="dxa" w:w="439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Conexiones, consultas parametrizadas, creación idempotente del esquema y datos semilla.</w:t>
            </w:r>
          </w:p>
        </w:tc>
        <w:tc>
          <w:tcPr>
            <w:tcW w:type="dxa" w:w="3089"/>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backend-node/src/db/*.js</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5. Persistencia e integración</w:t>
            </w:r>
          </w:p>
        </w:tc>
        <w:tc>
          <w:tcPr>
            <w:tcW w:type="dxa" w:w="439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Motores de datos y servicios externos.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Contenedores Docker y APIs de terceros</w:t>
            </w:r>
          </w:p>
        </w:tc>
      </w:tr>
    </w:tbl>
    <w:p>
      <w:pPr>
        <w:pStyle w:val="Heading2"/>
        <w:keepNext/>
        <w:spacing w:after="120" w:before="240"/>
      </w:pPr>
      <w:r>
        <w:rPr>
          <w:rFonts w:ascii="Arial" w:cs="Arial" w:eastAsia="Arial" w:hAnsi="Arial"/>
        </w:rPr>
        <w:t xml:space="preserve">1.4 Tecnologías propuestas</w:t>
      </w:r>
    </w:p>
    <w:p>
      <w:pPr>
        <w:spacing w:after="120" w:line="276"/>
        <w:jc w:val="both"/>
      </w:pPr>
      <w:r>
        <w:rPr>
          <w:rFonts w:ascii="Arial" w:cs="Arial" w:eastAsia="Arial" w:hAnsi="Arial"/>
          <w:color w:val="222222"/>
          <w:sz w:val="20"/>
          <w:szCs w:val="20"/>
        </w:rPr>
        <w:t xml:space="preserve">El stack ya está en uso en el MVP; el detalle de versiones y configuración está en la Parte 8. Para lo que falta se proponen tecnologías del mismo ecosistema, gratuitas o en modo sandbox (RS-03, RS-06).</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5148"/>
        <w:gridCol w:w="1872"/>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Necesidad</w:t>
            </w:r>
          </w:p>
        </w:tc>
        <w:tc>
          <w:tcPr>
            <w:tcW w:type="dxa" w:w="514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Tecnología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Clientes</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Next.js 14 (web) · Expo / React Native (móvil) · MapLibre GL y Leaflet</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 uso</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Backend</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Node.js 22 · Fastify 4 · Mercurius (GraphQL) · Socket.io · zod</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 uso</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Datos</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PostgreSQL 16 + PostGIS · MongoDB 7 · Meilisearch · Redis 7</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 uso</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Identidad</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JWT local (jsonwebtoken + bcrypt), preparado para Supabase Auth</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 uso</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Almacenamiento de fotos</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Cloudflare R2 (plan gratuito)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Configurado, sin credenciales</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Pagos</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Pasarela colombiana en sandbox (Wompi, PayU o Mercado Pago) detrás de la interfaz IPaymentGateway</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Notificaciones push</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Notifications / Firebase Cloud Messaging</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Prototipo UX</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Prototipo navegable HTML entregado + Figma (licencia de estudiante)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Entregado</w:t>
            </w:r>
          </w:p>
        </w:tc>
      </w:tr>
    </w:tbl>
    <w:p>
      <w:pPr>
        <w:pStyle w:val="Heading2"/>
        <w:keepNext/>
        <w:spacing w:after="120" w:before="240"/>
      </w:pPr>
      <w:r>
        <w:rPr>
          <w:rFonts w:ascii="Arial" w:cs="Arial" w:eastAsia="Arial" w:hAnsi="Arial"/>
        </w:rPr>
        <w:t xml:space="preserve">1.5 Cómo responde la arquitectura a los requisitos no funcionales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527"/>
        <w:gridCol w:w="4961"/>
        <w:gridCol w:w="1872"/>
      </w:tblGrid>
      <w:tr>
        <w:trPr>
          <w:cantSplit/>
          <w:tblHeader/>
        </w:trPr>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RNF</w:t>
            </w:r>
          </w:p>
        </w:tc>
        <w:tc>
          <w:tcPr>
            <w:tcW w:type="dxa" w:w="496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Mecanismo de la arquitectura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RNF-01 Búsqueda ≤ 3 s</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Índice GIST sobre </w:t>
            </w:r>
            <w:r>
              <w:rPr>
                <w:rFonts w:ascii="Consolas" w:cs="Consolas" w:eastAsia="Consolas" w:hAnsi="Consolas"/>
                <w:color w:val="222222"/>
                <w:sz w:val="15"/>
                <w:szCs w:val="15"/>
              </w:rPr>
              <w:t xml:space="preserve">sites.location</w:t>
            </w:r>
            <w:r>
              <w:rPr>
                <w:rFonts w:ascii="Arial" w:cs="Arial" w:eastAsia="Arial" w:hAnsi="Arial"/>
                <w:b w:val="false"/>
                <w:bCs w:val="false"/>
                <w:color w:val="222222"/>
                <w:sz w:val="17"/>
                <w:szCs w:val="17"/>
              </w:rPr>
              <w:t xml:space="preserve">, índices por categoría y estado, Meilisearch para texto, límite de 120 resultados.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RNF-03 Frescura del estado en vivo</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w:t>
            </w:r>
            <w:r>
              <w:rPr>
                <w:rFonts w:ascii="Consolas" w:cs="Consolas" w:eastAsia="Consolas" w:hAnsi="Consolas"/>
                <w:color w:val="222222"/>
                <w:sz w:val="15"/>
                <w:szCs w:val="15"/>
              </w:rPr>
              <w:t xml:space="preserve">live_status</w:t>
            </w:r>
            <w:r>
              <w:rPr>
                <w:rFonts w:ascii="Arial" w:cs="Arial" w:eastAsia="Arial" w:hAnsi="Arial"/>
                <w:b w:val="false"/>
                <w:bCs w:val="false"/>
                <w:color w:val="222222"/>
                <w:sz w:val="17"/>
                <w:szCs w:val="17"/>
              </w:rPr>
              <w:t xml:space="preserve"> con </w:t>
            </w:r>
            <w:r>
              <w:rPr>
                <w:rFonts w:ascii="Consolas" w:cs="Consolas" w:eastAsia="Consolas" w:hAnsi="Consolas"/>
                <w:color w:val="222222"/>
                <w:sz w:val="15"/>
                <w:szCs w:val="15"/>
              </w:rPr>
              <w:t xml:space="preserve">reported_at</w:t>
            </w:r>
            <w:r>
              <w:rPr>
                <w:rFonts w:ascii="Arial" w:cs="Arial" w:eastAsia="Arial" w:hAnsi="Arial"/>
                <w:b w:val="false"/>
                <w:bCs w:val="false"/>
                <w:color w:val="222222"/>
                <w:sz w:val="17"/>
                <w:szCs w:val="17"/>
              </w:rPr>
              <w:t xml:space="preserve"> y vista </w:t>
            </w:r>
            <w:r>
              <w:rPr>
                <w:rFonts w:ascii="Consolas" w:cs="Consolas" w:eastAsia="Consolas" w:hAnsi="Consolas"/>
                <w:color w:val="222222"/>
                <w:sz w:val="15"/>
                <w:szCs w:val="15"/>
              </w:rPr>
              <w:t xml:space="preserve">v_site_live_status</w:t>
            </w:r>
            <w:r>
              <w:rPr>
                <w:rFonts w:ascii="Arial" w:cs="Arial" w:eastAsia="Arial" w:hAnsi="Arial"/>
                <w:b w:val="false"/>
                <w:bCs w:val="false"/>
                <w:color w:val="222222"/>
                <w:sz w:val="17"/>
                <w:szCs w:val="17"/>
              </w:rPr>
              <w:t xml:space="preserve"> que calcula </w:t>
            </w:r>
            <w:r>
              <w:rPr>
                <w:rFonts w:ascii="Consolas" w:cs="Consolas" w:eastAsia="Consolas" w:hAnsi="Consolas"/>
                <w:color w:val="222222"/>
                <w:sz w:val="15"/>
                <w:szCs w:val="15"/>
              </w:rPr>
              <w:t xml:space="preserve">is_stale</w:t>
            </w:r>
            <w:r>
              <w:rPr>
                <w:rFonts w:ascii="Arial" w:cs="Arial" w:eastAsia="Arial" w:hAnsi="Arial"/>
                <w:b w:val="false"/>
                <w:bCs w:val="false"/>
                <w:color w:val="222222"/>
                <w:sz w:val="17"/>
                <w:szCs w:val="17"/>
              </w:rPr>
              <w:t xml:space="preserve"> a las 3 horas.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RNF-04 Sin sobreventa</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Restricciones CHECK en cupos y aforo, más </w:t>
            </w:r>
            <w:r>
              <w:rPr>
                <w:rFonts w:ascii="Consolas" w:cs="Consolas" w:eastAsia="Consolas" w:hAnsi="Consolas"/>
                <w:color w:val="222222"/>
                <w:sz w:val="15"/>
                <w:szCs w:val="15"/>
              </w:rPr>
              <w:t xml:space="preserve">SELECT … FOR UPDATE</w:t>
            </w:r>
            <w:r>
              <w:rPr>
                <w:rFonts w:ascii="Arial" w:cs="Arial" w:eastAsia="Arial" w:hAnsi="Arial"/>
                <w:b w:val="false"/>
                <w:bCs w:val="false"/>
                <w:color w:val="222222"/>
                <w:sz w:val="17"/>
                <w:szCs w:val="17"/>
              </w:rPr>
              <w:t xml:space="preserve"> dentro de una transacción.</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RNF-05 Integridad de puntos</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Saldos con CHECK ≥ 0 y movimientos de solo inserción protegidos por disparador.</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RNF-06 y RNF-07 Seguridad y roles</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bcrypt (costo 12), JWT firmado con emisor, </w:t>
            </w:r>
            <w:r>
              <w:rPr>
                <w:rFonts w:ascii="Consolas" w:cs="Consolas" w:eastAsia="Consolas" w:hAnsi="Consolas"/>
                <w:color w:val="222222"/>
                <w:sz w:val="15"/>
                <w:szCs w:val="15"/>
              </w:rPr>
              <w:t xml:space="preserve">requireRole</w:t>
            </w:r>
            <w:r>
              <w:rPr>
                <w:rFonts w:ascii="Arial" w:cs="Arial" w:eastAsia="Arial" w:hAnsi="Arial"/>
                <w:b w:val="false"/>
                <w:bCs w:val="false"/>
                <w:color w:val="222222"/>
                <w:sz w:val="17"/>
                <w:szCs w:val="17"/>
              </w:rPr>
              <w:t xml:space="preserve"> por ruta.</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 (HTTPS en staging)</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RNF-12 Usabilidad</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Flujos de 3 y 4 pasos en web; barra inferior de primer nivel en móvil.</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RNF-14 Responsive</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Web con CSS adaptable; panel admin usable en móvil.</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RNF-17 Tolerancia a fallos</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Direcciones local-first: si 4-72 falla se responde desde la base propia; colas desacoplan tareas secundarias.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RNF-18 Mantenibilidad</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Servicios separados de las rutas, Swagger en </w:t>
            </w:r>
            <w:r>
              <w:rPr>
                <w:rFonts w:ascii="Consolas" w:cs="Consolas" w:eastAsia="Consolas" w:hAnsi="Consolas"/>
                <w:color w:val="222222"/>
                <w:sz w:val="15"/>
                <w:szCs w:val="15"/>
              </w:rPr>
              <w:t xml:space="preserve">/docs</w:t>
            </w:r>
            <w:r>
              <w:rPr>
                <w:rFonts w:ascii="Arial" w:cs="Arial" w:eastAsia="Arial" w:hAnsi="Arial"/>
                <w:b w:val="false"/>
                <w:bCs w:val="false"/>
                <w:color w:val="222222"/>
                <w:sz w:val="17"/>
                <w:szCs w:val="17"/>
              </w:rPr>
              <w:t xml:space="preserve">, guía de comentarios del repositorio.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RNF-19 Trazabilidad</w:t>
            </w:r>
          </w:p>
        </w:tc>
        <w:tc>
          <w:tcPr>
            <w:tcW w:type="dxa" w:w="496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w:t>
            </w:r>
            <w:r>
              <w:rPr>
                <w:rFonts w:ascii="Consolas" w:cs="Consolas" w:eastAsia="Consolas" w:hAnsi="Consolas"/>
                <w:color w:val="222222"/>
                <w:sz w:val="15"/>
                <w:szCs w:val="15"/>
              </w:rPr>
              <w:t xml:space="preserve">audit_log</w:t>
            </w:r>
            <w:r>
              <w:rPr>
                <w:rFonts w:ascii="Arial" w:cs="Arial" w:eastAsia="Arial" w:hAnsi="Arial"/>
                <w:b w:val="false"/>
                <w:bCs w:val="false"/>
                <w:color w:val="222222"/>
                <w:sz w:val="17"/>
                <w:szCs w:val="17"/>
              </w:rPr>
              <w:t xml:space="preserve"> para aprobaciones, cambios de rol, validaciones de puerta y pagos.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RNF-21 Localización</w:t>
            </w:r>
          </w:p>
        </w:tc>
        <w:tc>
          <w:tcPr>
            <w:tcW w:type="dxa" w:w="496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Interfaz en español, precios en COP (enteros), zona America/Bogota.</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 (COP en tablas diseñadas)</w:t>
            </w:r>
          </w:p>
        </w:tc>
      </w:tr>
    </w:tbl>
    <w:p>
      <w:pPr>
        <w:sectPr>
          <w:headerReference w:type="default" r:id="rId7"/>
          <w:footerReference w:type="default" r:id="rId8"/>
          <w:pgSz w:w="12240" w:h="15840" w:orient="portrait"/>
          <w:pgMar w:top="1300" w:right="1440" w:bottom="1200" w:left="1440" w:header="708" w:footer="708" w:gutter="0"/>
          <w:pgNumType/>
          <w:docGrid w:linePitch="360"/>
        </w:sectPr>
      </w:pPr>
    </w:p>
    <w:p>
      <w:pPr>
        <w:pStyle w:val="Heading1"/>
        <w:spacing w:after="200"/>
      </w:pPr>
      <w:r>
        <w:rPr>
          <w:rFonts w:ascii="Arial" w:cs="Arial" w:eastAsia="Arial" w:hAnsi="Arial"/>
        </w:rPr>
        <w:t xml:space="preserve">Parte 2. Diagramas de arquitectura</w:t>
      </w:r>
    </w:p>
    <w:p>
      <w:pPr>
        <w:pStyle w:val="Heading2"/>
        <w:keepNext/>
        <w:spacing w:after="120" w:before="240"/>
      </w:pPr>
      <w:r>
        <w:rPr>
          <w:rFonts w:ascii="Arial" w:cs="Arial" w:eastAsia="Arial" w:hAnsi="Arial"/>
        </w:rPr>
        <w:t xml:space="preserve">2.1 Diagrama de componentes</w:t>
      </w:r>
    </w:p>
    <w:p>
      <w:pPr>
        <w:spacing w:after="120" w:line="276"/>
        <w:jc w:val="both"/>
      </w:pPr>
      <w:r>
        <w:rPr>
          <w:rFonts w:ascii="Arial" w:cs="Arial" w:eastAsia="Arial" w:hAnsi="Arial"/>
          <w:color w:val="222222"/>
          <w:sz w:val="20"/>
          <w:szCs w:val="20"/>
        </w:rPr>
        <w:t xml:space="preserve">Muestra los clientes, los módulos del backend, los almacenes de datos y los servicios externos. Los componentes en verde ya existen; los blancos con línea punteada están diseñados y se construyen en las fases de la hoja de ruta.</w:t>
      </w:r>
    </w:p>
    <w:p>
      <w:pPr>
        <w:keepNext/>
        <w:spacing w:after="60" w:before="120"/>
        <w:jc w:val="center"/>
      </w:pPr>
      <w:r>
        <w:drawing>
          <wp:inline distT="0" distB="0" distL="0" distR="0">
            <wp:extent cx="8229600" cy="3962400"/>
            <wp:effectExtent t="0" r="0" b="0" l="0"/>
            <wp:docPr id="1" name="fig2" descr="Diagrama de componentes UML de Roll!ng." title="Diagrama de componentes UML de Roll!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29600" cy="39624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2. </w:t>
      </w:r>
      <w:r>
        <w:rPr>
          <w:rFonts w:ascii="Arial" w:cs="Arial" w:eastAsia="Arial" w:hAnsi="Arial"/>
          <w:i/>
          <w:iCs/>
          <w:color w:val="555555"/>
          <w:sz w:val="18"/>
          <w:szCs w:val="18"/>
        </w:rPr>
        <w:t xml:space="preserve">Diagrama de componentes UML de Roll!ng.</w:t>
      </w:r>
    </w:p>
    <w:p>
      <w:pPr>
        <w:spacing w:after="120" w:line="276"/>
        <w:jc w:val="both"/>
      </w:pPr>
      <w:r>
        <w:rPr>
          <w:rFonts w:ascii="Arial" w:cs="Arial" w:eastAsia="Arial" w:hAnsi="Arial"/>
          <w:color w:val="222222"/>
          <w:sz w:val="20"/>
          <w:szCs w:val="20"/>
        </w:rPr>
        <w:t xml:space="preserve">Puntos clave de lectura: (a) todos los clientes pasan por la misma capa de transporte; (b) los módulos transaccionales (reservas, entradas, pagos, puntos, planes, estado en vivo) se agregan como un bloque nuevo que solo depende de PostgreSQL y de la pasarela, sin alterar los módulos existentes; (c) las colas devuelven eventos a la capa de transporte para emitirlos por Socket.io.</w:t>
      </w:r>
    </w:p>
    <w:p>
      <w:r>
        <w:br w:type="page"/>
      </w:r>
    </w:p>
    <w:p>
      <w:pPr>
        <w:pStyle w:val="Heading2"/>
        <w:keepNext/>
        <w:spacing w:after="120" w:before="240"/>
      </w:pPr>
      <w:r>
        <w:rPr>
          <w:rFonts w:ascii="Arial" w:cs="Arial" w:eastAsia="Arial" w:hAnsi="Arial"/>
        </w:rPr>
        <w:t xml:space="preserve">2.2 Diagrama de despliegue</w:t>
      </w:r>
    </w:p>
    <w:p>
      <w:pPr>
        <w:spacing w:after="120" w:line="276"/>
        <w:jc w:val="both"/>
      </w:pPr>
      <w:r>
        <w:rPr>
          <w:rFonts w:ascii="Arial" w:cs="Arial" w:eastAsia="Arial" w:hAnsi="Arial"/>
          <w:color w:val="222222"/>
          <w:sz w:val="20"/>
          <w:szCs w:val="20"/>
        </w:rPr>
        <w:t xml:space="preserve">El entorno de demostración del beta corre en un solo computador con Docker Compose. La app móvil se conecta por la red local (Expo Go o APK de prueba) y la web por el puerto 3000.</w:t>
      </w:r>
    </w:p>
    <w:p>
      <w:pPr>
        <w:keepNext/>
        <w:spacing w:after="60" w:before="120"/>
        <w:jc w:val="center"/>
      </w:pPr>
      <w:r>
        <w:drawing>
          <wp:inline distT="0" distB="0" distL="0" distR="0">
            <wp:extent cx="8229600" cy="3533775"/>
            <wp:effectExtent t="0" r="0" b="0" l="0"/>
            <wp:docPr id="1" name="fig3" descr="Diagrama de despliegue del entorno de demostración y recomendaciones para staging." title="Diagrama de despliegue del entorno de demostración y recomendaciones para st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29600" cy="3533775"/>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3. </w:t>
      </w:r>
      <w:r>
        <w:rPr>
          <w:rFonts w:ascii="Arial" w:cs="Arial" w:eastAsia="Arial" w:hAnsi="Arial"/>
          <w:i/>
          <w:iCs/>
          <w:color w:val="555555"/>
          <w:sz w:val="18"/>
          <w:szCs w:val="18"/>
        </w:rPr>
        <w:t xml:space="preserve">Diagrama de despliegue del entorno de demostración y recomendaciones para staging.</w:t>
      </w:r>
    </w:p>
    <w:tbl>
      <w:tblPr>
        <w:tblW w:type="dxa" w:w="129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592"/>
        <w:gridCol w:w="2851"/>
        <w:gridCol w:w="1037"/>
        <w:gridCol w:w="3240"/>
        <w:gridCol w:w="3240"/>
      </w:tblGrid>
      <w:tr>
        <w:trPr>
          <w:cantSplit/>
          <w:tblHeader/>
        </w:trPr>
        <w:tc>
          <w:tcPr>
            <w:tcW w:type="dxa" w:w="259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Nodo / contenedor</w:t>
            </w:r>
          </w:p>
        </w:tc>
        <w:tc>
          <w:tcPr>
            <w:tcW w:type="dxa" w:w="285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Imagen</w:t>
            </w:r>
          </w:p>
        </w:tc>
        <w:tc>
          <w:tcPr>
            <w:tcW w:type="dxa" w:w="103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Puerto</w:t>
            </w:r>
          </w:p>
        </w:tc>
        <w:tc>
          <w:tcPr>
            <w:tcW w:type="dxa" w:w="32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Volumen persistente</w:t>
            </w:r>
          </w:p>
        </w:tc>
        <w:tc>
          <w:tcPr>
            <w:tcW w:type="dxa" w:w="32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Depende de</w:t>
            </w:r>
          </w:p>
        </w:tc>
      </w:tr>
      <w:tr>
        <w:trPr>
          <w:cantSplit/>
        </w:trPr>
        <w:tc>
          <w:tcPr>
            <w:tcW w:type="dxa" w:w="2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rolling-frontend</w:t>
            </w:r>
          </w:p>
        </w:tc>
        <w:tc>
          <w:tcPr>
            <w:tcW w:type="dxa" w:w="285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node:22-alpine</w:t>
            </w:r>
          </w:p>
        </w:tc>
        <w:tc>
          <w:tcPr>
            <w:tcW w:type="dxa" w:w="103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3000</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código montado + node_modules</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rolling-api</w:t>
            </w:r>
          </w:p>
        </w:tc>
      </w:tr>
      <w:tr>
        <w:trPr>
          <w:cantSplit/>
        </w:trPr>
        <w:tc>
          <w:tcPr>
            <w:tcW w:type="dxa" w:w="2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rolling-api</w:t>
            </w:r>
          </w:p>
        </w:tc>
        <w:tc>
          <w:tcPr>
            <w:tcW w:type="dxa" w:w="285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node:22-alpine</w:t>
            </w:r>
          </w:p>
        </w:tc>
        <w:tc>
          <w:tcPr>
            <w:tcW w:type="dxa" w:w="103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4000</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código montado + node_modules</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 (healthcheck), mongo, redis, meilisearch</w:t>
            </w:r>
          </w:p>
        </w:tc>
      </w:tr>
      <w:tr>
        <w:trPr>
          <w:cantSplit/>
        </w:trPr>
        <w:tc>
          <w:tcPr>
            <w:tcW w:type="dxa" w:w="2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rolling-postgis</w:t>
            </w:r>
          </w:p>
        </w:tc>
        <w:tc>
          <w:tcPr>
            <w:tcW w:type="dxa" w:w="285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postgis/postgis:16-3.4</w:t>
            </w:r>
          </w:p>
        </w:tc>
        <w:tc>
          <w:tcPr>
            <w:tcW w:type="dxa" w:w="103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5432</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rolling_postgres</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r>
      <w:tr>
        <w:trPr>
          <w:cantSplit/>
        </w:trPr>
        <w:tc>
          <w:tcPr>
            <w:tcW w:type="dxa" w:w="2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rolling-mongo</w:t>
            </w:r>
          </w:p>
        </w:tc>
        <w:tc>
          <w:tcPr>
            <w:tcW w:type="dxa" w:w="285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mongo:7</w:t>
            </w:r>
          </w:p>
        </w:tc>
        <w:tc>
          <w:tcPr>
            <w:tcW w:type="dxa" w:w="103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27017</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rolling_mongo</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r>
      <w:tr>
        <w:trPr>
          <w:cantSplit/>
        </w:trPr>
        <w:tc>
          <w:tcPr>
            <w:tcW w:type="dxa" w:w="2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rolling-redis</w:t>
            </w:r>
          </w:p>
        </w:tc>
        <w:tc>
          <w:tcPr>
            <w:tcW w:type="dxa" w:w="285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redis:7-alpine</w:t>
            </w:r>
          </w:p>
        </w:tc>
        <w:tc>
          <w:tcPr>
            <w:tcW w:type="dxa" w:w="103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6379</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rolling_redis</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r>
      <w:tr>
        <w:trPr>
          <w:cantSplit/>
        </w:trPr>
        <w:tc>
          <w:tcPr>
            <w:tcW w:type="dxa" w:w="2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rolling-meilisearch</w:t>
            </w:r>
          </w:p>
        </w:tc>
        <w:tc>
          <w:tcPr>
            <w:tcW w:type="dxa" w:w="285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getmeili/meilisearch:v1.10</w:t>
            </w:r>
          </w:p>
        </w:tc>
        <w:tc>
          <w:tcPr>
            <w:tcW w:type="dxa" w:w="103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7700</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rolling_meili</w:t>
            </w:r>
          </w:p>
        </w:tc>
        <w:tc>
          <w:tcPr>
            <w:tcW w:type="dxa" w:w="32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r>
      <w:tr>
        <w:trPr>
          <w:cantSplit/>
        </w:trPr>
        <w:tc>
          <w:tcPr>
            <w:tcW w:type="dxa" w:w="2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Celular Android</w:t>
            </w:r>
          </w:p>
        </w:tc>
        <w:tc>
          <w:tcPr>
            <w:tcW w:type="dxa" w:w="285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Go o APK debug</w:t>
            </w:r>
          </w:p>
        </w:tc>
        <w:tc>
          <w:tcPr>
            <w:tcW w:type="dxa" w:w="103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AsyncStorage (sesión)</w:t>
            </w:r>
          </w:p>
        </w:tc>
        <w:tc>
          <w:tcPr>
            <w:tcW w:type="dxa" w:w="32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API por EXPO_PUBLIC_API_URL</w:t>
            </w:r>
          </w:p>
        </w:tc>
      </w:tr>
    </w:tbl>
    <w:p>
      <w:pPr>
        <w:sectPr>
          <w:headerReference w:type="default" r:id="rId9"/>
          <w:footerReference w:type="default" r:id="rId10"/>
          <w:pgSz w:w="15840" w:h="12240" w:orient="landscape"/>
          <w:pgMar w:top="1300" w:right="1440" w:bottom="1200" w:left="1440" w:header="708" w:footer="708" w:gutter="0"/>
          <w:pgNumType/>
          <w:docGrid w:linePitch="360"/>
        </w:sectPr>
      </w:pPr>
    </w:p>
    <w:p>
      <w:pPr>
        <w:pStyle w:val="Heading1"/>
        <w:pageBreakBefore/>
        <w:spacing w:after="200"/>
      </w:pPr>
      <w:r>
        <w:rPr>
          <w:rFonts w:ascii="Arial" w:cs="Arial" w:eastAsia="Arial" w:hAnsi="Arial"/>
        </w:rPr>
        <w:t xml:space="preserve">Parte 3. Diseño detallado del sistema</w:t>
      </w:r>
    </w:p>
    <w:p>
      <w:pPr>
        <w:spacing w:after="120" w:line="276"/>
        <w:jc w:val="both"/>
      </w:pPr>
      <w:r>
        <w:rPr>
          <w:rFonts w:ascii="Arial" w:cs="Arial" w:eastAsia="Arial" w:hAnsi="Arial"/>
          <w:color w:val="222222"/>
          <w:sz w:val="20"/>
          <w:szCs w:val="20"/>
        </w:rPr>
        <w:t xml:space="preserve">Esta parte baja de la arquitectura al código: qué módulos existen, qué clases (o módulos que cumplen ese papel) los forman, qué servicios exponen, con qué interfaces se comunican y de qué dependen.</w:t>
      </w:r>
    </w:p>
    <w:p>
      <w:pPr>
        <w:pStyle w:val="Heading2"/>
        <w:keepNext/>
        <w:spacing w:after="120" w:before="240"/>
      </w:pPr>
      <w:r>
        <w:rPr>
          <w:rFonts w:ascii="Arial" w:cs="Arial" w:eastAsia="Arial" w:hAnsi="Arial"/>
        </w:rPr>
        <w:t xml:space="preserve">3.1 Módulos</w:t>
      </w:r>
    </w:p>
    <w:p>
      <w:pPr>
        <w:spacing w:after="120" w:line="276"/>
        <w:jc w:val="both"/>
      </w:pPr>
      <w:r>
        <w:rPr>
          <w:rFonts w:ascii="Arial" w:cs="Arial" w:eastAsia="Arial" w:hAnsi="Arial"/>
          <w:color w:val="222222"/>
          <w:sz w:val="20"/>
          <w:szCs w:val="20"/>
        </w:rPr>
        <w:t xml:space="preserve">Los módulos del sistema son los mismos grupos A–O de requisitos del Análisis v2, para mantener la trazabilidad. La tabla indica qué archivo del repositorio implementa cada uno.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2434"/>
        <w:gridCol w:w="2808"/>
        <w:gridCol w:w="2246"/>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Módulo</w:t>
            </w:r>
          </w:p>
        </w:tc>
        <w:tc>
          <w:tcPr>
            <w:tcW w:type="dxa" w:w="243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Responsabilidad</w:t>
            </w:r>
          </w:p>
        </w:tc>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Implementación actual</w:t>
            </w:r>
          </w:p>
        </w:tc>
        <w:tc>
          <w:tcPr>
            <w:tcW w:type="dxa" w:w="224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 · Cuentas y acceso</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Registro, inicio de sesión, perfil, roles.</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services/auth.js</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/api/auth/*</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lib/auth.js</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AuthScreen</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 (falta RF-004 edad y RF-007 preferencias)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 · Establecimientos y organizadores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Alta y edición de negocios y productoras.</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Sitios vía sugerencia comunitaria (</w:t>
            </w:r>
            <w:r>
              <w:rPr>
                <w:rFonts w:ascii="Consolas" w:cs="Consolas" w:eastAsia="Consolas" w:hAnsi="Consolas"/>
                <w:color w:val="222222"/>
                <w:sz w:val="15"/>
                <w:szCs w:val="15"/>
              </w:rPr>
              <w:t xml:space="preserve">suggestions.js</w:t>
            </w: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Parcial: organizers 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 · Catálogo y eventos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Fichas, precios, eventos, estado en vivo.</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services/sites.js</w:t>
            </w:r>
            <w:r>
              <w:rPr>
                <w:rFonts w:ascii="Arial" w:cs="Arial" w:eastAsia="Arial" w:hAnsi="Arial"/>
                <w:b w:val="false"/>
                <w:bCs w:val="false"/>
                <w:color w:val="222222"/>
                <w:sz w:val="17"/>
                <w:szCs w:val="17"/>
              </w:rPr>
              <w:t xml:space="preserve">, tabla </w:t>
            </w:r>
            <w:r>
              <w:rPr>
                <w:rFonts w:ascii="Consolas" w:cs="Consolas" w:eastAsia="Consolas" w:hAnsi="Consolas"/>
                <w:color w:val="222222"/>
                <w:sz w:val="15"/>
                <w:szCs w:val="15"/>
              </w:rPr>
              <w:t xml:space="preserve">events</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 estado en vivo y precios numéricos Beta pendiente</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 · Búsqueda y filtros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Texto, categoría, presupuesto, gustos, abierto ahora, orden.</w:t>
            </w:r>
          </w:p>
        </w:tc>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listSites()</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search.js</w:t>
            </w:r>
            <w:r>
              <w:rPr>
                <w:rFonts w:ascii="Arial" w:cs="Arial" w:eastAsia="Arial" w:hAnsi="Arial"/>
                <w:b w:val="false"/>
                <w:bCs w:val="false"/>
                <w:color w:val="222222"/>
                <w:sz w:val="17"/>
                <w:szCs w:val="17"/>
              </w:rPr>
              <w:t xml:space="preserve"> (Meilisearch)</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 presupuesto y "abierto ahora" Beta pendiente</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 · Geolocalización y direcciones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Mapa, cercanía, dirección oficial.</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PostGIS, </w:t>
            </w:r>
            <w:r>
              <w:rPr>
                <w:rFonts w:ascii="Consolas" w:cs="Consolas" w:eastAsia="Consolas" w:hAnsi="Consolas"/>
                <w:color w:val="222222"/>
                <w:sz w:val="15"/>
                <w:szCs w:val="15"/>
              </w:rPr>
              <w:t xml:space="preserve">postal472.js</w:t>
            </w:r>
            <w:r>
              <w:rPr>
                <w:rFonts w:ascii="Arial" w:cs="Arial" w:eastAsia="Arial" w:hAnsi="Arial"/>
                <w:b w:val="false"/>
                <w:bCs w:val="false"/>
                <w:color w:val="222222"/>
                <w:sz w:val="17"/>
                <w:szCs w:val="17"/>
              </w:rPr>
              <w:t xml:space="preserve">, MapLibre, Leaflet</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 · Menús y productos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Productos y precios por sitio.</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Beta pendiente (RF-036)</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G · Reservas y aforo</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Franjas, cupos, reservas, liberación.</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H · Entradas y acceso</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Tipos de entrada, QR, validación.</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 · Pagos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Órdenes, pagos divididos, pasarela.</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 · Puntos y recompensas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Cuentas, movimientos, reglas, canjes.</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K · Reseñas y favoritos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Reseñas ponderadas, favoritos.</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createReviewForUser()</w:t>
            </w:r>
            <w:r>
              <w:rPr>
                <w:rFonts w:ascii="Arial" w:cs="Arial" w:eastAsia="Arial" w:hAnsi="Arial"/>
                <w:b w:val="false"/>
                <w:bCs w:val="false"/>
                <w:color w:val="222222"/>
                <w:sz w:val="17"/>
                <w:szCs w:val="17"/>
              </w:rPr>
              <w:t xml:space="preserve">, tabla </w:t>
            </w:r>
            <w:r>
              <w:rPr>
                <w:rFonts w:ascii="Consolas" w:cs="Consolas" w:eastAsia="Consolas" w:hAnsi="Consolas"/>
                <w:color w:val="222222"/>
                <w:sz w:val="15"/>
                <w:szCs w:val="15"/>
              </w:rPr>
              <w:t xml:space="preserve">favorites</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Reseñas implementadas; favoritos sin API</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 · Planes grupales y referidos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Planes, miembros, invitaciones, beneficios.</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 · Notificaciones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Avisos en tiempo real, push y correo.</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queues.js</w:t>
            </w:r>
            <w:r>
              <w:rPr>
                <w:rFonts w:ascii="Arial" w:cs="Arial" w:eastAsia="Arial" w:hAnsi="Arial"/>
                <w:b w:val="false"/>
                <w:bCs w:val="false"/>
                <w:color w:val="222222"/>
                <w:sz w:val="17"/>
                <w:szCs w:val="17"/>
              </w:rPr>
              <w:t xml:space="preserve"> + Socket.io</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Tiempo real implementado; push diseñado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 · Portal de negocios</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Panel de ventas, reservas, aforo y estado en vivo.</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 · Administración</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Moderación, usuarios, roles, reportes.</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/api/admin/*</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/app/admin</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AdminScreen</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bl>
    <w:p>
      <w:pPr>
        <w:keepNext/>
        <w:spacing w:after="60" w:before="120"/>
        <w:jc w:val="center"/>
      </w:pPr>
      <w:r>
        <w:drawing>
          <wp:inline distT="0" distB="0" distL="0" distR="0">
            <wp:extent cx="5943600" cy="3162300"/>
            <wp:effectExtent t="0" r="0" b="0" l="0"/>
            <wp:docPr id="1" name="fig4" descr="Módulos A–O y sus dependencias. Una flecha significa &quot;necesita a&quot;." title="Módulos A–O y sus dependencias. Una flecha significa &quot;necesita 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623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4. </w:t>
      </w:r>
      <w:r>
        <w:rPr>
          <w:rFonts w:ascii="Arial" w:cs="Arial" w:eastAsia="Arial" w:hAnsi="Arial"/>
          <w:i/>
          <w:iCs/>
          <w:color w:val="555555"/>
          <w:sz w:val="18"/>
          <w:szCs w:val="18"/>
        </w:rPr>
        <w:t xml:space="preserve">Módulos A–O y sus dependencias. Una flecha significa "necesita a".</w:t>
      </w:r>
    </w:p>
    <w:p>
      <w:pPr>
        <w:spacing w:after="120" w:line="276"/>
        <w:jc w:val="both"/>
      </w:pPr>
      <w:r>
        <w:rPr>
          <w:rFonts w:ascii="Arial" w:cs="Arial" w:eastAsia="Arial" w:hAnsi="Arial"/>
          <w:color w:val="222222"/>
          <w:sz w:val="20"/>
          <w:szCs w:val="20"/>
        </w:rPr>
        <w:t xml:space="preserve">Orden de construcción que se deriva del diagrama: A → B → C → (D, E, F, K) → G y H → I → J → L; N y O se construyen por incrementos junto con los módulos que administran.</w:t>
      </w:r>
    </w:p>
    <w:p>
      <w:pPr>
        <w:pStyle w:val="Heading2"/>
        <w:keepNext/>
        <w:spacing w:after="120" w:before="240"/>
      </w:pPr>
      <w:r>
        <w:rPr>
          <w:rFonts w:ascii="Arial" w:cs="Arial" w:eastAsia="Arial" w:hAnsi="Arial"/>
        </w:rPr>
        <w:t xml:space="preserve">3.2 Clases</w:t>
      </w:r>
    </w:p>
    <w:p>
      <w:pPr>
        <w:spacing w:after="120" w:line="276"/>
        <w:jc w:val="both"/>
      </w:pPr>
      <w:r>
        <w:rPr>
          <w:rFonts w:ascii="Arial" w:cs="Arial" w:eastAsia="Arial" w:hAnsi="Arial"/>
          <w:color w:val="222222"/>
          <w:sz w:val="20"/>
          <w:szCs w:val="20"/>
        </w:rPr>
        <w:t xml:space="preserve">El backend está escrito en JavaScript con módulos ES. Cada archivo de </w:t>
      </w:r>
      <w:r>
        <w:rPr>
          <w:rFonts w:ascii="Consolas" w:cs="Consolas" w:eastAsia="Consolas" w:hAnsi="Consolas"/>
          <w:color w:val="222222"/>
          <w:sz w:val="18"/>
          <w:szCs w:val="18"/>
        </w:rPr>
        <w:t xml:space="preserve">services/</w:t>
      </w:r>
      <w:r>
        <w:rPr>
          <w:rFonts w:ascii="Arial" w:cs="Arial" w:eastAsia="Arial" w:hAnsi="Arial"/>
          <w:color w:val="222222"/>
          <w:sz w:val="20"/>
          <w:szCs w:val="20"/>
        </w:rPr>
        <w:t xml:space="preserve"> cumple el papel de una </w:t>
      </w:r>
      <w:r>
        <w:rPr>
          <w:rFonts w:ascii="Arial" w:cs="Arial" w:eastAsia="Arial" w:hAnsi="Arial"/>
          <w:b/>
          <w:bCs/>
          <w:color w:val="222222"/>
          <w:sz w:val="20"/>
          <w:szCs w:val="20"/>
        </w:rPr>
        <w:t xml:space="preserve">clase de servicio con métodos estáticos</w:t>
      </w:r>
      <w:r>
        <w:rPr>
          <w:rFonts w:ascii="Arial" w:cs="Arial" w:eastAsia="Arial" w:hAnsi="Arial"/>
          <w:color w:val="222222"/>
          <w:sz w:val="20"/>
          <w:szCs w:val="20"/>
        </w:rPr>
        <w:t xml:space="preserve">: agrupa operaciones sobre un mismo concepto y oculta sus funciones auxiliares (no exportadas = privadas). Las entidades del dominio corresponden a las tablas y a los DTO que la API entrega. Los diagramas usan esa equivalencia; el estereotipo indica la tabla o el archivo real.</w:t>
      </w:r>
    </w:p>
    <w:p>
      <w:pPr>
        <w:keepNext/>
        <w:spacing w:after="60" w:before="120"/>
        <w:jc w:val="center"/>
      </w:pPr>
      <w:r>
        <w:drawing>
          <wp:inline distT="0" distB="0" distL="0" distR="0">
            <wp:extent cx="5943600" cy="4886325"/>
            <wp:effectExtent t="0" r="0" b="0" l="0"/>
            <wp:docPr id="1" name="fig5" descr="Clases del dominio implementado. El estereotipo es el nombre de la tabla o colección." title="Clases del dominio implementado. El estereotipo es el nombre de la tabla o co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886325"/>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5. </w:t>
      </w:r>
      <w:r>
        <w:rPr>
          <w:rFonts w:ascii="Arial" w:cs="Arial" w:eastAsia="Arial" w:hAnsi="Arial"/>
          <w:i/>
          <w:iCs/>
          <w:color w:val="555555"/>
          <w:sz w:val="18"/>
          <w:szCs w:val="18"/>
        </w:rPr>
        <w:t xml:space="preserve">Clases del dominio implementado. El estereotipo es el nombre de la tabla o colección.</w:t>
      </w:r>
    </w:p>
    <w:p>
      <w:pPr>
        <w:spacing w:after="120" w:line="276"/>
        <w:jc w:val="both"/>
      </w:pPr>
      <w:r>
        <w:rPr>
          <w:rFonts w:ascii="Arial" w:cs="Arial" w:eastAsia="Arial" w:hAnsi="Arial"/>
          <w:color w:val="222222"/>
          <w:sz w:val="20"/>
          <w:szCs w:val="20"/>
        </w:rPr>
        <w:t xml:space="preserve">Métodos de dominio destacados: </w:t>
      </w:r>
      <w:r>
        <w:rPr>
          <w:rFonts w:ascii="Consolas" w:cs="Consolas" w:eastAsia="Consolas" w:hAnsi="Consolas"/>
          <w:color w:val="222222"/>
          <w:sz w:val="18"/>
          <w:szCs w:val="18"/>
        </w:rPr>
        <w:t xml:space="preserve">Site.refreshMetrics()</w:t>
      </w:r>
      <w:r>
        <w:rPr>
          <w:rFonts w:ascii="Arial" w:cs="Arial" w:eastAsia="Arial" w:hAnsi="Arial"/>
          <w:color w:val="222222"/>
          <w:sz w:val="20"/>
          <w:szCs w:val="20"/>
        </w:rPr>
        <w:t xml:space="preserve"> recalcula promedio ponderado, conteos y </w:t>
      </w:r>
      <w:r>
        <w:rPr>
          <w:rFonts w:ascii="Consolas" w:cs="Consolas" w:eastAsia="Consolas" w:hAnsi="Consolas"/>
          <w:color w:val="222222"/>
          <w:sz w:val="18"/>
          <w:szCs w:val="18"/>
        </w:rPr>
        <w:t xml:space="preserve">trust_score</w:t>
      </w:r>
      <w:r>
        <w:rPr>
          <w:rFonts w:ascii="Arial" w:cs="Arial" w:eastAsia="Arial" w:hAnsi="Arial"/>
          <w:color w:val="222222"/>
          <w:sz w:val="20"/>
          <w:szCs w:val="20"/>
        </w:rPr>
        <w:t xml:space="preserve"> (rating × 18 + reseñas hasta 50 + verificadas × 2 + eventos activos × 4); </w:t>
      </w:r>
      <w:r>
        <w:rPr>
          <w:rFonts w:ascii="Consolas" w:cs="Consolas" w:eastAsia="Consolas" w:hAnsi="Consolas"/>
          <w:color w:val="222222"/>
          <w:sz w:val="18"/>
          <w:szCs w:val="18"/>
        </w:rPr>
        <w:t xml:space="preserve">SiteSuggestion.approve()</w:t>
      </w:r>
      <w:r>
        <w:rPr>
          <w:rFonts w:ascii="Arial" w:cs="Arial" w:eastAsia="Arial" w:hAnsi="Arial"/>
          <w:color w:val="222222"/>
          <w:sz w:val="20"/>
          <w:szCs w:val="20"/>
        </w:rPr>
        <w:t xml:space="preserve"> revalida que el punto esté en Bogotá y que no exista otro sitio a menos de 90 m antes de crear el sitio.</w:t>
      </w:r>
    </w:p>
    <w:p>
      <w:pPr>
        <w:keepNext/>
        <w:spacing w:after="60" w:before="120"/>
        <w:jc w:val="center"/>
      </w:pPr>
      <w:r>
        <w:drawing>
          <wp:inline distT="0" distB="0" distL="0" distR="0">
            <wp:extent cx="5943600" cy="3495675"/>
            <wp:effectExtent t="0" r="0" b="0" l="0"/>
            <wp:docPr id="1" name="fig6" descr="Clases del dominio transaccional diseñado (reservas, entradas, pagos, puntos, planes grupales y estado en vivo)." title="Clases del dominio transaccional diseñado (reservas, entradas, pagos, puntos, planes grupales y estado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495675"/>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6. </w:t>
      </w:r>
      <w:r>
        <w:rPr>
          <w:rFonts w:ascii="Arial" w:cs="Arial" w:eastAsia="Arial" w:hAnsi="Arial"/>
          <w:i/>
          <w:iCs/>
          <w:color w:val="555555"/>
          <w:sz w:val="18"/>
          <w:szCs w:val="18"/>
        </w:rPr>
        <w:t xml:space="preserve">Clases del dominio transaccional diseñado (reservas, entradas, pagos, puntos, planes grupales y estado en vivo).</w:t>
      </w:r>
    </w:p>
    <w:p>
      <w:pPr>
        <w:pStyle w:val="Heading2"/>
        <w:keepNext/>
        <w:spacing w:after="120" w:before="240"/>
      </w:pPr>
      <w:r>
        <w:rPr>
          <w:rFonts w:ascii="Arial" w:cs="Arial" w:eastAsia="Arial" w:hAnsi="Arial"/>
        </w:rPr>
        <w:t xml:space="preserve">3.3 Servicios</w:t>
      </w:r>
    </w:p>
    <w:p>
      <w:pPr>
        <w:keepNext/>
        <w:spacing w:after="60" w:before="120"/>
        <w:jc w:val="center"/>
      </w:pPr>
      <w:r>
        <w:drawing>
          <wp:inline distT="0" distB="0" distL="0" distR="0">
            <wp:extent cx="5943600" cy="4467225"/>
            <wp:effectExtent t="0" r="0" b="0" l="0"/>
            <wp:docPr id="1" name="fig7" descr="Servicios del backend, interfaces de desacople propuestas y DTO que forman el contrato con los clientes." title="Servicios del backend, interfaces de desacople propuestas y DTO que forman el contrato con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467225"/>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7. </w:t>
      </w:r>
      <w:r>
        <w:rPr>
          <w:rFonts w:ascii="Arial" w:cs="Arial" w:eastAsia="Arial" w:hAnsi="Arial"/>
          <w:i/>
          <w:iCs/>
          <w:color w:val="555555"/>
          <w:sz w:val="18"/>
          <w:szCs w:val="18"/>
        </w:rPr>
        <w:t xml:space="preserve">Servicios del backend, interfaces de desacople propuestas y DTO que forman el contrato con los clientes.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246"/>
        <w:gridCol w:w="3089"/>
        <w:gridCol w:w="4025"/>
      </w:tblGrid>
      <w:tr>
        <w:trPr>
          <w:cantSplit/>
          <w:tblHeader/>
        </w:trPr>
        <w:tc>
          <w:tcPr>
            <w:tcW w:type="dxa" w:w="224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Servicio</w:t>
            </w:r>
          </w:p>
        </w:tc>
        <w:tc>
          <w:tcPr>
            <w:tcW w:type="dxa" w:w="308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Operaciones principales</w:t>
            </w:r>
          </w:p>
        </w:tc>
        <w:tc>
          <w:tcPr>
            <w:tcW w:type="dxa" w:w="402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Reglas que aplica</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AuthService (</w:t>
            </w:r>
            <w:r>
              <w:rPr>
                <w:rFonts w:ascii="Consolas" w:cs="Consolas" w:eastAsia="Consolas" w:hAnsi="Consolas"/>
                <w:color w:val="222222"/>
                <w:sz w:val="15"/>
                <w:szCs w:val="15"/>
              </w:rPr>
              <w:t xml:space="preserve">auth.js</w:t>
            </w:r>
            <w:r>
              <w:rPr>
                <w:rFonts w:ascii="Arial" w:cs="Arial" w:eastAsia="Arial" w:hAnsi="Arial"/>
                <w:b w:val="false"/>
                <w:bCs w:val="false"/>
                <w:color w:val="222222"/>
                <w:sz w:val="17"/>
                <w:szCs w:val="17"/>
              </w:rPr>
              <w:t xml:space="preserve">)</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registerUser, loginUser, verifyToken, requireUser, requireRole, signToken</w:t>
            </w:r>
          </w:p>
        </w:tc>
        <w:tc>
          <w:tcPr>
            <w:tcW w:type="dxa" w:w="402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Correo normalizado en minúsculas; contraseña ≥ 8 caracteres; hash bcrypt costo 12; JWT de 14 días con emisor </w:t>
            </w:r>
            <w:r>
              <w:rPr>
                <w:rFonts w:ascii="Consolas" w:cs="Consolas" w:eastAsia="Consolas" w:hAnsi="Consolas"/>
                <w:color w:val="222222"/>
                <w:sz w:val="15"/>
                <w:szCs w:val="15"/>
              </w:rPr>
              <w:t xml:space="preserve">rolling-api</w:t>
            </w:r>
            <w:r>
              <w:rPr>
                <w:rFonts w:ascii="Arial" w:cs="Arial" w:eastAsia="Arial" w:hAnsi="Arial"/>
                <w:b w:val="false"/>
                <w:bCs w:val="false"/>
                <w:color w:val="222222"/>
                <w:sz w:val="17"/>
                <w:szCs w:val="17"/>
              </w:rPr>
              <w:t xml:space="preserve">; el rol se relee de la base en cada petición.</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SitesService (</w:t>
            </w:r>
            <w:r>
              <w:rPr>
                <w:rFonts w:ascii="Consolas" w:cs="Consolas" w:eastAsia="Consolas" w:hAnsi="Consolas"/>
                <w:color w:val="222222"/>
                <w:sz w:val="15"/>
                <w:szCs w:val="15"/>
              </w:rPr>
              <w:t xml:space="preserve">sites.js</w:t>
            </w:r>
            <w:r>
              <w:rPr>
                <w:rFonts w:ascii="Arial" w:cs="Arial" w:eastAsia="Arial" w:hAnsi="Arial"/>
                <w:b w:val="false"/>
                <w:bCs w:val="false"/>
                <w:color w:val="222222"/>
                <w:sz w:val="17"/>
                <w:szCs w:val="17"/>
              </w:rPr>
              <w:t xml:space="preserve">)</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listSites, getSite, createReviewForUser, refreshSiteMetrics, reindexAllSites, calculateReviewWeight</w:t>
            </w:r>
          </w:p>
        </w:tc>
        <w:tc>
          <w:tcPr>
            <w:tcW w:type="dxa" w:w="402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Solo sitios </w:t>
            </w:r>
            <w:r>
              <w:rPr>
                <w:rFonts w:ascii="Consolas" w:cs="Consolas" w:eastAsia="Consolas" w:hAnsi="Consolas"/>
                <w:color w:val="222222"/>
                <w:sz w:val="15"/>
                <w:szCs w:val="15"/>
              </w:rPr>
              <w:t xml:space="preserve">approved</w:t>
            </w:r>
            <w:r>
              <w:rPr>
                <w:rFonts w:ascii="Arial" w:cs="Arial" w:eastAsia="Arial" w:hAnsi="Arial"/>
                <w:b w:val="false"/>
                <w:bCs w:val="false"/>
                <w:color w:val="222222"/>
                <w:sz w:val="17"/>
                <w:szCs w:val="17"/>
              </w:rPr>
              <w:t xml:space="preserve">; filtros por texto, localidad, categoría, actividad, calificación mínima, eventos y radio (ST_DWithin); peso de reseña con tope 2,5.</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SuggestionsService (</w:t>
            </w:r>
            <w:r>
              <w:rPr>
                <w:rFonts w:ascii="Consolas" w:cs="Consolas" w:eastAsia="Consolas" w:hAnsi="Consolas"/>
                <w:color w:val="222222"/>
                <w:sz w:val="15"/>
                <w:szCs w:val="15"/>
              </w:rPr>
              <w:t xml:space="preserve">suggestions.js</w:t>
            </w:r>
            <w:r>
              <w:rPr>
                <w:rFonts w:ascii="Arial" w:cs="Arial" w:eastAsia="Arial" w:hAnsi="Arial"/>
                <w:b w:val="false"/>
                <w:bCs w:val="false"/>
                <w:color w:val="222222"/>
                <w:sz w:val="17"/>
                <w:szCs w:val="17"/>
              </w:rPr>
              <w:t xml:space="preserve">)</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previewSuggestionLocation, createSiteSuggestion, approveSiteSuggestion, rejectSiteSuggestion, findNearbyDuplicates</w:t>
            </w:r>
          </w:p>
        </w:tc>
        <w:tc>
          <w:tcPr>
            <w:tcW w:type="dxa" w:w="402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Área de operación Bogotá (DIVIPOLA 11001 y caja de coordenadas); duplicados a 90 m; una sugerencia solo se revisa una vez.</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Postal472Service (</w:t>
            </w:r>
            <w:r>
              <w:rPr>
                <w:rFonts w:ascii="Consolas" w:cs="Consolas" w:eastAsia="Consolas" w:hAnsi="Consolas"/>
                <w:color w:val="222222"/>
                <w:sz w:val="15"/>
                <w:szCs w:val="15"/>
              </w:rPr>
              <w:t xml:space="preserve">postal472.js</w:t>
            </w:r>
            <w:r>
              <w:rPr>
                <w:rFonts w:ascii="Arial" w:cs="Arial" w:eastAsia="Arial" w:hAnsi="Arial"/>
                <w:b w:val="false"/>
                <w:bCs w:val="false"/>
                <w:color w:val="222222"/>
                <w:sz w:val="17"/>
                <w:szCs w:val="17"/>
              </w:rPr>
              <w:t xml:space="preserve">)</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resolveRollingAddress, learnClientOfficial472</w:t>
            </w:r>
          </w:p>
        </w:tc>
        <w:tc>
          <w:tcPr>
            <w:tcW w:type="dxa" w:w="402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Busca primero en </w:t>
            </w:r>
            <w:r>
              <w:rPr>
                <w:rFonts w:ascii="Consolas" w:cs="Consolas" w:eastAsia="Consolas" w:hAnsi="Consolas"/>
                <w:color w:val="222222"/>
                <w:sz w:val="15"/>
                <w:szCs w:val="15"/>
              </w:rPr>
              <w:t xml:space="preserve">address_resolutions</w:t>
            </w:r>
            <w:r>
              <w:rPr>
                <w:rFonts w:ascii="Arial" w:cs="Arial" w:eastAsia="Arial" w:hAnsi="Arial"/>
                <w:b w:val="false"/>
                <w:bCs w:val="false"/>
                <w:color w:val="222222"/>
                <w:sz w:val="17"/>
                <w:szCs w:val="17"/>
              </w:rPr>
              <w:t xml:space="preserve">; si no existe consulta 4-72 con token dinámico (TTL 1 h) y guarda el resultado.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SearchService (</w:t>
            </w:r>
            <w:r>
              <w:rPr>
                <w:rFonts w:ascii="Consolas" w:cs="Consolas" w:eastAsia="Consolas" w:hAnsi="Consolas"/>
                <w:color w:val="222222"/>
                <w:sz w:val="15"/>
                <w:szCs w:val="15"/>
              </w:rPr>
              <w:t xml:space="preserve">search.js</w:t>
            </w:r>
            <w:r>
              <w:rPr>
                <w:rFonts w:ascii="Arial" w:cs="Arial" w:eastAsia="Arial" w:hAnsi="Arial"/>
                <w:b w:val="false"/>
                <w:bCs w:val="false"/>
                <w:color w:val="222222"/>
                <w:sz w:val="17"/>
                <w:szCs w:val="17"/>
              </w:rPr>
              <w:t xml:space="preserve">)</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initSearch, indexSites, searchSites</w:t>
            </w:r>
          </w:p>
        </w:tc>
        <w:tc>
          <w:tcPr>
            <w:tcW w:type="dxa" w:w="402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PostgreSQL es la fuente de verdad; el índice se reconstruye completo tras cada cambio.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QueuesService (</w:t>
            </w:r>
            <w:r>
              <w:rPr>
                <w:rFonts w:ascii="Consolas" w:cs="Consolas" w:eastAsia="Consolas" w:hAnsi="Consolas"/>
                <w:color w:val="222222"/>
                <w:sz w:val="15"/>
                <w:szCs w:val="15"/>
              </w:rPr>
              <w:t xml:space="preserve">queues.js</w:t>
            </w:r>
            <w:r>
              <w:rPr>
                <w:rFonts w:ascii="Arial" w:cs="Arial" w:eastAsia="Arial" w:hAnsi="Arial"/>
                <w:b w:val="false"/>
                <w:bCs w:val="false"/>
                <w:color w:val="222222"/>
                <w:sz w:val="17"/>
                <w:szCs w:val="17"/>
              </w:rPr>
              <w:t xml:space="preserve">)</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notificationsQueue, searchQueue, startWorkers</w:t>
            </w:r>
          </w:p>
        </w:tc>
        <w:tc>
          <w:tcPr>
            <w:tcW w:type="dxa" w:w="402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Tareas fuera de la petición HTTP; los workers emiten eventos por Socket.io.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ReservationService (diseñado)</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reserve, cancel, releaseExpired</w:t>
            </w:r>
          </w:p>
        </w:tc>
        <w:tc>
          <w:tcPr>
            <w:tcW w:type="dxa" w:w="402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Transacción con bloqueo de la franja; </w:t>
            </w:r>
            <w:r>
              <w:rPr>
                <w:rFonts w:ascii="Consolas" w:cs="Consolas" w:eastAsia="Consolas" w:hAnsi="Consolas"/>
                <w:color w:val="222222"/>
                <w:sz w:val="15"/>
                <w:szCs w:val="15"/>
              </w:rPr>
              <w:t xml:space="preserve">capacity_taken ≤ capacity_total</w:t>
            </w:r>
            <w:r>
              <w:rPr>
                <w:rFonts w:ascii="Arial" w:cs="Arial" w:eastAsia="Arial" w:hAnsi="Arial"/>
                <w:b w:val="false"/>
                <w:bCs w:val="false"/>
                <w:color w:val="222222"/>
                <w:sz w:val="17"/>
                <w:szCs w:val="17"/>
              </w:rPr>
              <w:t xml:space="preserve">; liberación a los 15 min sin pago.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TicketService (diseñado)</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buy, issue, validateQr</w:t>
            </w:r>
          </w:p>
        </w:tc>
        <w:tc>
          <w:tcPr>
            <w:tcW w:type="dxa" w:w="402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Tope por usuario; QR firmado HMAC; validación con UPDATE condicionado a </w:t>
            </w:r>
            <w:r>
              <w:rPr>
                <w:rFonts w:ascii="Consolas" w:cs="Consolas" w:eastAsia="Consolas" w:hAnsi="Consolas"/>
                <w:color w:val="222222"/>
                <w:sz w:val="15"/>
                <w:szCs w:val="15"/>
              </w:rPr>
              <w:t xml:space="preserve">status = issued</w:t>
            </w:r>
            <w:r>
              <w:rPr>
                <w:rFonts w:ascii="Arial" w:cs="Arial" w:eastAsia="Arial" w:hAnsi="Arial"/>
                <w:b w:val="false"/>
                <w:bCs w:val="false"/>
                <w:color w:val="222222"/>
                <w:sz w:val="17"/>
                <w:szCs w:val="17"/>
              </w:rPr>
              <w:t xml:space="preserve">.</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PaymentService (diseñado)</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startCheckout, confirm (webhook)</w:t>
            </w:r>
          </w:p>
        </w:tc>
        <w:tc>
          <w:tcPr>
            <w:tcW w:type="dxa" w:w="402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Orden pagada cuando pagos aprobados + abono = total; webhook verificado por firma.</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PointsService (diseñado)</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accrue, redeem, applyCredit, expire</w:t>
            </w:r>
          </w:p>
        </w:tc>
        <w:tc>
          <w:tcPr>
            <w:tcW w:type="dxa" w:w="402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Movimientos inmutables; saldos nunca negativos; tope de abono por regla vigente.</w:t>
            </w:r>
          </w:p>
        </w:tc>
      </w:tr>
    </w:tbl>
    <w:p>
      <w:pPr>
        <w:keepNext/>
        <w:spacing w:after="120" w:line="276"/>
        <w:jc w:val="both"/>
      </w:pPr>
      <w:r>
        <w:rPr>
          <w:rFonts w:ascii="Arial" w:cs="Arial" w:eastAsia="Arial" w:hAnsi="Arial"/>
          <w:color w:val="222222"/>
          <w:sz w:val="20"/>
          <w:szCs w:val="20"/>
        </w:rPr>
        <w:t xml:space="preserve">La Figura siguiente muestra cómo colaboran los servicios en el flujo más completo que ya está construido: registrar un lugar con dirección oficial y aprobarlo.</w:t>
      </w:r>
    </w:p>
    <w:p>
      <w:pPr>
        <w:keepNext/>
        <w:spacing w:after="60" w:before="120"/>
        <w:jc w:val="center"/>
      </w:pPr>
      <w:r>
        <w:drawing>
          <wp:inline distT="0" distB="0" distL="0" distR="0">
            <wp:extent cx="5943600" cy="4114800"/>
            <wp:effectExtent t="0" r="0" b="0" l="0"/>
            <wp:docPr id="1" name="fig8" descr="Secuencia implementada: sugerencia de un lugar, resolución 4-72 local-first, detección de duplicados y aprobación." title="Secuencia implementada: sugerencia de un lugar, resolución 4-72 local-first, detección de duplicados y apro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148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8. </w:t>
      </w:r>
      <w:r>
        <w:rPr>
          <w:rFonts w:ascii="Arial" w:cs="Arial" w:eastAsia="Arial" w:hAnsi="Arial"/>
          <w:i/>
          <w:iCs/>
          <w:color w:val="555555"/>
          <w:sz w:val="18"/>
          <w:szCs w:val="18"/>
        </w:rPr>
        <w:t xml:space="preserve">Secuencia implementada: sugerencia de un lugar, resolución 4-72 local-first, detección de duplicados y aprobación.</w:t>
      </w:r>
    </w:p>
    <w:p>
      <w:pPr>
        <w:pStyle w:val="Heading2"/>
        <w:keepNext/>
        <w:spacing w:after="120" w:before="240"/>
      </w:pPr>
      <w:r>
        <w:rPr>
          <w:rFonts w:ascii="Arial" w:cs="Arial" w:eastAsia="Arial" w:hAnsi="Arial"/>
        </w:rPr>
        <w:t xml:space="preserve">3.4 Interfaces</w:t>
      </w:r>
    </w:p>
    <w:p>
      <w:pPr>
        <w:pStyle w:val="Heading3"/>
        <w:keepNext/>
        <w:spacing w:after="80" w:before="180"/>
      </w:pPr>
      <w:r>
        <w:rPr>
          <w:rFonts w:ascii="Arial" w:cs="Arial" w:eastAsia="Arial" w:hAnsi="Arial"/>
        </w:rPr>
        <w:t xml:space="preserve">Interfaces de software (contratos internos)</w:t>
      </w:r>
    </w:p>
    <w:p>
      <w:pPr>
        <w:spacing w:after="120" w:line="276"/>
        <w:jc w:val="both"/>
      </w:pPr>
      <w:r>
        <w:rPr>
          <w:rFonts w:ascii="Arial" w:cs="Arial" w:eastAsia="Arial" w:hAnsi="Arial"/>
          <w:color w:val="222222"/>
          <w:sz w:val="20"/>
          <w:szCs w:val="20"/>
        </w:rPr>
        <w:t xml:space="preserve">Hoy los servicios se llaman directamente entre sí. Para poder cambiar de proveedor sin tocar la lógica, el diseño introduce cuatro interfaces. En JavaScript se implementan como objetos con las mismas funciones exportadas, y se documentan con JSDoc.</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685"/>
        <w:gridCol w:w="2995"/>
        <w:gridCol w:w="2527"/>
        <w:gridCol w:w="2153"/>
      </w:tblGrid>
      <w:tr>
        <w:trPr>
          <w:cantSplit/>
          <w:tblHeader/>
        </w:trPr>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Interfaz</w:t>
            </w:r>
          </w:p>
        </w:tc>
        <w:tc>
          <w:tcPr>
            <w:tcW w:type="dxa" w:w="299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Operaciones</w:t>
            </w:r>
          </w:p>
        </w:tc>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Implementaciones</w:t>
            </w:r>
          </w:p>
        </w:tc>
        <w:tc>
          <w:tcPr>
            <w:tcW w:type="dxa" w:w="215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Beneficio</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IAddressProvider</w:t>
            </w:r>
          </w:p>
        </w:tc>
        <w:tc>
          <w:tcPr>
            <w:tcW w:type="dxa" w:w="299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resolve(direccion, municipio) → {direccion_estandar, lat, lng, codigo_postal, divipola}</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Postal472Service (principal), OsmService (heredado)</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Cambiar o combinar proveedores de direcciones sin afectar sugerencias.</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ISearchIndex</w:t>
            </w:r>
          </w:p>
        </w:tc>
        <w:tc>
          <w:tcPr>
            <w:tcW w:type="dxa" w:w="299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index(docs), search(termino, filtros)</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SearchService (Meilisearch); alternativa pg_trgm en PostgreSQL</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Degradar a búsqueda SQL si Meilisearch no está disponible (RNF-17).</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INotifier</w:t>
            </w:r>
          </w:p>
        </w:tc>
        <w:tc>
          <w:tcPr>
            <w:tcW w:type="dxa" w:w="299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notify(usuario, evento, canal)</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Socket.io (hoy), Expo Push / FCM y correo (diseñado)</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Un mismo evento sale por varios canales según la preferencia del usuario.</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IPaymentGateway</w:t>
            </w:r>
          </w:p>
        </w:tc>
        <w:tc>
          <w:tcPr>
            <w:tcW w:type="dxa" w:w="299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createCheckout(orden) → url; handleWebhook(payload) → estado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Adaptador para la pasarela sandbox elegida</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La pasarela se puede cambiar sin tocar órdenes ni puntos.</w:t>
            </w:r>
          </w:p>
        </w:tc>
      </w:tr>
    </w:tbl>
    <w:p>
      <w:pPr>
        <w:pStyle w:val="Heading3"/>
        <w:keepNext/>
        <w:spacing w:after="80" w:before="180"/>
      </w:pPr>
      <w:r>
        <w:rPr>
          <w:rFonts w:ascii="Arial" w:cs="Arial" w:eastAsia="Arial" w:hAnsi="Arial"/>
        </w:rPr>
        <w:t xml:space="preserve">Interfaces con los clientes (DTO)</w:t>
      </w:r>
    </w:p>
    <w:p>
      <w:pPr>
        <w:spacing w:after="120" w:line="276"/>
        <w:jc w:val="both"/>
      </w:pPr>
      <w:r>
        <w:rPr>
          <w:rFonts w:ascii="Arial" w:cs="Arial" w:eastAsia="Arial" w:hAnsi="Arial"/>
          <w:color w:val="222222"/>
          <w:sz w:val="20"/>
          <w:szCs w:val="20"/>
        </w:rPr>
        <w:t xml:space="preserve">La API responde con nombres de campo en español para los clientes, aunque las columnas de la base están en inglés. Esa traducción ocurre solo en las funciones </w:t>
      </w:r>
      <w:r>
        <w:rPr>
          <w:rFonts w:ascii="Consolas" w:cs="Consolas" w:eastAsia="Consolas" w:hAnsi="Consolas"/>
          <w:color w:val="222222"/>
          <w:sz w:val="18"/>
          <w:szCs w:val="18"/>
        </w:rPr>
        <w:t xml:space="preserve">to*Dto</w:t>
      </w:r>
      <w:r>
        <w:rPr>
          <w:rFonts w:ascii="Arial" w:cs="Arial" w:eastAsia="Arial" w:hAnsi="Arial"/>
          <w:color w:val="222222"/>
          <w:sz w:val="20"/>
          <w:szCs w:val="20"/>
        </w:rPr>
        <w:t xml:space="preserve">, de modo que la base puede evolucionar sin romper las apps.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498"/>
        <w:gridCol w:w="6178"/>
        <w:gridCol w:w="1684"/>
      </w:tblGrid>
      <w:tr>
        <w:trPr>
          <w:cantSplit/>
          <w:tblHeader/>
        </w:trPr>
        <w:tc>
          <w:tcPr>
            <w:tcW w:type="dxa" w:w="149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DTO</w:t>
            </w:r>
          </w:p>
        </w:tc>
        <w:tc>
          <w:tcPr>
            <w:tcW w:type="dxa" w:w="617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Campos</w:t>
            </w:r>
          </w:p>
        </w:tc>
        <w:tc>
          <w:tcPr>
            <w:tcW w:type="dxa" w:w="168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Producido por</w:t>
            </w:r>
          </w:p>
        </w:tc>
      </w:tr>
      <w:tr>
        <w:trPr>
          <w:cantSplit/>
        </w:trPr>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SiteDto</w:t>
            </w:r>
          </w:p>
        </w:tc>
        <w:tc>
          <w:tcPr>
            <w:tcW w:type="dxa" w:w="61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nombre, slug, categoria, direccion, descripcion, rango_precio, telefono, website, imagen_url, fuente, latitud, longitud, status, destacado, rating_promedio, total_reviews, total_reviews_verificadas, active_events_count, trust_score, barrio{id, nombre, localidad, ciudad}, activities[]</w:t>
            </w:r>
          </w:p>
        </w:tc>
        <w:tc>
          <w:tcPr>
            <w:tcW w:type="dxa" w:w="1684"/>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toSiteDto()</w:t>
            </w:r>
          </w:p>
        </w:tc>
      </w:tr>
      <w:tr>
        <w:trPr>
          <w:cantSplit/>
        </w:trPr>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ReviewDto</w:t>
            </w:r>
          </w:p>
        </w:tc>
        <w:tc>
          <w:tcPr>
            <w:tcW w:type="dxa" w:w="617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sitio_id, rating, titulo, comentario, verificada, weight, fecha_creacion, user{username, role, reputation}</w:t>
            </w:r>
          </w:p>
        </w:tc>
        <w:tc>
          <w:tcPr>
            <w:tcW w:type="dxa" w:w="1684"/>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toReviewDto()</w:t>
            </w:r>
          </w:p>
        </w:tc>
      </w:tr>
      <w:tr>
        <w:trPr>
          <w:cantSplit/>
        </w:trPr>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EventDto</w:t>
            </w:r>
          </w:p>
        </w:tc>
        <w:tc>
          <w:tcPr>
            <w:tcW w:type="dxa" w:w="61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sitio_id, titulo, descripcion, fecha_inicio, fecha_fin, hora, costo, status</w:t>
            </w:r>
          </w:p>
        </w:tc>
        <w:tc>
          <w:tcPr>
            <w:tcW w:type="dxa" w:w="1684"/>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toEventDto()</w:t>
            </w:r>
          </w:p>
        </w:tc>
      </w:tr>
      <w:tr>
        <w:trPr>
          <w:cantSplit/>
        </w:trPr>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AuthUserDto</w:t>
            </w:r>
          </w:p>
        </w:tc>
        <w:tc>
          <w:tcPr>
            <w:tcW w:type="dxa" w:w="617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username, email, role, reputation, email_verified, identity_level, review_weight</w:t>
            </w:r>
          </w:p>
        </w:tc>
        <w:tc>
          <w:tcPr>
            <w:tcW w:type="dxa" w:w="1684"/>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toAuthUser()</w:t>
            </w:r>
          </w:p>
        </w:tc>
      </w:tr>
      <w:tr>
        <w:trPr>
          <w:cantSplit/>
        </w:trPr>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SuggestionDto</w:t>
            </w:r>
          </w:p>
        </w:tc>
        <w:tc>
          <w:tcPr>
            <w:tcW w:type="dxa" w:w="61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nombre, categoria, direccion, localidad, codigo_postal, latitud, longitud, status, duplicate/approved site, revisor</w:t>
            </w:r>
          </w:p>
        </w:tc>
        <w:tc>
          <w:tcPr>
            <w:tcW w:type="dxa" w:w="1684"/>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toSuggestionDto()</w:t>
            </w:r>
          </w:p>
        </w:tc>
      </w:tr>
    </w:tbl>
    <w:p>
      <w:pPr>
        <w:pStyle w:val="Heading3"/>
        <w:keepNext/>
        <w:spacing w:after="80" w:before="180"/>
      </w:pPr>
      <w:r>
        <w:rPr>
          <w:rFonts w:ascii="Arial" w:cs="Arial" w:eastAsia="Arial" w:hAnsi="Arial"/>
        </w:rPr>
        <w:t xml:space="preserve">Interfaces de usuario y externas</w:t>
      </w:r>
    </w:p>
    <w:p>
      <w:pPr>
        <w:spacing w:after="120" w:line="276"/>
        <w:jc w:val="both"/>
      </w:pPr>
      <w:r>
        <w:rPr>
          <w:rFonts w:ascii="Arial" w:cs="Arial" w:eastAsia="Arial" w:hAnsi="Arial"/>
          <w:color w:val="222222"/>
          <w:sz w:val="20"/>
          <w:szCs w:val="20"/>
        </w:rPr>
        <w:t xml:space="preserve">Las interfaces gráficas se detallan en la Parte 5 y las integraciones externas (4-72, OpenStreetMap, pasarela, push) en la Parte 6.</w:t>
      </w:r>
    </w:p>
    <w:p>
      <w:pPr>
        <w:pStyle w:val="Heading2"/>
        <w:keepNext/>
        <w:spacing w:after="120" w:before="240"/>
      </w:pPr>
      <w:r>
        <w:rPr>
          <w:rFonts w:ascii="Arial" w:cs="Arial" w:eastAsia="Arial" w:hAnsi="Arial"/>
        </w:rPr>
        <w:t xml:space="preserve">3.5 Dependencias</w:t>
      </w:r>
    </w:p>
    <w:p>
      <w:pPr>
        <w:pStyle w:val="Heading3"/>
        <w:keepNext/>
        <w:spacing w:after="80" w:before="180"/>
      </w:pPr>
      <w:r>
        <w:rPr>
          <w:rFonts w:ascii="Arial" w:cs="Arial" w:eastAsia="Arial" w:hAnsi="Arial"/>
        </w:rPr>
        <w:t xml:space="preserve">Dependencias entre módulos del backend</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3276"/>
        <w:gridCol w:w="4212"/>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Módulo</w:t>
            </w:r>
          </w:p>
        </w:tc>
        <w:tc>
          <w:tcPr>
            <w:tcW w:type="dxa" w:w="327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Depende de</w:t>
            </w:r>
          </w:p>
        </w:tc>
        <w:tc>
          <w:tcPr>
            <w:tcW w:type="dxa" w:w="421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Motivo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server.js</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Todos los servicios, postgres.js, mongo.js</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Registra rutas y arma el dashboard (consultas SQL directas).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suggestions.js</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postal472.js, sites.js, postgres.js</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Resolver direcciones, crear el sitio y reindexar.</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sites.js</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postgres.js, search.js</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Consultas y actualización del índice.</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queues.js</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sites.js, Redis</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El worker de búsqueda llama a reindexAllSites().</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auth.js</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postgres.js, Supabase (opcional)</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Usuarios; alta espejo en Supabase si hay credenciales.</w:t>
            </w:r>
          </w:p>
        </w:tc>
      </w:tr>
    </w:tbl>
    <w:p>
      <w:pPr>
        <w:pStyle w:val="Heading3"/>
        <w:keepNext/>
        <w:spacing w:after="80" w:before="180"/>
      </w:pPr>
      <w:r>
        <w:rPr>
          <w:rFonts w:ascii="Arial" w:cs="Arial" w:eastAsia="Arial" w:hAnsi="Arial"/>
        </w:rPr>
        <w:t xml:space="preserve">Dependencias de terceros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685"/>
        <w:gridCol w:w="7675"/>
      </w:tblGrid>
      <w:tr>
        <w:trPr>
          <w:cantSplit/>
          <w:tblHeader/>
        </w:trPr>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Proyecto</w:t>
            </w:r>
          </w:p>
        </w:tc>
        <w:tc>
          <w:tcPr>
            <w:tcW w:type="dxa" w:w="767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Paquetes principales (versión)</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backend-node</w:t>
            </w:r>
          </w:p>
        </w:tc>
        <w:tc>
          <w:tcPr>
            <w:tcW w:type="dxa" w:w="767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fastify ^4.28 · @fastify/cors ^9 · @fastify/helmet ^11 · @fastify/rate-limit ^9 · @fastify/swagger ^8 · @fastify/swagger-ui ^4 · mercurius ^13 · socket.io ^4.7 · bullmq ^5.12 · ioredis ^5.4 · pg ^8.12 · mongodb ^6.8 · meilisearch ^0.41 · jsonwebtoken ^9 · bcryptjs ^3 · zod ^3.23 · undici ^6 · @supabase/supabase-js ^2</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frontend</w:t>
            </w:r>
          </w:p>
        </w:tc>
        <w:tc>
          <w:tcPr>
            <w:tcW w:type="dxa" w:w="767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next 14.2.5 · react 18.3.1 · react-dom 18.3.1 · maplibre-gl ^5.24 · socket.io-client ^4.8</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mobile</w:t>
            </w:r>
          </w:p>
        </w:tc>
        <w:tc>
          <w:tcPr>
            <w:tcW w:type="dxa" w:w="767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^57 · react-native 0.86.3 · react 19.2.3 · react-native-webview 13.16 · @react-native-async-storage/async-storage 2.2 · react-native-safe-area-context ~5.7 · expo-build-properties</w:t>
            </w:r>
          </w:p>
        </w:tc>
      </w:tr>
    </w:tbl>
    <w:tbl>
      <w:tblPr>
        <w:tblW w:type="dxa" w:w="9360"/>
        <w:tblBorders>
          <w:top w:val="single" w:color="E08A3C" w:sz="8"/>
          <w:left w:val="single" w:color="E08A3C" w:sz="8"/>
          <w:bottom w:val="single" w:color="E08A3C" w:sz="8"/>
          <w:right w:val="single" w:color="E08A3C" w:sz="8"/>
          <w:insideH w:val="single" w:color="E08A3C" w:sz="8"/>
          <w:insideV w:val="single" w:color="E08A3C" w:sz="8"/>
        </w:tblBorders>
        <w:tblLayout w:type="fixed"/>
      </w:tblPr>
      <w:tblGrid>
        <w:gridCol w:w="9360"/>
      </w:tblGrid>
      <w:tr>
        <w:trPr>
          <w:cantSplit/>
        </w:trPr>
        <w:tc>
          <w:tcPr>
            <w:tcW w:type="dxa" w:w="9360"/>
            <w:shd w:fill="FFF0E5" w:color="auto" w:val="clear"/>
            <w:tcMar>
              <w:top w:type="dxa" w:w="100"/>
              <w:left w:type="dxa" w:w="160"/>
              <w:bottom w:type="dxa" w:w="100"/>
              <w:right w:type="dxa" w:w="160"/>
            </w:tcMar>
          </w:tcPr>
          <w:p>
            <w:pPr>
              <w:spacing w:after="60"/>
            </w:pPr>
            <w:r>
              <w:rPr>
                <w:rFonts w:ascii="Arial" w:cs="Arial" w:eastAsia="Arial" w:hAnsi="Arial"/>
                <w:b/>
                <w:bCs/>
                <w:color w:val="E08A3C"/>
                <w:sz w:val="20"/>
                <w:szCs w:val="20"/>
              </w:rPr>
              <w:t xml:space="preserve">Dependencia con riesgo conocido</w:t>
            </w:r>
          </w:p>
          <w:p>
            <w:pPr>
              <w:spacing w:after="50" w:line="260"/>
            </w:pPr>
            <w:r>
              <w:rPr>
                <w:rFonts w:ascii="Arial" w:cs="Arial" w:eastAsia="Arial" w:hAnsi="Arial"/>
                <w:color w:val="222222"/>
                <w:sz w:val="19"/>
                <w:szCs w:val="19"/>
              </w:rPr>
              <w:t xml:space="preserve">El frontend usa </w:t>
            </w:r>
            <w:r>
              <w:rPr>
                <w:rFonts w:ascii="Arial" w:cs="Arial" w:eastAsia="Arial" w:hAnsi="Arial"/>
                <w:b/>
                <w:bCs/>
                <w:color w:val="222222"/>
                <w:sz w:val="19"/>
                <w:szCs w:val="19"/>
              </w:rPr>
              <w:t xml:space="preserve">Next.js 14.2.5</w:t>
            </w:r>
            <w:r>
              <w:rPr>
                <w:rFonts w:ascii="Arial" w:cs="Arial" w:eastAsia="Arial" w:hAnsi="Arial"/>
                <w:color w:val="222222"/>
                <w:sz w:val="19"/>
                <w:szCs w:val="19"/>
              </w:rPr>
              <w:t xml:space="preserve">, una rama fuera de soporte con avisos de seguridad (ver FIRST_DEPLOY.md). Antes de exponer la web en Internet se debe migrar a una versión con soporte y ejecutar </w:t>
            </w:r>
            <w:r>
              <w:rPr>
                <w:rFonts w:ascii="Consolas" w:cs="Consolas" w:eastAsia="Consolas" w:hAnsi="Consolas"/>
                <w:color w:val="222222"/>
                <w:sz w:val="17"/>
                <w:szCs w:val="17"/>
              </w:rPr>
              <w:t xml:space="preserve">npm audit --omit=dev</w:t>
            </w:r>
            <w:r>
              <w:rPr>
                <w:rFonts w:ascii="Arial" w:cs="Arial" w:eastAsia="Arial" w:hAnsi="Arial"/>
                <w:color w:val="222222"/>
                <w:sz w:val="19"/>
                <w:szCs w:val="19"/>
              </w:rPr>
              <w:t xml:space="preserve">.</w:t>
            </w:r>
          </w:p>
        </w:tc>
      </w:tr>
    </w:tbl>
    <w:p>
      <w:pPr>
        <w:spacing w:after="80"/>
      </w:pPr>
    </w:p>
    <w:p>
      <w:pPr>
        <w:pStyle w:val="Heading2"/>
        <w:keepNext/>
        <w:spacing w:after="120" w:before="240"/>
      </w:pPr>
      <w:r>
        <w:rPr>
          <w:rFonts w:ascii="Arial" w:cs="Arial" w:eastAsia="Arial" w:hAnsi="Arial"/>
        </w:rPr>
        <w:t xml:space="preserve">3.6 Estructura de código propuesta para crecer</w:t>
      </w:r>
    </w:p>
    <w:p>
      <w:pPr>
        <w:spacing w:after="120" w:line="276"/>
        <w:jc w:val="both"/>
      </w:pPr>
      <w:r>
        <w:rPr>
          <w:rFonts w:ascii="Consolas" w:cs="Consolas" w:eastAsia="Consolas" w:hAnsi="Consolas"/>
          <w:color w:val="222222"/>
          <w:sz w:val="18"/>
          <w:szCs w:val="18"/>
        </w:rPr>
        <w:t xml:space="preserve">server.js</w:t>
      </w:r>
      <w:r>
        <w:rPr>
          <w:rFonts w:ascii="Arial" w:cs="Arial" w:eastAsia="Arial" w:hAnsi="Arial"/>
          <w:color w:val="222222"/>
          <w:sz w:val="20"/>
          <w:szCs w:val="20"/>
        </w:rPr>
        <w:t xml:space="preserve"> concentra hoy 750 líneas con rutas y consultas del dashboard. Para agregar los módulos diseñados sin que ese archivo crezca sin control, se propone dividirlo en plugins de Fastify, uno por módulo, conservando los servicios actuales: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9360"/>
      </w:tblGrid>
      <w:tr>
        <w:trPr>
          <w:cantSplit/>
        </w:trPr>
        <w:tc>
          <w:tcPr>
            <w:tcW w:type="dxa" w:w="9360"/>
            <w:shd w:fill="F7F7FA" w:color="auto" w:val="clear"/>
            <w:tcMar>
              <w:top w:type="dxa" w:w="80"/>
              <w:left w:type="dxa" w:w="140"/>
              <w:bottom w:type="dxa" w:w="80"/>
              <w:right w:type="dxa" w:w="140"/>
            </w:tcMar>
          </w:tcPr>
          <w:p>
            <w:pPr>
              <w:spacing w:after="0" w:line="240"/>
            </w:pPr>
            <w:r>
              <w:rPr>
                <w:rFonts w:ascii="Consolas" w:cs="Consolas" w:eastAsia="Consolas" w:hAnsi="Consolas"/>
                <w:color w:val="2B2B3A"/>
                <w:sz w:val="16"/>
                <w:szCs w:val="16"/>
              </w:rPr>
              <w:t xml:space="preserve">backend-node/src/</w:t>
            </w:r>
          </w:p>
          <w:p>
            <w:pPr>
              <w:spacing w:after="0" w:line="240"/>
            </w:pPr>
            <w:r>
              <w:rPr>
                <w:rFonts w:ascii="Consolas" w:cs="Consolas" w:eastAsia="Consolas" w:hAnsi="Consolas"/>
                <w:color w:val="2B2B3A"/>
                <w:sz w:val="16"/>
                <w:szCs w:val="16"/>
              </w:rPr>
              <w:t xml:space="preserve">  server.js                 ← solo arranque y registro de plugins</w:t>
            </w:r>
          </w:p>
          <w:p>
            <w:pPr>
              <w:spacing w:after="0" w:line="240"/>
            </w:pPr>
            <w:r>
              <w:rPr>
                <w:rFonts w:ascii="Consolas" w:cs="Consolas" w:eastAsia="Consolas" w:hAnsi="Consolas"/>
                <w:color w:val="2B2B3A"/>
                <w:sz w:val="16"/>
                <w:szCs w:val="16"/>
              </w:rPr>
              <w:t xml:space="preserve">  routes/</w:t>
            </w:r>
          </w:p>
          <w:p>
            <w:pPr>
              <w:spacing w:after="0" w:line="240"/>
            </w:pPr>
            <w:r>
              <w:rPr>
                <w:rFonts w:ascii="Consolas" w:cs="Consolas" w:eastAsia="Consolas" w:hAnsi="Consolas"/>
                <w:color w:val="2B2B3A"/>
                <w:sz w:val="16"/>
                <w:szCs w:val="16"/>
              </w:rPr>
              <w:t xml:space="preserve">    auth.routes.js          (A)   sites.routes.js        (C, D, K)</w:t>
            </w:r>
          </w:p>
          <w:p>
            <w:pPr>
              <w:spacing w:after="0" w:line="240"/>
            </w:pPr>
            <w:r>
              <w:rPr>
                <w:rFonts w:ascii="Consolas" w:cs="Consolas" w:eastAsia="Consolas" w:hAnsi="Consolas"/>
                <w:color w:val="2B2B3A"/>
                <w:sz w:val="16"/>
                <w:szCs w:val="16"/>
              </w:rPr>
              <w:t xml:space="preserve">    suggestions.routes.js   (B)   admin.routes.js        (O)</w:t>
            </w:r>
          </w:p>
          <w:p>
            <w:pPr>
              <w:spacing w:after="0" w:line="240"/>
            </w:pPr>
            <w:r>
              <w:rPr>
                <w:rFonts w:ascii="Consolas" w:cs="Consolas" w:eastAsia="Consolas" w:hAnsi="Consolas"/>
                <w:color w:val="2B2B3A"/>
                <w:sz w:val="16"/>
                <w:szCs w:val="16"/>
              </w:rPr>
              <w:t xml:space="preserve">    reservations.routes.js  (G)   tickets.routes.js      (H)</w:t>
            </w:r>
          </w:p>
          <w:p>
            <w:pPr>
              <w:spacing w:after="0" w:line="240"/>
            </w:pPr>
            <w:r>
              <w:rPr>
                <w:rFonts w:ascii="Consolas" w:cs="Consolas" w:eastAsia="Consolas" w:hAnsi="Consolas"/>
                <w:color w:val="2B2B3A"/>
                <w:sz w:val="16"/>
                <w:szCs w:val="16"/>
              </w:rPr>
              <w:t xml:space="preserve">    orders.routes.js        (I)   points.routes.js       (J)</w:t>
            </w:r>
          </w:p>
          <w:p>
            <w:pPr>
              <w:spacing w:after="0" w:line="240"/>
            </w:pPr>
            <w:r>
              <w:rPr>
                <w:rFonts w:ascii="Consolas" w:cs="Consolas" w:eastAsia="Consolas" w:hAnsi="Consolas"/>
                <w:color w:val="2B2B3A"/>
                <w:sz w:val="16"/>
                <w:szCs w:val="16"/>
              </w:rPr>
              <w:t xml:space="preserve">    plans.routes.js         (L)   portal.routes.js       (N)</w:t>
            </w:r>
          </w:p>
          <w:p>
            <w:pPr>
              <w:spacing w:after="0" w:line="240"/>
            </w:pPr>
            <w:r>
              <w:rPr>
                <w:rFonts w:ascii="Consolas" w:cs="Consolas" w:eastAsia="Consolas" w:hAnsi="Consolas"/>
                <w:color w:val="2B2B3A"/>
                <w:sz w:val="16"/>
                <w:szCs w:val="16"/>
              </w:rPr>
              <w:t xml:space="preserve">  services/                 ← existentes + reservations, tickets, payments, points, plans, liveStatus</w:t>
            </w:r>
          </w:p>
          <w:p>
            <w:pPr>
              <w:spacing w:after="0" w:line="240"/>
            </w:pPr>
            <w:r>
              <w:rPr>
                <w:rFonts w:ascii="Consolas" w:cs="Consolas" w:eastAsia="Consolas" w:hAnsi="Consolas"/>
                <w:color w:val="2B2B3A"/>
                <w:sz w:val="16"/>
                <w:szCs w:val="16"/>
              </w:rPr>
              <w:t xml:space="preserve">  adapters/                 ← implementaciones de IAddressProvider, ISearchIndex, INotifier, IPaymentGateway</w:t>
            </w:r>
          </w:p>
          <w:p>
            <w:pPr>
              <w:spacing w:after="0" w:line="240"/>
            </w:pPr>
            <w:r>
              <w:rPr>
                <w:rFonts w:ascii="Consolas" w:cs="Consolas" w:eastAsia="Consolas" w:hAnsi="Consolas"/>
                <w:color w:val="2B2B3A"/>
                <w:sz w:val="16"/>
                <w:szCs w:val="16"/>
              </w:rPr>
              <w:t xml:space="preserve">  db/                       ← postgres.js, mongo.js, migrations/ (scripts 01 y 02)</w:t>
            </w:r>
          </w:p>
        </w:tc>
      </w:tr>
    </w:tbl>
    <w:p>
      <w:pPr>
        <w:pStyle w:val="Heading1"/>
        <w:pageBreakBefore/>
        <w:spacing w:after="200"/>
      </w:pPr>
      <w:r>
        <w:rPr>
          <w:rFonts w:ascii="Arial" w:cs="Arial" w:eastAsia="Arial" w:hAnsi="Arial"/>
        </w:rPr>
        <w:t xml:space="preserve">Parte 4. Modelo lógico y físico de base de datos</w:t>
      </w:r>
    </w:p>
    <w:p>
      <w:pPr>
        <w:pStyle w:val="Heading2"/>
        <w:keepNext/>
        <w:spacing w:after="120" w:before="240"/>
      </w:pPr>
      <w:r>
        <w:rPr>
          <w:rFonts w:ascii="Arial" w:cs="Arial" w:eastAsia="Arial" w:hAnsi="Arial"/>
        </w:rPr>
        <w:t xml:space="preserve">4.1 Enfoque y paso del modelo conceptual al físico</w:t>
      </w:r>
    </w:p>
    <w:p>
      <w:pPr>
        <w:spacing w:after="120" w:line="276"/>
        <w:jc w:val="both"/>
      </w:pPr>
      <w:r>
        <w:rPr>
          <w:rFonts w:ascii="Arial" w:cs="Arial" w:eastAsia="Arial" w:hAnsi="Arial"/>
          <w:color w:val="222222"/>
          <w:sz w:val="20"/>
          <w:szCs w:val="20"/>
        </w:rPr>
        <w:t xml:space="preserve">El modelo conceptual del Análisis (Parte 5, 24 entidades) se convierte aquí en tablas de </w:t>
      </w:r>
      <w:r>
        <w:rPr>
          <w:rFonts w:ascii="Arial" w:cs="Arial" w:eastAsia="Arial" w:hAnsi="Arial"/>
          <w:b/>
          <w:bCs/>
          <w:color w:val="222222"/>
          <w:sz w:val="20"/>
          <w:szCs w:val="20"/>
        </w:rPr>
        <w:t xml:space="preserve">PostgreSQL 16 con PostGIS</w:t>
      </w:r>
      <w:r>
        <w:rPr>
          <w:rFonts w:ascii="Arial" w:cs="Arial" w:eastAsia="Arial" w:hAnsi="Arial"/>
          <w:color w:val="222222"/>
          <w:sz w:val="20"/>
          <w:szCs w:val="20"/>
        </w:rPr>
        <w:t xml:space="preserve">. Se conservaron los nombres en inglés que ya usa el código (</w:t>
      </w:r>
      <w:r>
        <w:rPr>
          <w:rFonts w:ascii="Consolas" w:cs="Consolas" w:eastAsia="Consolas" w:hAnsi="Consolas"/>
          <w:color w:val="222222"/>
          <w:sz w:val="18"/>
          <w:szCs w:val="18"/>
        </w:rPr>
        <w:t xml:space="preserve">sites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reviews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events</w:t>
      </w:r>
      <w:r>
        <w:rPr>
          <w:rFonts w:ascii="Arial" w:cs="Arial" w:eastAsia="Arial" w:hAnsi="Arial"/>
          <w:color w:val="222222"/>
          <w:sz w:val="20"/>
          <w:szCs w:val="20"/>
        </w:rPr>
        <w:t xml:space="preserve">…) para que el diseño coincida con el repositorio; la tabla de correspondencia los relaciona con los nombres del Análisis. Decisiones de diseño físico:</w:t>
      </w:r>
    </w:p>
    <w:p>
      <w:pPr>
        <w:pStyle w:val="ListParagraph"/>
        <w:numPr>
          <w:ilvl w:val="0"/>
          <w:numId w:val="2"/>
        </w:numPr>
        <w:spacing w:after="60" w:line="264"/>
      </w:pPr>
      <w:r>
        <w:rPr>
          <w:rFonts w:ascii="Arial" w:cs="Arial" w:eastAsia="Arial" w:hAnsi="Arial"/>
          <w:b/>
          <w:bCs/>
          <w:color w:val="222222"/>
          <w:sz w:val="20"/>
          <w:szCs w:val="20"/>
        </w:rPr>
        <w:t xml:space="preserve">Llaves primarias UUID</w:t>
      </w:r>
      <w:r>
        <w:rPr>
          <w:rFonts w:ascii="Arial" w:cs="Arial" w:eastAsia="Arial" w:hAnsi="Arial"/>
          <w:color w:val="222222"/>
          <w:sz w:val="20"/>
          <w:szCs w:val="20"/>
        </w:rPr>
        <w:t xml:space="preserve"> generadas por la base (</w:t>
      </w:r>
      <w:r>
        <w:rPr>
          <w:rFonts w:ascii="Consolas" w:cs="Consolas" w:eastAsia="Consolas" w:hAnsi="Consolas"/>
          <w:color w:val="222222"/>
          <w:sz w:val="18"/>
          <w:szCs w:val="18"/>
        </w:rPr>
        <w:t xml:space="preserve">gen_random_uuid()</w:t>
      </w:r>
      <w:r>
        <w:rPr>
          <w:rFonts w:ascii="Arial" w:cs="Arial" w:eastAsia="Arial" w:hAnsi="Arial"/>
          <w:color w:val="222222"/>
          <w:sz w:val="20"/>
          <w:szCs w:val="20"/>
        </w:rPr>
        <w:t xml:space="preserve">), como en el MVP. Evitan colisiones al fusionar datos y no revelan volúmenes.</w:t>
      </w:r>
    </w:p>
    <w:p>
      <w:pPr>
        <w:pStyle w:val="ListParagraph"/>
        <w:numPr>
          <w:ilvl w:val="0"/>
          <w:numId w:val="2"/>
        </w:numPr>
        <w:spacing w:after="60" w:line="264"/>
      </w:pPr>
      <w:r>
        <w:rPr>
          <w:rFonts w:ascii="Arial" w:cs="Arial" w:eastAsia="Arial" w:hAnsi="Arial"/>
          <w:b/>
          <w:bCs/>
          <w:color w:val="222222"/>
          <w:sz w:val="20"/>
          <w:szCs w:val="20"/>
        </w:rPr>
        <w:t xml:space="preserve">Ubicación como</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GEOGRAPHY(Point, 4326)</w:t>
      </w:r>
      <w:r>
        <w:rPr>
          <w:rFonts w:ascii="Arial" w:cs="Arial" w:eastAsia="Arial" w:hAnsi="Arial"/>
          <w:color w:val="222222"/>
          <w:sz w:val="20"/>
          <w:szCs w:val="20"/>
        </w:rPr>
        <w:t xml:space="preserve"> con índice GIST: las distancias salen en metros sin conversiones.</w:t>
      </w:r>
    </w:p>
    <w:p>
      <w:pPr>
        <w:pStyle w:val="ListParagraph"/>
        <w:numPr>
          <w:ilvl w:val="0"/>
          <w:numId w:val="2"/>
        </w:numPr>
        <w:spacing w:after="60" w:line="264"/>
      </w:pPr>
      <w:r>
        <w:rPr>
          <w:rFonts w:ascii="Arial" w:cs="Arial" w:eastAsia="Arial" w:hAnsi="Arial"/>
          <w:b/>
          <w:bCs/>
          <w:color w:val="222222"/>
          <w:sz w:val="20"/>
          <w:szCs w:val="20"/>
        </w:rPr>
        <w:t xml:space="preserve">Dinero en pesos como</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INTEGER</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(COP)</w:t>
      </w:r>
      <w:r>
        <w:rPr>
          <w:rFonts w:ascii="Arial" w:cs="Arial" w:eastAsia="Arial" w:hAnsi="Arial"/>
          <w:color w:val="222222"/>
          <w:sz w:val="20"/>
          <w:szCs w:val="20"/>
        </w:rPr>
        <w:t xml:space="preserve">, sin decimales, tal como se cobra en Colombia (RNF-21). El MVP tiene </w:t>
      </w:r>
      <w:r>
        <w:rPr>
          <w:rFonts w:ascii="Consolas" w:cs="Consolas" w:eastAsia="Consolas" w:hAnsi="Consolas"/>
          <w:color w:val="222222"/>
          <w:sz w:val="18"/>
          <w:szCs w:val="18"/>
        </w:rPr>
        <w:t xml:space="preserve">price_range</w:t>
      </w:r>
      <w:r>
        <w:rPr>
          <w:rFonts w:ascii="Arial" w:cs="Arial" w:eastAsia="Arial" w:hAnsi="Arial"/>
          <w:color w:val="222222"/>
          <w:sz w:val="20"/>
          <w:szCs w:val="20"/>
        </w:rPr>
        <w:t xml:space="preserve"> y </w:t>
      </w:r>
      <w:r>
        <w:rPr>
          <w:rFonts w:ascii="Consolas" w:cs="Consolas" w:eastAsia="Consolas" w:hAnsi="Consolas"/>
          <w:color w:val="222222"/>
          <w:sz w:val="18"/>
          <w:szCs w:val="18"/>
        </w:rPr>
        <w:t xml:space="preserve">cost_label</w:t>
      </w:r>
      <w:r>
        <w:rPr>
          <w:rFonts w:ascii="Arial" w:cs="Arial" w:eastAsia="Arial" w:hAnsi="Arial"/>
          <w:color w:val="222222"/>
          <w:sz w:val="20"/>
          <w:szCs w:val="20"/>
        </w:rPr>
        <w:t xml:space="preserve"> como texto libre; se agregan columnas numéricas para poder filtrar por presupuesto.</w:t>
      </w:r>
    </w:p>
    <w:p>
      <w:pPr>
        <w:pStyle w:val="ListParagraph"/>
        <w:numPr>
          <w:ilvl w:val="0"/>
          <w:numId w:val="2"/>
        </w:numPr>
        <w:spacing w:after="60" w:line="264"/>
      </w:pPr>
      <w:r>
        <w:rPr>
          <w:rFonts w:ascii="Arial" w:cs="Arial" w:eastAsia="Arial" w:hAnsi="Arial"/>
          <w:b/>
          <w:bCs/>
          <w:color w:val="222222"/>
          <w:sz w:val="20"/>
          <w:szCs w:val="20"/>
        </w:rPr>
        <w:t xml:space="preserve">Estados como</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TEXT</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con</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CHECK</w:t>
      </w:r>
      <w:r>
        <w:rPr>
          <w:rFonts w:ascii="Arial" w:cs="Arial" w:eastAsia="Arial" w:hAnsi="Arial"/>
          <w:color w:val="222222"/>
          <w:sz w:val="20"/>
          <w:szCs w:val="20"/>
        </w:rPr>
        <w:t xml:space="preserve"> en lugar de tipos ENUM: se pueden ampliar con un </w:t>
      </w:r>
      <w:r>
        <w:rPr>
          <w:rFonts w:ascii="Consolas" w:cs="Consolas" w:eastAsia="Consolas" w:hAnsi="Consolas"/>
          <w:color w:val="222222"/>
          <w:sz w:val="18"/>
          <w:szCs w:val="18"/>
        </w:rPr>
        <w:t xml:space="preserve">ALTER</w:t>
      </w:r>
      <w:r>
        <w:rPr>
          <w:rFonts w:ascii="Arial" w:cs="Arial" w:eastAsia="Arial" w:hAnsi="Arial"/>
          <w:color w:val="222222"/>
          <w:sz w:val="20"/>
          <w:szCs w:val="20"/>
        </w:rPr>
        <w:t xml:space="preserve"> sin recrear el tipo.</w:t>
      </w:r>
    </w:p>
    <w:p>
      <w:pPr>
        <w:pStyle w:val="ListParagraph"/>
        <w:numPr>
          <w:ilvl w:val="0"/>
          <w:numId w:val="2"/>
        </w:numPr>
        <w:spacing w:after="60" w:line="264"/>
      </w:pPr>
      <w:r>
        <w:rPr>
          <w:rFonts w:ascii="Arial" w:cs="Arial" w:eastAsia="Arial" w:hAnsi="Arial"/>
          <w:b/>
          <w:bCs/>
          <w:color w:val="222222"/>
          <w:sz w:val="20"/>
          <w:szCs w:val="20"/>
        </w:rPr>
        <w:t xml:space="preserve">Reglas de integridad en la base</w:t>
      </w:r>
      <w:r>
        <w:rPr>
          <w:rFonts w:ascii="Arial" w:cs="Arial" w:eastAsia="Arial" w:hAnsi="Arial"/>
          <w:color w:val="222222"/>
          <w:sz w:val="20"/>
          <w:szCs w:val="20"/>
        </w:rPr>
        <w:t xml:space="preserve">, no solo en el código: cupos, saldos, unicidad de QR y movimientos inmutables se garantizan aunque haya un error en la API.</w:t>
      </w:r>
    </w:p>
    <w:p>
      <w:pPr>
        <w:pStyle w:val="ListParagraph"/>
        <w:numPr>
          <w:ilvl w:val="0"/>
          <w:numId w:val="2"/>
        </w:numPr>
        <w:spacing w:after="60" w:line="264"/>
      </w:pPr>
      <w:r>
        <w:rPr>
          <w:rFonts w:ascii="Arial" w:cs="Arial" w:eastAsia="Arial" w:hAnsi="Arial"/>
          <w:b/>
          <w:bCs/>
          <w:color w:val="222222"/>
          <w:sz w:val="20"/>
          <w:szCs w:val="20"/>
        </w:rPr>
        <w:t xml:space="preserve">Esquema idempotente:</w:t>
      </w:r>
      <w:r>
        <w:rPr>
          <w:rFonts w:ascii="Arial" w:cs="Arial" w:eastAsia="Arial" w:hAnsi="Arial"/>
          <w:color w:val="222222"/>
          <w:sz w:val="20"/>
          <w:szCs w:val="20"/>
        </w:rPr>
        <w:t xml:space="preserve"> el MVP crea y amplía tablas al arrancar (</w:t>
      </w:r>
      <w:r>
        <w:rPr>
          <w:rFonts w:ascii="Consolas" w:cs="Consolas" w:eastAsia="Consolas" w:hAnsi="Consolas"/>
          <w:color w:val="222222"/>
          <w:sz w:val="18"/>
          <w:szCs w:val="18"/>
        </w:rPr>
        <w:t xml:space="preserve">CREATE TABLE IF NOT EXISTS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ADD COLUMN IF NOT EXISTS</w:t>
      </w:r>
      <w:r>
        <w:rPr>
          <w:rFonts w:ascii="Arial" w:cs="Arial" w:eastAsia="Arial" w:hAnsi="Arial"/>
          <w:color w:val="222222"/>
          <w:sz w:val="20"/>
          <w:szCs w:val="20"/>
        </w:rPr>
        <w:t xml:space="preserve">). El script de extensión sigue el mismo estilo y se puede ejecutar varias veces.</w:t>
      </w:r>
    </w:p>
    <w:p>
      <w:pPr>
        <w:pStyle w:val="Heading2"/>
        <w:keepNext/>
        <w:spacing w:after="120" w:before="240"/>
      </w:pPr>
      <w:r>
        <w:rPr>
          <w:rFonts w:ascii="Arial" w:cs="Arial" w:eastAsia="Arial" w:hAnsi="Arial"/>
        </w:rPr>
        <w:t xml:space="preserve">4.2 Tablas</w:t>
      </w:r>
    </w:p>
    <w:p>
      <w:pPr>
        <w:spacing w:after="120" w:line="276"/>
        <w:jc w:val="both"/>
      </w:pPr>
      <w:r>
        <w:rPr>
          <w:rFonts w:ascii="Arial" w:cs="Arial" w:eastAsia="Arial" w:hAnsi="Arial"/>
          <w:color w:val="222222"/>
          <w:sz w:val="20"/>
          <w:szCs w:val="20"/>
        </w:rPr>
        <w:t xml:space="preserve">El esquema completo tiene </w:t>
      </w:r>
      <w:r>
        <w:rPr>
          <w:rFonts w:ascii="Arial" w:cs="Arial" w:eastAsia="Arial" w:hAnsi="Arial"/>
          <w:b/>
          <w:bCs/>
          <w:color w:val="222222"/>
          <w:sz w:val="20"/>
          <w:szCs w:val="20"/>
        </w:rPr>
        <w:t xml:space="preserve">32 tablas</w:t>
      </w:r>
      <w:r>
        <w:rPr>
          <w:rFonts w:ascii="Arial" w:cs="Arial" w:eastAsia="Arial" w:hAnsi="Arial"/>
          <w:color w:val="222222"/>
          <w:sz w:val="20"/>
          <w:szCs w:val="20"/>
        </w:rPr>
        <w:t xml:space="preserve">: 12 implementadas y 20 diseñadas. Algunas tablas implementadas reciben columnas nuevas (por ejemplo </w:t>
      </w:r>
      <w:r>
        <w:rPr>
          <w:rFonts w:ascii="Consolas" w:cs="Consolas" w:eastAsia="Consolas" w:hAnsi="Consolas"/>
          <w:color w:val="222222"/>
          <w:sz w:val="18"/>
          <w:szCs w:val="18"/>
        </w:rPr>
        <w:t xml:space="preserve">sites.price_min_cop</w:t>
      </w:r>
      <w:r>
        <w:rPr>
          <w:rFonts w:ascii="Arial" w:cs="Arial" w:eastAsia="Arial" w:hAnsi="Arial"/>
          <w:color w:val="222222"/>
          <w:sz w:val="20"/>
          <w:szCs w:val="20"/>
        </w:rPr>
        <w:t xml:space="preserve"> o </w:t>
      </w:r>
      <w:r>
        <w:rPr>
          <w:rFonts w:ascii="Consolas" w:cs="Consolas" w:eastAsia="Consolas" w:hAnsi="Consolas"/>
          <w:color w:val="222222"/>
          <w:sz w:val="18"/>
          <w:szCs w:val="18"/>
        </w:rPr>
        <w:t xml:space="preserve">events.organizer_id</w:t>
      </w:r>
      <w:r>
        <w:rPr>
          <w:rFonts w:ascii="Arial" w:cs="Arial" w:eastAsia="Arial" w:hAnsi="Arial"/>
          <w:color w:val="222222"/>
          <w:sz w:val="20"/>
          <w:szCs w:val="20"/>
        </w:rPr>
        <w:t xml:space="preserv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778"/>
        <w:gridCol w:w="3089"/>
        <w:gridCol w:w="1591"/>
        <w:gridCol w:w="1310"/>
        <w:gridCol w:w="1592"/>
      </w:tblGrid>
      <w:tr>
        <w:trPr>
          <w:cantSplit/>
          <w:tblHeader/>
        </w:trPr>
        <w:tc>
          <w:tcPr>
            <w:tcW w:type="dxa" w:w="177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Tabla</w:t>
            </w:r>
          </w:p>
        </w:tc>
        <w:tc>
          <w:tcPr>
            <w:tcW w:type="dxa" w:w="308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Propósito</w:t>
            </w:r>
          </w:p>
        </w:tc>
        <w:tc>
          <w:tcPr>
            <w:tcW w:type="dxa" w:w="159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Entidad del Análisis</w:t>
            </w:r>
          </w:p>
        </w:tc>
        <w:tc>
          <w:tcPr>
            <w:tcW w:type="dxa" w:w="131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PK</w:t>
            </w:r>
          </w:p>
        </w:tc>
        <w:tc>
          <w:tcPr>
            <w:tcW w:type="dxa" w:w="159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users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Usuarios de todos los roles, credenciales y nivel de confianza.</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Usuario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 (+4 col. diseñadas)</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neighborhoods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Barrios, localidades y ciudades.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(apoyo a Categoría/ubicación)</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activities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Actividades o gustos (café, cultura, noche…).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Categoría (gustos)</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sites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Lugares: restaurantes, bares, discotecas, cafés, cultura.</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Establecimiento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 (+5 col. diseñadas)</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site_activities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Relación N:M entre sitios y actividades.</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Categoría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site_id, activity_id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reviews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Reseñas con calificación y peso.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Reseña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events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Eventos en un sitio o con sede propia.</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Evento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 (+8 col. diseñadas)</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favorites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Sitios guardados por el usuario.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Favorito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user_id, site_id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reports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Reportes de la comunidad sobre un sitio.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(moderación)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site_suggestions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Propuestas de nuevos sitios y su moderación.</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(flujo de publicación)</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postal_municipalities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Catálogo aprendido de municipios y DIVIPOLA.</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(geografía)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divipola</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address_resolutions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Direcciones oficiales 4-72 aprendidas.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(geografía)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Implementada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organizers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Empresas o personas que producen eventos.</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Organizador</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site_opening_hours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Horario por día para "abierto ahora".</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(atributo de Establecimiento)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site_id, weekday, opens_at</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products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Menú: platos, bebidas y combos con precio.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Producto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live_status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Historial del estado en vivo; vigente = más reciente.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EstadoEnVivo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promotions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Beneficios temporales de un sitio o evento.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Promoción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availability_slots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Franjas reservables con aforo.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Disponibilidad</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reservations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Reservas de usuarios sobre una franja.</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Reserva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group_plans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Planes grupales sobre un sitio o evento.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PlanGrupal</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group_plan_members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Miembros de cada plan (N:M).</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PlanMiembro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plan_id, user_id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ticket_types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Tipos de entrada con precio y cupo.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TipoEntrada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orders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Compra que agrupa reserva o entradas.</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Orden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tickets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Entrada individual con QR único.</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Entrada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payments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Pagos de una orden (pago dividido).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Pago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points_rules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Reglas configurables de puntos.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ReglaPuntos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points_accounts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Cuenta única de puntos por usuario.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CuentaPuntos</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points_movements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Movimientos inmutables de puntos.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MovimientoPuntos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rewards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Catálogo de premios.</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Recompensa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redemptions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Canjes de premios.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Canje</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notifications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Mensajes enviados al usuario.</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Notificación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r>
        <w:trPr>
          <w:cantSplit/>
        </w:trPr>
        <w:tc>
          <w:tcPr>
            <w:tcW w:type="dxa" w:w="177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audit_log</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Bitácora de operaciones críticas.</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(RNF-19)</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id</w:t>
            </w:r>
          </w:p>
        </w:tc>
        <w:tc>
          <w:tcPr>
            <w:tcW w:type="dxa" w:w="159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6"/>
                <w:szCs w:val="16"/>
              </w:rPr>
              <w:t xml:space="preserve">Diseñada</w:t>
            </w:r>
          </w:p>
        </w:tc>
      </w:tr>
    </w:tbl>
    <w:p>
      <w:pPr>
        <w:pStyle w:val="Heading2"/>
        <w:keepNext/>
        <w:spacing w:after="120" w:before="240"/>
      </w:pPr>
      <w:r>
        <w:rPr>
          <w:rFonts w:ascii="Arial" w:cs="Arial" w:eastAsia="Arial" w:hAnsi="Arial"/>
        </w:rPr>
        <w:t xml:space="preserve">4.3 Modelo entidad-relación</w:t>
      </w:r>
    </w:p>
    <w:p>
      <w:pPr>
        <w:spacing w:after="120" w:line="276"/>
        <w:jc w:val="both"/>
      </w:pPr>
      <w:r>
        <w:rPr>
          <w:rFonts w:ascii="Arial" w:cs="Arial" w:eastAsia="Arial" w:hAnsi="Arial"/>
          <w:color w:val="222222"/>
          <w:sz w:val="20"/>
          <w:szCs w:val="20"/>
        </w:rPr>
        <w:t xml:space="preserve">Los diagramas de esta sección muestran solo las llaves (PK, FK, UQ) para que sean legibles impresos. Los diagramas con todas las columnas se entregan como imagen aparte (</w:t>
      </w:r>
      <w:r>
        <w:rPr>
          <w:rFonts w:ascii="Consolas" w:cs="Consolas" w:eastAsia="Consolas" w:hAnsi="Consolas"/>
          <w:color w:val="222222"/>
          <w:sz w:val="18"/>
          <w:szCs w:val="18"/>
        </w:rPr>
        <w:t xml:space="preserve">06_er_implementado.png</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07_er_oferta_reservas.png</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08_er_ordenes_puntos.png</w:t>
      </w:r>
      <w:r>
        <w:rPr>
          <w:rFonts w:ascii="Arial" w:cs="Arial" w:eastAsia="Arial" w:hAnsi="Arial"/>
          <w:color w:val="222222"/>
          <w:sz w:val="20"/>
          <w:szCs w:val="20"/>
        </w:rPr>
        <w:t xml:space="preserve">) y el detalle campo por campo está en el Anexo A. Notación: pata de gallo = "muchos"; barra = "uno"; línea punteada = relación opcional (FK que admite nulo).</w:t>
      </w:r>
    </w:p>
    <w:p>
      <w:pPr>
        <w:keepNext/>
        <w:spacing w:after="60" w:before="120"/>
        <w:jc w:val="center"/>
      </w:pPr>
      <w:r>
        <w:drawing>
          <wp:inline distT="0" distB="0" distL="0" distR="0">
            <wp:extent cx="4781550" cy="7429500"/>
            <wp:effectExtent t="0" r="0" b="0" l="0"/>
            <wp:docPr id="1" name="fig9" descr="Modelo físico implementado (vista de llaves)." title="Modelo físico implementado (vista de ll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81550" cy="74295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9. </w:t>
      </w:r>
      <w:r>
        <w:rPr>
          <w:rFonts w:ascii="Arial" w:cs="Arial" w:eastAsia="Arial" w:hAnsi="Arial"/>
          <w:i/>
          <w:iCs/>
          <w:color w:val="555555"/>
          <w:sz w:val="18"/>
          <w:szCs w:val="18"/>
        </w:rPr>
        <w:t xml:space="preserve">Modelo físico implementado (vista de llaves).</w:t>
      </w:r>
    </w:p>
    <w:p>
      <w:pPr>
        <w:keepNext/>
        <w:spacing w:after="60" w:before="120"/>
        <w:jc w:val="center"/>
      </w:pPr>
      <w:r>
        <w:drawing>
          <wp:inline distT="0" distB="0" distL="0" distR="0">
            <wp:extent cx="4267200" cy="7429500"/>
            <wp:effectExtent t="0" r="0" b="0" l="0"/>
            <wp:docPr id="1" name="fig10" descr="Modelo diseñado 1/2: organizadores, horarios, menú, estado en vivo, promociones, reservas y planes grupales." title="Modelo diseñado 1/2: organizadores, horarios, menú, estado en vivo, promociones, reservas y planes gru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67200" cy="74295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10. </w:t>
      </w:r>
      <w:r>
        <w:rPr>
          <w:rFonts w:ascii="Arial" w:cs="Arial" w:eastAsia="Arial" w:hAnsi="Arial"/>
          <w:i/>
          <w:iCs/>
          <w:color w:val="555555"/>
          <w:sz w:val="18"/>
          <w:szCs w:val="18"/>
        </w:rPr>
        <w:t xml:space="preserve">Modelo diseñado 1/2: organizadores, horarios, menú, estado en vivo, promociones, reservas y planes grupales.</w:t>
      </w:r>
    </w:p>
    <w:p>
      <w:pPr>
        <w:keepNext/>
        <w:spacing w:after="60" w:before="120"/>
        <w:jc w:val="center"/>
      </w:pPr>
      <w:r>
        <w:drawing>
          <wp:inline distT="0" distB="0" distL="0" distR="0">
            <wp:extent cx="5943600" cy="7162800"/>
            <wp:effectExtent t="0" r="0" b="0" l="0"/>
            <wp:docPr id="1" name="fig11" descr="Modelo diseñado 2/2: entradas, órdenes, pagos, puntos, notificaciones y auditoría." title="Modelo diseñado 2/2: entradas, órdenes, pagos, puntos, notificaciones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71628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11. </w:t>
      </w:r>
      <w:r>
        <w:rPr>
          <w:rFonts w:ascii="Arial" w:cs="Arial" w:eastAsia="Arial" w:hAnsi="Arial"/>
          <w:i/>
          <w:iCs/>
          <w:color w:val="555555"/>
          <w:sz w:val="18"/>
          <w:szCs w:val="18"/>
        </w:rPr>
        <w:t xml:space="preserve">Modelo diseñado 2/2: entradas, órdenes, pagos, puntos, notificaciones y auditoría.</w:t>
      </w:r>
    </w:p>
    <w:p>
      <w:pPr>
        <w:pStyle w:val="Heading2"/>
        <w:keepNext/>
        <w:spacing w:after="120" w:before="240"/>
      </w:pPr>
      <w:r>
        <w:rPr>
          <w:rFonts w:ascii="Arial" w:cs="Arial" w:eastAsia="Arial" w:hAnsi="Arial"/>
        </w:rPr>
        <w:t xml:space="preserve">4.4 Campos</w:t>
      </w:r>
    </w:p>
    <w:p>
      <w:pPr>
        <w:spacing w:after="120" w:line="276"/>
        <w:jc w:val="both"/>
      </w:pPr>
      <w:r>
        <w:rPr>
          <w:rFonts w:ascii="Arial" w:cs="Arial" w:eastAsia="Arial" w:hAnsi="Arial"/>
          <w:color w:val="222222"/>
          <w:sz w:val="20"/>
          <w:szCs w:val="20"/>
        </w:rPr>
        <w:t xml:space="preserve">El diccionario de datos completo (310 columnas con tipo, nulidad, llave y valor por defecto) está en el </w:t>
      </w:r>
      <w:r>
        <w:rPr>
          <w:rFonts w:ascii="Arial" w:cs="Arial" w:eastAsia="Arial" w:hAnsi="Arial"/>
          <w:b/>
          <w:bCs/>
          <w:color w:val="222222"/>
          <w:sz w:val="20"/>
          <w:szCs w:val="20"/>
        </w:rPr>
        <w:t xml:space="preserve">Anexo A</w:t>
      </w:r>
      <w:r>
        <w:rPr>
          <w:rFonts w:ascii="Arial" w:cs="Arial" w:eastAsia="Arial" w:hAnsi="Arial"/>
          <w:color w:val="222222"/>
          <w:sz w:val="20"/>
          <w:szCs w:val="20"/>
        </w:rPr>
        <w:t xml:space="preserve">. Aquí se resumen las columnas nuevas más importantes sobre tablas existentes: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217"/>
        <w:gridCol w:w="4212"/>
        <w:gridCol w:w="3931"/>
      </w:tblGrid>
      <w:tr>
        <w:trPr>
          <w:cantSplit/>
          <w:tblHeader/>
        </w:trPr>
        <w:tc>
          <w:tcPr>
            <w:tcW w:type="dxa" w:w="121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Tabla</w:t>
            </w:r>
          </w:p>
        </w:tc>
        <w:tc>
          <w:tcPr>
            <w:tcW w:type="dxa" w:w="421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Columnas nuevas</w:t>
            </w:r>
          </w:p>
        </w:tc>
        <w:tc>
          <w:tcPr>
            <w:tcW w:type="dxa" w:w="393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Para qué</w:t>
            </w:r>
          </w:p>
        </w:tc>
      </w:tr>
      <w:tr>
        <w:trPr>
          <w:cantSplit/>
        </w:trPr>
        <w:tc>
          <w:tcPr>
            <w:tcW w:type="dxa" w:w="1217"/>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users</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birth_date, phone, referrer_id, data_consent_at; CHECK de role e identity_level</w:t>
            </w:r>
          </w:p>
        </w:tc>
        <w:tc>
          <w:tcPr>
            <w:tcW w:type="dxa" w:w="393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Mayoría de edad (RF-004), referidos (RI-15), autorización Habeas Data (RNF-10), roles del Análisis (RF-005).</w:t>
            </w:r>
          </w:p>
        </w:tc>
      </w:tr>
      <w:tr>
        <w:trPr>
          <w:cantSplit/>
        </w:trPr>
        <w:tc>
          <w:tcPr>
            <w:tcW w:type="dxa" w:w="121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sites</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owner_user_id, price_min_cop, price_max_cop, cover_cop, min_age; CHECK de status y precios</w:t>
            </w:r>
          </w:p>
        </w:tc>
        <w:tc>
          <w:tcPr>
            <w:tcW w:type="dxa" w:w="393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Dueño que administra el sitio desde el portal; filtro por presupuesto (RF-026); cover visible (RF-019).</w:t>
            </w:r>
          </w:p>
        </w:tc>
      </w:tr>
      <w:tr>
        <w:trPr>
          <w:cantSplit/>
        </w:trPr>
        <w:tc>
          <w:tcPr>
            <w:tcW w:type="dxa" w:w="1217"/>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events</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organizer_id, category, starts_at, ends_at, venue_text, location, min_age, artists; site_id pasa a opcional</w:t>
            </w:r>
          </w:p>
        </w:tc>
        <w:tc>
          <w:tcPr>
            <w:tcW w:type="dxa" w:w="393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Eventos de organizadores externos con sede propia (RF-015, RF-018), fecha y hora reales para la agenda.</w:t>
            </w:r>
          </w:p>
        </w:tc>
      </w:tr>
      <w:tr>
        <w:trPr>
          <w:cantSplit/>
        </w:trPr>
        <w:tc>
          <w:tcPr>
            <w:tcW w:type="dxa" w:w="121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reviews</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índice único parcial (user_id, site_id)</w:t>
            </w:r>
          </w:p>
        </w:tc>
        <w:tc>
          <w:tcPr>
            <w:tcW w:type="dxa" w:w="393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Una reseña por usuario y sitio (RI-12).</w:t>
            </w:r>
          </w:p>
        </w:tc>
      </w:tr>
    </w:tbl>
    <w:p>
      <w:pPr>
        <w:pStyle w:val="Heading2"/>
        <w:keepNext/>
        <w:spacing w:after="120" w:before="240"/>
      </w:pPr>
      <w:r>
        <w:rPr>
          <w:rFonts w:ascii="Arial" w:cs="Arial" w:eastAsia="Arial" w:hAnsi="Arial"/>
        </w:rPr>
        <w:t xml:space="preserve">4.5 Llaves primarias y foráneas</w:t>
      </w:r>
    </w:p>
    <w:p>
      <w:pPr>
        <w:spacing w:after="120" w:line="276"/>
        <w:jc w:val="both"/>
      </w:pPr>
      <w:r>
        <w:rPr>
          <w:rFonts w:ascii="Arial" w:cs="Arial" w:eastAsia="Arial" w:hAnsi="Arial"/>
          <w:color w:val="222222"/>
          <w:sz w:val="20"/>
          <w:szCs w:val="20"/>
        </w:rPr>
        <w:t xml:space="preserve">Todas las tablas tienen llave primaria: UUID simple, compuesta en las tablas de relación (</w:t>
      </w:r>
      <w:r>
        <w:rPr>
          <w:rFonts w:ascii="Consolas" w:cs="Consolas" w:eastAsia="Consolas" w:hAnsi="Consolas"/>
          <w:color w:val="222222"/>
          <w:sz w:val="18"/>
          <w:szCs w:val="18"/>
        </w:rPr>
        <w:t xml:space="preserve">site_activities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favorites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group_plan_members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site_opening_hours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divipola</w:t>
      </w:r>
      <w:r>
        <w:rPr>
          <w:rFonts w:ascii="Arial" w:cs="Arial" w:eastAsia="Arial" w:hAnsi="Arial"/>
          <w:color w:val="222222"/>
          <w:sz w:val="20"/>
          <w:szCs w:val="20"/>
        </w:rPr>
        <w:t xml:space="preserve"> en </w:t>
      </w:r>
      <w:r>
        <w:rPr>
          <w:rFonts w:ascii="Consolas" w:cs="Consolas" w:eastAsia="Consolas" w:hAnsi="Consolas"/>
          <w:color w:val="222222"/>
          <w:sz w:val="18"/>
          <w:szCs w:val="18"/>
        </w:rPr>
        <w:t xml:space="preserve">postal_municipalities</w:t>
      </w:r>
      <w:r>
        <w:rPr>
          <w:rFonts w:ascii="Arial" w:cs="Arial" w:eastAsia="Arial" w:hAnsi="Arial"/>
          <w:color w:val="222222"/>
          <w:sz w:val="20"/>
          <w:szCs w:val="20"/>
        </w:rPr>
        <w:t xml:space="preserve"> y </w:t>
      </w:r>
      <w:r>
        <w:rPr>
          <w:rFonts w:ascii="Consolas" w:cs="Consolas" w:eastAsia="Consolas" w:hAnsi="Consolas"/>
          <w:color w:val="222222"/>
          <w:sz w:val="18"/>
          <w:szCs w:val="18"/>
        </w:rPr>
        <w:t xml:space="preserve">BIGSERIAL</w:t>
      </w:r>
      <w:r>
        <w:rPr>
          <w:rFonts w:ascii="Arial" w:cs="Arial" w:eastAsia="Arial" w:hAnsi="Arial"/>
          <w:color w:val="222222"/>
          <w:sz w:val="20"/>
          <w:szCs w:val="20"/>
        </w:rPr>
        <w:t xml:space="preserve"> en </w:t>
      </w:r>
      <w:r>
        <w:rPr>
          <w:rFonts w:ascii="Consolas" w:cs="Consolas" w:eastAsia="Consolas" w:hAnsi="Consolas"/>
          <w:color w:val="222222"/>
          <w:sz w:val="18"/>
          <w:szCs w:val="18"/>
        </w:rPr>
        <w:t xml:space="preserve">audit_log</w:t>
      </w:r>
      <w:r>
        <w:rPr>
          <w:rFonts w:ascii="Arial" w:cs="Arial" w:eastAsia="Arial" w:hAnsi="Arial"/>
          <w:color w:val="222222"/>
          <w:sz w:val="20"/>
          <w:szCs w:val="20"/>
        </w:rPr>
        <w:t xml:space="preserve">. La política al borrar un registro padre se eligió según el significado del dato:</w:t>
      </w:r>
    </w:p>
    <w:p>
      <w:pPr>
        <w:pStyle w:val="ListParagraph"/>
        <w:numPr>
          <w:ilvl w:val="0"/>
          <w:numId w:val="2"/>
        </w:numPr>
        <w:spacing w:after="60" w:line="264"/>
      </w:pPr>
      <w:r>
        <w:rPr>
          <w:rFonts w:ascii="Arial" w:cs="Arial" w:eastAsia="Arial" w:hAnsi="Arial"/>
          <w:b/>
          <w:bCs/>
          <w:color w:val="222222"/>
          <w:sz w:val="20"/>
          <w:szCs w:val="20"/>
        </w:rPr>
        <w:t xml:space="preserve">CASCADE</w:t>
      </w:r>
      <w:r>
        <w:rPr>
          <w:rFonts w:ascii="Arial" w:cs="Arial" w:eastAsia="Arial" w:hAnsi="Arial"/>
          <w:color w:val="222222"/>
          <w:sz w:val="20"/>
          <w:szCs w:val="20"/>
        </w:rPr>
        <w:t xml:space="preserve"> cuando el hijo no tiene sentido sin el padre (reseñas y eventos de un sitio, miembros de un plan).</w:t>
      </w:r>
    </w:p>
    <w:p>
      <w:pPr>
        <w:pStyle w:val="ListParagraph"/>
        <w:numPr>
          <w:ilvl w:val="0"/>
          <w:numId w:val="2"/>
        </w:numPr>
        <w:spacing w:after="60" w:line="264"/>
      </w:pPr>
      <w:r>
        <w:rPr>
          <w:rFonts w:ascii="Arial" w:cs="Arial" w:eastAsia="Arial" w:hAnsi="Arial"/>
          <w:b/>
          <w:bCs/>
          <w:color w:val="222222"/>
          <w:sz w:val="20"/>
          <w:szCs w:val="20"/>
        </w:rPr>
        <w:t xml:space="preserve">SET NULL</w:t>
      </w:r>
      <w:r>
        <w:rPr>
          <w:rFonts w:ascii="Arial" w:cs="Arial" w:eastAsia="Arial" w:hAnsi="Arial"/>
          <w:color w:val="222222"/>
          <w:sz w:val="20"/>
          <w:szCs w:val="20"/>
        </w:rPr>
        <w:t xml:space="preserve"> cuando el hijo debe sobrevivir como histórico (reseñas de un usuario que borra su cuenta, sugerencias revisadas).</w:t>
      </w:r>
    </w:p>
    <w:p>
      <w:pPr>
        <w:pStyle w:val="ListParagraph"/>
        <w:numPr>
          <w:ilvl w:val="0"/>
          <w:numId w:val="2"/>
        </w:numPr>
        <w:spacing w:after="60" w:line="264"/>
      </w:pPr>
      <w:r>
        <w:rPr>
          <w:rFonts w:ascii="Arial" w:cs="Arial" w:eastAsia="Arial" w:hAnsi="Arial"/>
          <w:b/>
          <w:bCs/>
          <w:color w:val="222222"/>
          <w:sz w:val="20"/>
          <w:szCs w:val="20"/>
        </w:rPr>
        <w:t xml:space="preserve">RESTRICT</w:t>
      </w:r>
      <w:r>
        <w:rPr>
          <w:rFonts w:ascii="Arial" w:cs="Arial" w:eastAsia="Arial" w:hAnsi="Arial"/>
          <w:color w:val="222222"/>
          <w:sz w:val="20"/>
          <w:szCs w:val="20"/>
        </w:rPr>
        <w:t xml:space="preserve"> en todo lo que tiene valor contable (órdenes, entradas, pagos, movimientos de puntos): no se puede borrar un usuario con compras.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557"/>
        <w:gridCol w:w="2527"/>
        <w:gridCol w:w="1685"/>
        <w:gridCol w:w="1591"/>
      </w:tblGrid>
      <w:tr>
        <w:trPr>
          <w:cantSplit/>
          <w:tblHeader/>
        </w:trPr>
        <w:tc>
          <w:tcPr>
            <w:tcW w:type="dxa" w:w="355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Tabla.columna (FK)</w:t>
            </w:r>
          </w:p>
        </w:tc>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Referencia</w:t>
            </w:r>
          </w:p>
        </w:tc>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Al borrar el padre</w:t>
            </w:r>
          </w:p>
        </w:tc>
        <w:tc>
          <w:tcPr>
            <w:tcW w:type="dxa" w:w="159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audit_log.actor_id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availability_slots.site_id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events.organizer_id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organizers.id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events.site_id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favorites.site_id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favorites.user_id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group_plan_members.plan_id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group_plan_members.user_id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group_plans.event_id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group_plans.host_user_id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live_status.reported_by</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live_status.site_id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notifications.user_id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orders.plan_id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group_plans.id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orders.reservation_id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reservations.id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orders.user_id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organizers.owner_user_id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payments.order_id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payments.payer_user_id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points_accounts.user_id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points_movements.account_id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points_accounts.id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points_movements.reverses_id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 ACTION</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points_movements.rule_id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points_rules.id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products.site_id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promotions.event_id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promotions.site_id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redemptions.movement_id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 ACTION</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redemptions.reward_id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rewards.id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redemptions.user_id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reports.site_id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reports.user_id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reservations.slot_id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availability_slots.id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reservations.user_id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rewards.provider_site_id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site_activities.activity_id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activities.id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site_activities.site_id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site_opening_hours.site_id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site_suggestions.approved_site_id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site_suggestions.duplicate_site_id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site_suggestions.reviewed_by</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site_suggestions.user_id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sites.neighborhood_id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neighborhoods.id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 ACTION</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sites.owner_user_id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ticket_types.event_id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ticket_types.site_id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CASCADE</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tickets.holder_user_id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tickets.order_id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tickets.ticket_type_id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ticket_types.id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RESTRICT</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tickets.validator_id</w:t>
            </w:r>
          </w:p>
        </w:tc>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r>
        <w:trPr>
          <w:cantSplit/>
        </w:trPr>
        <w:tc>
          <w:tcPr>
            <w:tcW w:type="dxa" w:w="355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users.referrer_id</w:t>
            </w:r>
          </w:p>
        </w:tc>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users.id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SET NULL</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w:t>
            </w:r>
          </w:p>
        </w:tc>
      </w:tr>
    </w:tbl>
    <w:p>
      <w:pPr>
        <w:pStyle w:val="Heading2"/>
        <w:keepNext/>
        <w:spacing w:after="120" w:before="240"/>
      </w:pPr>
      <w:r>
        <w:rPr>
          <w:rFonts w:ascii="Arial" w:cs="Arial" w:eastAsia="Arial" w:hAnsi="Arial"/>
        </w:rPr>
        <w:t xml:space="preserve">4.6 Índices</w:t>
      </w:r>
    </w:p>
    <w:p>
      <w:pPr>
        <w:spacing w:after="120" w:line="276"/>
        <w:jc w:val="both"/>
      </w:pPr>
      <w:r>
        <w:rPr>
          <w:rFonts w:ascii="Arial" w:cs="Arial" w:eastAsia="Arial" w:hAnsi="Arial"/>
          <w:color w:val="222222"/>
          <w:sz w:val="20"/>
          <w:szCs w:val="20"/>
        </w:rPr>
        <w:t xml:space="preserve">El MVP ya define 10 índices secundarios. El diseño agrega índices para cada llave foránea que se usa en joins o borrados y para los filtros nuevos. No se listan los índices de llave primaria.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404"/>
        <w:gridCol w:w="2340"/>
        <w:gridCol w:w="2340"/>
        <w:gridCol w:w="749"/>
        <w:gridCol w:w="2527"/>
      </w:tblGrid>
      <w:tr>
        <w:trPr>
          <w:cantSplit/>
          <w:tblHeader/>
        </w:trPr>
        <w:tc>
          <w:tcPr>
            <w:tcW w:type="dxa" w:w="140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Tabla</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Índice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Columnas</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Justificación</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activities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activities_name_key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name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address_resolutions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address_resolutions_address_key_divipola_key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address_key, divipola</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address_resolutions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idx_address_resolution_lookup</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divipola, address_key</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Consulta local-first de direcciones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address_resolutions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idx_address_resolution_standard_trgm</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standard_address gin_trgm_ops</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GIN</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Búsqueda aproximada de direcciones (trigramas)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audit_log</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idx_audit_actor</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actor_id, created_at DESC</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audit_log</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idx_audit_entity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entity, entity_id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Auditoría por entidad · RF-096</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availability_slots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availability_slots_site_id_slot_date_starts_at_key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 slot_date, starts_at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idx_events_dates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starts_on, ends_on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Eventos vigentes por fecha</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idx_events_location</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location</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GIST</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Eventos cercanos en el mapa · RF-032</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idx_events_organizer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organizer_id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idx_events_site</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idx_events_starts_at</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starts_at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Agenda por fecha · RF-028</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favorites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idx_favorites_site</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group_plan_members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idx_group_members_user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group_plans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group_plans_invite_code_key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invite_code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live_status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idx_live_status_site_recent</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 reported_at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Estado vigente = último registro · RF-020</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neighborhoods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neighborhoods_name_locality_city_key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name, locality, city</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notifications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idx_notifications_user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 sent_at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Bandeja de notificaciones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orders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idx_orders_plan</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plan_id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orders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idx_orders_user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 created_at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Historial de compras · RF-060</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orders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orders_reservation_id_key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reservation_id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organizers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idx_organizers_owner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owner_user_id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organizers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organizers_nit_key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nit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payments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idx_payments_order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order_id, status</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payments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payments_gateway_ref_key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gateway_ref</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points_accounts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points_accounts_user_id_key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points_movements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idx_points_mov_account</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account_id, created_at DESC</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Historial de puntos · RF-070</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points_movements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idx_points_mov_expiry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expires_at) donde (movement_type = 'accrual'::text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Tarea de vencimiento de puntos · CU-37</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postal_municipalities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idx_postal_municipality_lookup</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department_key, municipality_key</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Resolver municipio por nombre normalizado</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products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idx_products_site</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 status</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promotions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idx_promotions_event</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event_id, status</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promotions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idx_promotions_site</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 status</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redemptions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redemptions_code_key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code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redemptions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redemptions_movement_id_key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movement_id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reports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idx_reports_site</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reports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idx_reports_status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created_at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Cola de reportes abiertos (admin)</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reservations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idx_reservations_slot</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slot_id, status</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Ocupación de una franja · RF-042</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reservations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idx_reservations_user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 created_at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"Mis planes" · RF-051</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reservations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reservations_code_key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code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reviews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idx_reviews_site_status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site_id, status, created_at DESC</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Reseñas recientes de la ficha · RF-074</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reviews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idx_reviews_user</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reviews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uq_reviews_user_site</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 site_id) donde (user_id IS NOT NULL</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Una reseña por usuario y sitio · RI-12</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site_suggestions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idx_site_suggestions_status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created_at DESC</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Cola de moderación</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site_suggestions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idx_suggestions_user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idx_sites_category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category, status</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Filtro por categoría · RF-025</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idx_sites_location</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location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GIST</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Búsqueda por cercanía (ST_DWithin) · RF-031, RF-032, RNF-01</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idx_sites_name_trgm</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name gin_trgm_ops</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GIN</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Búsqueda por nombre con errores de digitación · RF-024</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idx_sites_neighborhood</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neighborhood_id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idx_sites_owner</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owner_user_id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idx_sites_price</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price_min_cop</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Filtro por presupuesto · RF-026</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idx_sites_status_score</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status, trust_score DESC, rating_average DESC</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Orden por recomendación en el explorador</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sites_slug_key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slug</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ticket_types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idx_ticket_types_event</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event_id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tickets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idx_tickets_holder</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holder_user_id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"Mis planes" · RF-051</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tickets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idx_tickets_order</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order_id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BTREE</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Índice de llave foránea (joins y borrados)</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tickets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tickets_qr_token_key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qr_token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users</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users_email_key</w:t>
            </w:r>
          </w:p>
        </w:tc>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email</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r>
        <w:trPr>
          <w:cantSplit/>
        </w:trPr>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users</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users_username_key</w:t>
            </w:r>
          </w:p>
        </w:tc>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username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Único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Restricción UNIQUE</w:t>
            </w:r>
          </w:p>
        </w:tc>
      </w:tr>
    </w:tbl>
    <w:p>
      <w:pPr>
        <w:pStyle w:val="Heading2"/>
        <w:keepNext/>
        <w:spacing w:after="120" w:before="240"/>
      </w:pPr>
      <w:r>
        <w:rPr>
          <w:rFonts w:ascii="Arial" w:cs="Arial" w:eastAsia="Arial" w:hAnsi="Arial"/>
        </w:rPr>
        <w:t xml:space="preserve">4.7 Relaciones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276"/>
        <w:gridCol w:w="1404"/>
        <w:gridCol w:w="4680"/>
      </w:tblGrid>
      <w:tr>
        <w:trPr>
          <w:cantSplit/>
          <w:tblHeader/>
        </w:trPr>
        <w:tc>
          <w:tcPr>
            <w:tcW w:type="dxa" w:w="327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Relación</w:t>
            </w:r>
          </w:p>
        </w:tc>
        <w:tc>
          <w:tcPr>
            <w:tcW w:type="dxa" w:w="140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Cardinalidad</w:t>
            </w:r>
          </w:p>
        </w:tc>
        <w:tc>
          <w:tcPr>
            <w:tcW w:type="dxa" w:w="468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Cómo se implementa</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Barrio — Sitio</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sites.neighborhood_id</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Sitio — Actividad</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 : M</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w:t>
            </w:r>
            <w:r>
              <w:rPr>
                <w:rFonts w:ascii="Consolas" w:cs="Consolas" w:eastAsia="Consolas" w:hAnsi="Consolas"/>
                <w:color w:val="222222"/>
                <w:sz w:val="15"/>
                <w:szCs w:val="15"/>
              </w:rPr>
              <w:t xml:space="preserve">site_activities</w:t>
            </w:r>
            <w:r>
              <w:rPr>
                <w:rFonts w:ascii="Arial" w:cs="Arial" w:eastAsia="Arial" w:hAnsi="Arial"/>
                <w:b w:val="false"/>
                <w:bCs w:val="false"/>
                <w:color w:val="222222"/>
                <w:sz w:val="17"/>
                <w:szCs w:val="17"/>
              </w:rPr>
              <w:t xml:space="preserve"> (PK compuesta)</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 — Sitio (dueño)</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sites.owner_user_id</w:t>
            </w:r>
            <w:r>
              <w:rPr>
                <w:rFonts w:ascii="Arial" w:cs="Arial" w:eastAsia="Arial" w:hAnsi="Arial"/>
                <w:b w:val="false"/>
                <w:bCs w:val="false"/>
                <w:color w:val="222222"/>
                <w:sz w:val="17"/>
                <w:szCs w:val="17"/>
              </w:rPr>
              <w:t xml:space="preserve"> (diseñado)</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 — Organizador</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organizers.owner_user_id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Sitio — Reseña / Usuario — Reseña</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reviews.site_id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reviews.user_id</w:t>
            </w:r>
            <w:r>
              <w:rPr>
                <w:rFonts w:ascii="Arial" w:cs="Arial" w:eastAsia="Arial" w:hAnsi="Arial"/>
                <w:b w:val="false"/>
                <w:bCs w:val="false"/>
                <w:color w:val="222222"/>
                <w:sz w:val="17"/>
                <w:szCs w:val="17"/>
              </w:rPr>
              <w:t xml:space="preserve"> + índice único (user_id, site_id)</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Sitio — Evento / Organizador — Evento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 (opcional)</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events.site_id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events.organizer_id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 — Sitio (favorito)</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 : M</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w:t>
            </w:r>
            <w:r>
              <w:rPr>
                <w:rFonts w:ascii="Consolas" w:cs="Consolas" w:eastAsia="Consolas" w:hAnsi="Consolas"/>
                <w:color w:val="222222"/>
                <w:sz w:val="15"/>
                <w:szCs w:val="15"/>
              </w:rPr>
              <w:t xml:space="preserve">favorites</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Sugerencia — Sitio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 : 0..1</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approved_site_id</w:t>
            </w:r>
            <w:r>
              <w:rPr>
                <w:rFonts w:ascii="Arial" w:cs="Arial" w:eastAsia="Arial" w:hAnsi="Arial"/>
                <w:b w:val="false"/>
                <w:bCs w:val="false"/>
                <w:color w:val="222222"/>
                <w:sz w:val="17"/>
                <w:szCs w:val="17"/>
              </w:rPr>
              <w:t xml:space="preserve"> y </w:t>
            </w:r>
            <w:r>
              <w:rPr>
                <w:rFonts w:ascii="Consolas" w:cs="Consolas" w:eastAsia="Consolas" w:hAnsi="Consolas"/>
                <w:color w:val="222222"/>
                <w:sz w:val="15"/>
                <w:szCs w:val="15"/>
              </w:rPr>
              <w:t xml:space="preserve">duplicate_site_id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Sitio — Estado en vivo / Producto / Horario / Franja</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live_status.site_id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products.site_id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site_opening_hours.site_id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availability_slots.site_id</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Franja — Reserva</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reservations.slot_id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Reserva — Orden</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0..1</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orders.reservation_id</w:t>
            </w:r>
            <w:r>
              <w:rPr>
                <w:rFonts w:ascii="Arial" w:cs="Arial" w:eastAsia="Arial" w:hAnsi="Arial"/>
                <w:b w:val="false"/>
                <w:bCs w:val="false"/>
                <w:color w:val="222222"/>
                <w:sz w:val="17"/>
                <w:szCs w:val="17"/>
              </w:rPr>
              <w:t xml:space="preserve"> UNIQUE</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Evento — Tipo de entrada — Entrada</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 : N</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ticket_types.event_id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tickets.ticket_type_id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Orden — Entrada / Orden — Pago</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tickets.order_id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payments.order_id</w:t>
            </w:r>
            <w:r>
              <w:rPr>
                <w:rFonts w:ascii="Arial" w:cs="Arial" w:eastAsia="Arial" w:hAnsi="Arial"/>
                <w:b w:val="false"/>
                <w:bCs w:val="false"/>
                <w:color w:val="222222"/>
                <w:sz w:val="17"/>
                <w:szCs w:val="17"/>
              </w:rPr>
              <w:t xml:space="preserve"> (pago dividido)</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Plan grupal — Usuario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 : M</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Tabla </w:t>
            </w:r>
            <w:r>
              <w:rPr>
                <w:rFonts w:ascii="Consolas" w:cs="Consolas" w:eastAsia="Consolas" w:hAnsi="Consolas"/>
                <w:color w:val="222222"/>
                <w:sz w:val="15"/>
                <w:szCs w:val="15"/>
              </w:rPr>
              <w:t xml:space="preserve">group_plan_members</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 — Cuenta de puntos</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1</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points_accounts.user_id</w:t>
            </w:r>
            <w:r>
              <w:rPr>
                <w:rFonts w:ascii="Arial" w:cs="Arial" w:eastAsia="Arial" w:hAnsi="Arial"/>
                <w:b w:val="false"/>
                <w:bCs w:val="false"/>
                <w:color w:val="222222"/>
                <w:sz w:val="17"/>
                <w:szCs w:val="17"/>
              </w:rPr>
              <w:t xml:space="preserve"> UNIQUE</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Cuenta — Movimiento / Regla — Movimiento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points_movements.account_id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rule_id</w:t>
            </w:r>
          </w:p>
        </w:tc>
      </w:tr>
      <w:tr>
        <w:trPr>
          <w:cantSplit/>
        </w:trPr>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Premio — Canje — Movimiento</w:t>
            </w:r>
          </w:p>
        </w:tc>
        <w:tc>
          <w:tcPr>
            <w:tcW w:type="dxa" w:w="140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 · 1 : 1</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redemptions.reward_id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redemptions.movement_id</w:t>
            </w:r>
            <w:r>
              <w:rPr>
                <w:rFonts w:ascii="Arial" w:cs="Arial" w:eastAsia="Arial" w:hAnsi="Arial"/>
                <w:b w:val="false"/>
                <w:bCs w:val="false"/>
                <w:color w:val="222222"/>
                <w:sz w:val="17"/>
                <w:szCs w:val="17"/>
              </w:rPr>
              <w:t xml:space="preserve"> UNIQUE</w:t>
            </w:r>
          </w:p>
        </w:tc>
      </w:tr>
      <w:tr>
        <w:trPr>
          <w:cantSplit/>
        </w:trPr>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 — Usuario (referido)</w:t>
            </w:r>
          </w:p>
        </w:tc>
        <w:tc>
          <w:tcPr>
            <w:tcW w:type="dxa" w:w="140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 : N</w:t>
            </w:r>
          </w:p>
        </w:tc>
        <w:tc>
          <w:tcPr>
            <w:tcW w:type="dxa" w:w="468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users.referrer_id</w:t>
            </w:r>
            <w:r>
              <w:rPr>
                <w:rFonts w:ascii="Arial" w:cs="Arial" w:eastAsia="Arial" w:hAnsi="Arial"/>
                <w:b w:val="false"/>
                <w:bCs w:val="false"/>
                <w:color w:val="222222"/>
                <w:sz w:val="17"/>
                <w:szCs w:val="17"/>
              </w:rPr>
              <w:t xml:space="preserve"> + CHECK contra autorreferido</w:t>
            </w:r>
          </w:p>
        </w:tc>
      </w:tr>
    </w:tbl>
    <w:p>
      <w:pPr>
        <w:pStyle w:val="Heading2"/>
        <w:keepNext/>
        <w:spacing w:after="120" w:before="240"/>
      </w:pPr>
      <w:r>
        <w:rPr>
          <w:rFonts w:ascii="Arial" w:cs="Arial" w:eastAsia="Arial" w:hAnsi="Arial"/>
        </w:rPr>
        <w:t xml:space="preserve">4.8 Reglas de integridad del Análisis y cómo las cumple la base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808"/>
        <w:gridCol w:w="4680"/>
        <w:gridCol w:w="1872"/>
      </w:tblGrid>
      <w:tr>
        <w:trPr>
          <w:cantSplit/>
          <w:tblHeader/>
        </w:trPr>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Regla</w:t>
            </w:r>
          </w:p>
        </w:tc>
        <w:tc>
          <w:tcPr>
            <w:tcW w:type="dxa" w:w="468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Mecanismo físico</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RI-01 id y correo únicos</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PK UUID; </w:t>
            </w:r>
            <w:r>
              <w:rPr>
                <w:rFonts w:ascii="Consolas" w:cs="Consolas" w:eastAsia="Consolas" w:hAnsi="Consolas"/>
                <w:color w:val="222222"/>
                <w:sz w:val="15"/>
                <w:szCs w:val="15"/>
              </w:rPr>
              <w:t xml:space="preserve">users.email</w:t>
            </w:r>
            <w:r>
              <w:rPr>
                <w:rFonts w:ascii="Arial" w:cs="Arial" w:eastAsia="Arial" w:hAnsi="Arial"/>
                <w:b w:val="false"/>
                <w:bCs w:val="false"/>
                <w:color w:val="222222"/>
                <w:sz w:val="17"/>
                <w:szCs w:val="17"/>
              </w:rPr>
              <w:t xml:space="preserve"> y </w:t>
            </w:r>
            <w:r>
              <w:rPr>
                <w:rFonts w:ascii="Consolas" w:cs="Consolas" w:eastAsia="Consolas" w:hAnsi="Consolas"/>
                <w:color w:val="222222"/>
                <w:sz w:val="15"/>
                <w:szCs w:val="15"/>
              </w:rPr>
              <w:t xml:space="preserve">username</w:t>
            </w:r>
            <w:r>
              <w:rPr>
                <w:rFonts w:ascii="Arial" w:cs="Arial" w:eastAsia="Arial" w:hAnsi="Arial"/>
                <w:b w:val="false"/>
                <w:bCs w:val="false"/>
                <w:color w:val="222222"/>
                <w:sz w:val="17"/>
                <w:szCs w:val="17"/>
              </w:rPr>
              <w:t xml:space="preserve"> UNIQUE</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RI-02 Solo lo aprobado es público</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Filtro </w:t>
            </w:r>
            <w:r>
              <w:rPr>
                <w:rFonts w:ascii="Consolas" w:cs="Consolas" w:eastAsia="Consolas" w:hAnsi="Consolas"/>
                <w:color w:val="222222"/>
                <w:sz w:val="15"/>
                <w:szCs w:val="15"/>
              </w:rPr>
              <w:t xml:space="preserve">status = approved</w:t>
            </w:r>
            <w:r>
              <w:rPr>
                <w:rFonts w:ascii="Arial" w:cs="Arial" w:eastAsia="Arial" w:hAnsi="Arial"/>
                <w:b w:val="false"/>
                <w:bCs w:val="false"/>
                <w:color w:val="222222"/>
                <w:sz w:val="17"/>
                <w:szCs w:val="17"/>
              </w:rPr>
              <w:t xml:space="preserve"> en todas las consultas públicas; CHECK de estados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Implementada (CHECK diseñado)</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RI-04 Aforo</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capacity_taken BETWEEN 0 AND capacity_total</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RI-05 Cupo de entradas</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quota_sold BETWEEN 0 AND quota_total</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RI-06 QR único y de un uso</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tickets.qr_token</w:t>
            </w:r>
            <w:r>
              <w:rPr>
                <w:rFonts w:ascii="Arial" w:cs="Arial" w:eastAsia="Arial" w:hAnsi="Arial"/>
                <w:b w:val="false"/>
                <w:bCs w:val="false"/>
                <w:color w:val="222222"/>
                <w:sz w:val="17"/>
                <w:szCs w:val="17"/>
              </w:rPr>
              <w:t xml:space="preserve"> UNIQUE; CHECK used ⇔ used_at; UPDATE condicionado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RI-07 Orden con reserva o entradas</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kind &lt;&gt; reservation OR reservation_id IS NOT NULL</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RI-08 Pagos cuadran con el total</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total = subtotal − points_applied</w:t>
            </w:r>
            <w:r>
              <w:rPr>
                <w:rFonts w:ascii="Arial" w:cs="Arial" w:eastAsia="Arial" w:hAnsi="Arial"/>
                <w:b w:val="false"/>
                <w:bCs w:val="false"/>
                <w:color w:val="222222"/>
                <w:sz w:val="17"/>
                <w:szCs w:val="17"/>
              </w:rPr>
              <w:t xml:space="preserve">; validación en PaymentService</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RI-10 y RI-11 Puntos</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Saldos CHECK ≥ 0; disparador </w:t>
            </w:r>
            <w:r>
              <w:rPr>
                <w:rFonts w:ascii="Consolas" w:cs="Consolas" w:eastAsia="Consolas" w:hAnsi="Consolas"/>
                <w:color w:val="222222"/>
                <w:sz w:val="15"/>
                <w:szCs w:val="15"/>
              </w:rPr>
              <w:t xml:space="preserve">trg_points_movements_immutable</w:t>
            </w:r>
            <w:r>
              <w:rPr>
                <w:rFonts w:ascii="Arial" w:cs="Arial" w:eastAsia="Arial" w:hAnsi="Arial"/>
                <w:b w:val="false"/>
                <w:bCs w:val="false"/>
                <w:color w:val="222222"/>
                <w:sz w:val="17"/>
                <w:szCs w:val="17"/>
              </w:rPr>
              <w:t xml:space="preserve"> impide UPDATE y DELETE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 y probada</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RI-12 Una reseña por visita</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Índice único parcial </w:t>
            </w:r>
            <w:r>
              <w:rPr>
                <w:rFonts w:ascii="Consolas" w:cs="Consolas" w:eastAsia="Consolas" w:hAnsi="Consolas"/>
                <w:color w:val="222222"/>
                <w:sz w:val="15"/>
                <w:szCs w:val="15"/>
              </w:rPr>
              <w:t xml:space="preserve">uq_reviews_user_site</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RI-14 Miembro único en un plan</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PK compuesta (plan_id, user_id)</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RI-15 Referido no a sí mismo</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referrer_id &lt;&gt; id</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RI-16 Fechas de evento</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CHECK </w:t>
            </w:r>
            <w:r>
              <w:rPr>
                <w:rFonts w:ascii="Consolas" w:cs="Consolas" w:eastAsia="Consolas" w:hAnsi="Consolas"/>
                <w:color w:val="222222"/>
                <w:sz w:val="15"/>
                <w:szCs w:val="15"/>
              </w:rPr>
              <w:t xml:space="preserve">ends_on &gt;= starts_on</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RI-17 Estado en vivo con fecha</w:t>
            </w:r>
          </w:p>
        </w:tc>
        <w:tc>
          <w:tcPr>
            <w:tcW w:type="dxa" w:w="468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reported_at NOT NULL DEFAULT now()</w:t>
            </w:r>
            <w:r>
              <w:rPr>
                <w:rFonts w:ascii="Arial" w:cs="Arial" w:eastAsia="Arial" w:hAnsi="Arial"/>
                <w:b w:val="false"/>
                <w:bCs w:val="false"/>
                <w:color w:val="222222"/>
                <w:sz w:val="17"/>
                <w:szCs w:val="17"/>
              </w:rPr>
              <w:t xml:space="preserve">; autorización por dueño en la API</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Diseñada</w:t>
            </w:r>
          </w:p>
        </w:tc>
      </w:tr>
    </w:tbl>
    <w:tbl>
      <w:tblPr>
        <w:tblW w:type="dxa" w:w="9360"/>
        <w:tblBorders>
          <w:top w:val="single" w:color="225E49" w:sz="8"/>
          <w:left w:val="single" w:color="225E49" w:sz="8"/>
          <w:bottom w:val="single" w:color="225E49" w:sz="8"/>
          <w:right w:val="single" w:color="225E49" w:sz="8"/>
          <w:insideH w:val="single" w:color="225E49" w:sz="8"/>
          <w:insideV w:val="single" w:color="225E49" w:sz="8"/>
        </w:tblBorders>
        <w:tblLayout w:type="fixed"/>
      </w:tblPr>
      <w:tblGrid>
        <w:gridCol w:w="9360"/>
      </w:tblGrid>
      <w:tr>
        <w:trPr>
          <w:cantSplit/>
        </w:trPr>
        <w:tc>
          <w:tcPr>
            <w:tcW w:type="dxa" w:w="9360"/>
            <w:shd w:fill="E3ECE5" w:color="auto" w:val="clear"/>
            <w:tcMar>
              <w:top w:type="dxa" w:w="100"/>
              <w:left w:type="dxa" w:w="160"/>
              <w:bottom w:type="dxa" w:w="100"/>
              <w:right w:type="dxa" w:w="160"/>
            </w:tcMar>
          </w:tcPr>
          <w:p>
            <w:pPr>
              <w:spacing w:after="60"/>
            </w:pPr>
            <w:r>
              <w:rPr>
                <w:rFonts w:ascii="Arial" w:cs="Arial" w:eastAsia="Arial" w:hAnsi="Arial"/>
                <w:b/>
                <w:bCs/>
                <w:color w:val="225E49"/>
                <w:sz w:val="20"/>
                <w:szCs w:val="20"/>
              </w:rPr>
              <w:t xml:space="preserve">Prueba del script</w:t>
            </w:r>
          </w:p>
          <w:p>
            <w:pPr>
              <w:spacing w:after="50" w:line="260"/>
            </w:pPr>
            <w:r>
              <w:rPr>
                <w:rFonts w:ascii="Arial" w:cs="Arial" w:eastAsia="Arial" w:hAnsi="Arial"/>
                <w:color w:val="222222"/>
                <w:sz w:val="19"/>
                <w:szCs w:val="19"/>
              </w:rPr>
              <w:t xml:space="preserve">Los dos scripts se ejecutaron sobre PostgreSQL 16 + PostGIS 3 con el volcado </w:t>
            </w:r>
            <w:r>
              <w:rPr>
                <w:rFonts w:ascii="Consolas" w:cs="Consolas" w:eastAsia="Consolas" w:hAnsi="Consolas"/>
                <w:color w:val="222222"/>
                <w:sz w:val="17"/>
                <w:szCs w:val="17"/>
              </w:rPr>
              <w:t xml:space="preserve">rolling-demo.sql</w:t>
            </w:r>
            <w:r>
              <w:rPr>
                <w:rFonts w:ascii="Arial" w:cs="Arial" w:eastAsia="Arial" w:hAnsi="Arial"/>
                <w:color w:val="222222"/>
                <w:sz w:val="19"/>
                <w:szCs w:val="19"/>
              </w:rPr>
              <w:t xml:space="preserve"> (7 sitios) y sobre una base vacía, dos veces seguidas, sin errores. Se verificó que la base rechaza: modificar un movimiento de puntos, un saldo negativo, una franja con más ocupación que aforo y un rol inexistente.</w:t>
            </w:r>
          </w:p>
        </w:tc>
      </w:tr>
    </w:tbl>
    <w:p>
      <w:pPr>
        <w:spacing w:after="80"/>
      </w:pPr>
    </w:p>
    <w:p>
      <w:pPr>
        <w:pStyle w:val="Heading2"/>
        <w:keepNext/>
        <w:spacing w:after="120" w:before="240"/>
      </w:pPr>
      <w:r>
        <w:rPr>
          <w:rFonts w:ascii="Arial" w:cs="Arial" w:eastAsia="Arial" w:hAnsi="Arial"/>
        </w:rPr>
        <w:t xml:space="preserve">4.9 Datos no relacionales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3089"/>
        <w:gridCol w:w="2808"/>
        <w:gridCol w:w="1591"/>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Almacén</w:t>
            </w:r>
          </w:p>
        </w:tc>
        <w:tc>
          <w:tcPr>
            <w:tcW w:type="dxa" w:w="308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Estructura</w:t>
            </w:r>
          </w:p>
        </w:tc>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Índices</w:t>
            </w:r>
          </w:p>
        </w:tc>
        <w:tc>
          <w:tcPr>
            <w:tcW w:type="dxa" w:w="159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Regla</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MongoDB · colección </w:t>
            </w:r>
            <w:r>
              <w:rPr>
                <w:rFonts w:ascii="Consolas" w:cs="Consolas" w:eastAsia="Consolas" w:hAnsi="Consolas"/>
                <w:color w:val="222222"/>
                <w:sz w:val="15"/>
                <w:szCs w:val="15"/>
              </w:rPr>
              <w:t xml:space="preserve">feed_posts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 _id, siteId, type: review | community, title, body, rating?, authorId?, authorUsername?, createdAt }</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{createdAt: -1}, {siteId: 1, createdAt: -1}</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inicializa vacía; no contiene datos que requieran transacciones.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Meilisearch · índice </w:t>
            </w:r>
            <w:r>
              <w:rPr>
                <w:rFonts w:ascii="Consolas" w:cs="Consolas" w:eastAsia="Consolas" w:hAnsi="Consolas"/>
                <w:color w:val="222222"/>
                <w:sz w:val="15"/>
                <w:szCs w:val="15"/>
              </w:rPr>
              <w:t xml:space="preserve">sites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id, name, category, description, address, locality, city, activities[], hasEvents, rating_average, trust_score, review_count, active_event_count</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Búsqueda: name, category, description, address, locality, activities · Filtro: category, locality, city, activities, hasEvents · Orden: rating_average, trust_score, review_count, active_event_count</w:t>
            </w:r>
          </w:p>
        </w:tc>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Derivado de PostgreSQL; se reconstruye con reindexAllSites().</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Redis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Colas BullMQ </w:t>
            </w:r>
            <w:r>
              <w:rPr>
                <w:rFonts w:ascii="Consolas" w:cs="Consolas" w:eastAsia="Consolas" w:hAnsi="Consolas"/>
                <w:color w:val="222222"/>
                <w:sz w:val="15"/>
                <w:szCs w:val="15"/>
              </w:rPr>
              <w:t xml:space="preserve">notifications</w:t>
            </w:r>
            <w:r>
              <w:rPr>
                <w:rFonts w:ascii="Arial" w:cs="Arial" w:eastAsia="Arial" w:hAnsi="Arial"/>
                <w:b w:val="false"/>
                <w:bCs w:val="false"/>
                <w:color w:val="222222"/>
                <w:sz w:val="17"/>
                <w:szCs w:val="17"/>
              </w:rPr>
              <w:t xml:space="preserve"> y </w:t>
            </w:r>
            <w:r>
              <w:rPr>
                <w:rFonts w:ascii="Consolas" w:cs="Consolas" w:eastAsia="Consolas" w:hAnsi="Consolas"/>
                <w:color w:val="222222"/>
                <w:sz w:val="15"/>
                <w:szCs w:val="15"/>
              </w:rPr>
              <w:t xml:space="preserve">search-index</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Datos efímeros; se pueden perder sin afectar la integridad.</w:t>
            </w:r>
          </w:p>
        </w:tc>
      </w:tr>
    </w:tbl>
    <w:p>
      <w:pPr>
        <w:pStyle w:val="Heading1"/>
        <w:pageBreakBefore/>
        <w:spacing w:after="200"/>
      </w:pPr>
      <w:r>
        <w:rPr>
          <w:rFonts w:ascii="Arial" w:cs="Arial" w:eastAsia="Arial" w:hAnsi="Arial"/>
        </w:rPr>
        <w:t xml:space="preserve">Parte 5. Diseño de interfaces de usuario (UI/UX)</w:t>
      </w:r>
    </w:p>
    <w:p>
      <w:pPr>
        <w:spacing w:after="120" w:line="276"/>
        <w:jc w:val="both"/>
      </w:pPr>
      <w:r>
        <w:rPr>
          <w:rFonts w:ascii="Arial" w:cs="Arial" w:eastAsia="Arial" w:hAnsi="Arial"/>
          <w:color w:val="222222"/>
          <w:sz w:val="20"/>
          <w:szCs w:val="20"/>
        </w:rPr>
        <w:t xml:space="preserve">El diseño de interfaz parte del sistema visual que ya usa la app (archivo </w:t>
      </w:r>
      <w:r>
        <w:rPr>
          <w:rFonts w:ascii="Consolas" w:cs="Consolas" w:eastAsia="Consolas" w:hAnsi="Consolas"/>
          <w:color w:val="222222"/>
          <w:sz w:val="18"/>
          <w:szCs w:val="18"/>
        </w:rPr>
        <w:t xml:space="preserve">mobile/src/theme.js</w:t>
      </w:r>
      <w:r>
        <w:rPr>
          <w:rFonts w:ascii="Arial" w:cs="Arial" w:eastAsia="Arial" w:hAnsi="Arial"/>
          <w:color w:val="222222"/>
          <w:sz w:val="20"/>
          <w:szCs w:val="20"/>
        </w:rPr>
        <w:t xml:space="preserve"> y hojas de estilo de la web) y lo extiende a los flujos nuevos. Se entregan tres niveles de fidelidad: wireframes definitivos, mockups y un prototipo navegable, además de los flujos de navegación.</w:t>
      </w:r>
    </w:p>
    <w:p>
      <w:pPr>
        <w:pStyle w:val="Heading2"/>
        <w:keepNext/>
        <w:spacing w:after="120" w:before="240"/>
      </w:pPr>
      <w:r>
        <w:rPr>
          <w:rFonts w:ascii="Arial" w:cs="Arial" w:eastAsia="Arial" w:hAnsi="Arial"/>
        </w:rPr>
        <w:t xml:space="preserve">5.1 Sistema visual</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1872"/>
        <w:gridCol w:w="5616"/>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Token</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Valor</w:t>
            </w:r>
          </w:p>
        </w:tc>
        <w:tc>
          <w:tcPr>
            <w:tcW w:type="dxa" w:w="561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Uso</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ink</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#19241F</w:t>
            </w:r>
          </w:p>
        </w:tc>
        <w:tc>
          <w:tcPr>
            <w:tcW w:type="dxa" w:w="561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Texto principal</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green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#225E49</w:t>
            </w:r>
          </w:p>
        </w:tc>
        <w:tc>
          <w:tcPr>
            <w:tcW w:type="dxa" w:w="561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Acción principal, pestaña activa, marcadores del mapa</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greenSoft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#E3ECE5</w:t>
            </w:r>
          </w:p>
        </w:tc>
        <w:tc>
          <w:tcPr>
            <w:tcW w:type="dxa" w:w="561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Fondos de selección y etiquetas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lime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#DBE9B5</w:t>
            </w:r>
          </w:p>
        </w:tc>
        <w:tc>
          <w:tcPr>
            <w:tcW w:type="dxa" w:w="561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Marca (círculo "R"), acentos suaves</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coral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#E25F3F</w:t>
            </w:r>
          </w:p>
        </w:tc>
        <w:tc>
          <w:tcPr>
            <w:tcW w:type="dxa" w:w="561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Eventos y compra de entradas, ocupación alta</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paper</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#F7F5EF</w:t>
            </w:r>
          </w:p>
        </w:tc>
        <w:tc>
          <w:tcPr>
            <w:tcW w:type="dxa" w:w="561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Fondo de la app</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muted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#66736D</w:t>
            </w:r>
          </w:p>
        </w:tc>
        <w:tc>
          <w:tcPr>
            <w:tcW w:type="dxa" w:w="561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Texto secundario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line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#D9DDD7</w:t>
            </w:r>
          </w:p>
        </w:tc>
        <w:tc>
          <w:tcPr>
            <w:tcW w:type="dxa" w:w="561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Bordes y divisores</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warning</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#FFF3DC</w:t>
            </w:r>
          </w:p>
        </w:tc>
        <w:tc>
          <w:tcPr>
            <w:tcW w:type="dxa" w:w="561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Avisos (posible duplicado)</w:t>
            </w:r>
          </w:p>
        </w:tc>
      </w:tr>
    </w:tbl>
    <w:p>
      <w:pPr>
        <w:spacing w:after="120" w:line="276"/>
        <w:jc w:val="both"/>
      </w:pPr>
      <w:r>
        <w:rPr>
          <w:rFonts w:ascii="Arial" w:cs="Arial" w:eastAsia="Arial" w:hAnsi="Arial"/>
          <w:color w:val="222222"/>
          <w:sz w:val="20"/>
          <w:szCs w:val="20"/>
        </w:rPr>
        <w:t xml:space="preserve">Tipografía: fuente del sistema en móvil y web, con una serif para la marca. Componentes base: tarjeta con sombra suave, botón principal lleno y secundario con borde, chips de filtro, barra inferior con pestañas de primer nivel, ficha flotante sincronizada con el marcador del mapa.</w:t>
      </w:r>
    </w:p>
    <w:p>
      <w:pPr>
        <w:pStyle w:val="Heading2"/>
        <w:keepNext/>
        <w:spacing w:after="120" w:before="240"/>
      </w:pPr>
      <w:r>
        <w:rPr>
          <w:rFonts w:ascii="Arial" w:cs="Arial" w:eastAsia="Arial" w:hAnsi="Arial"/>
        </w:rPr>
        <w:t xml:space="preserve">5.2 Inventario de pantallas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246"/>
        <w:gridCol w:w="1310"/>
        <w:gridCol w:w="2434"/>
        <w:gridCol w:w="1685"/>
        <w:gridCol w:w="1685"/>
      </w:tblGrid>
      <w:tr>
        <w:trPr>
          <w:cantSplit/>
          <w:tblHeader/>
        </w:trPr>
        <w:tc>
          <w:tcPr>
            <w:tcW w:type="dxa" w:w="224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Pantalla</w:t>
            </w:r>
          </w:p>
        </w:tc>
        <w:tc>
          <w:tcPr>
            <w:tcW w:type="dxa" w:w="131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Plataforma</w:t>
            </w:r>
          </w:p>
        </w:tc>
        <w:tc>
          <w:tcPr>
            <w:tcW w:type="dxa" w:w="243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Ruta o archivo</w:t>
            </w:r>
          </w:p>
        </w:tc>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Casos de uso</w:t>
            </w:r>
          </w:p>
        </w:tc>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Inicio de sesión / registro</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/login · AuthScreen.js</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CU-01, CU-02</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Explorar (mapa + lista)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 · ExploreScreen.js</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CU-04, CU-05</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Detalle del lugar</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/app/locales/[id] · PlaceScreen.js</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CU-06</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 (sin estado en vivo ni menú)</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Calificar (3 pasos)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/app/locales/[id]/clasificar</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CU-15</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Registrar lugar (4 pasos)</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/app/registrar · RegisterScreen.js</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CU-20 (comunidad)</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Mi cuenta</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ProfileScreen.js</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CU-03</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 (básico)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Admin y moderación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y móvil</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/app/admin · AdminScreen.js</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CU-30, CU-31, CU-35, CU-36</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Filtros de presupuesto y horario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 y web</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Nueva hoja de filtros</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CU-05</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Beta pendiente</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Ficha con estado en vivo y menú</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 y web</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Ampliación de la ficha</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CU-06, CU-07</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Beta pendiente</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Evento, entradas, pago, QR, Mis planes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Pantallas nuevas</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CU-09, CU-10, CU-11, CU-19</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Reservar mesa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Pantalla nueva</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CU-08, CU-12</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Puntos y plan grupal</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Pantallas nuevas</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CU-13, CU-14, CU-17, CU-18</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r>
      <w:tr>
        <w:trPr>
          <w:cantSplit/>
        </w:trPr>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Validador de puerta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Móvil (rol door_validator)</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Pantalla nueva</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CU-29</w:t>
            </w:r>
          </w:p>
        </w:tc>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r>
      <w:tr>
        <w:trPr>
          <w:cantSplit/>
        </w:trPr>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Portal del negocio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Web responsive</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/portal/*</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CU-20 a CU-28</w:t>
            </w:r>
          </w:p>
        </w:tc>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r>
    </w:tbl>
    <w:p>
      <w:pPr>
        <w:pStyle w:val="Heading2"/>
        <w:keepNext/>
        <w:spacing w:after="120" w:before="240"/>
      </w:pPr>
      <w:r>
        <w:rPr>
          <w:rFonts w:ascii="Arial" w:cs="Arial" w:eastAsia="Arial" w:hAnsi="Arial"/>
        </w:rPr>
        <w:t xml:space="preserve">5.3 Wireframes definitivos</w:t>
      </w:r>
    </w:p>
    <w:p>
      <w:pPr>
        <w:spacing w:after="120" w:line="276"/>
        <w:jc w:val="both"/>
      </w:pPr>
      <w:r>
        <w:rPr>
          <w:rFonts w:ascii="Arial" w:cs="Arial" w:eastAsia="Arial" w:hAnsi="Arial"/>
          <w:color w:val="222222"/>
          <w:sz w:val="20"/>
          <w:szCs w:val="20"/>
        </w:rPr>
        <w:t xml:space="preserve">Estructura de cada pantalla sin color ni imágenes: jerarquía, orden de la información, controles y llamados a la acción. Son la base acordada para el desarrollo y para los mockups.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explorar" descr="wire Explorar" title="Expl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 Explorar</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filtros" descr="wire Filtros y presupuesto" title="Filtros y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2. Filtros y presupuesto</w:t>
            </w:r>
          </w:p>
          <w:p>
            <w:pPr>
              <w:jc w:val="center"/>
            </w:pPr>
            <w:r>
              <w:rPr>
                <w:rFonts w:ascii="Arial" w:cs="Arial" w:eastAsia="Arial" w:hAnsi="Arial"/>
                <w:color w:val="4B2FBF"/>
                <w:sz w:val="14"/>
                <w:szCs w:val="14"/>
              </w:rPr>
              <w:t xml:space="preserve">Beta pendiente</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ficha" descr="wire Ficha del sitio" title="Ficha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3. Ficha del sitio</w:t>
            </w:r>
          </w:p>
          <w:p>
            <w:pPr>
              <w:jc w:val="center"/>
            </w:pPr>
            <w:r>
              <w:rPr>
                <w:rFonts w:ascii="Arial" w:cs="Arial" w:eastAsia="Arial" w:hAnsi="Arial"/>
                <w:color w:val="4B2FBF"/>
                <w:sz w:val="14"/>
                <w:szCs w:val="14"/>
              </w:rPr>
              <w:t xml:space="preserve">Beta pendiente</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resena" descr="wire Reseñar" title="Reseñ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4. Reseñar</w:t>
            </w:r>
          </w:p>
          <w:p>
            <w:pPr>
              <w:jc w:val="center"/>
            </w:pPr>
            <w:r>
              <w:rPr>
                <w:rFonts w:ascii="Arial" w:cs="Arial" w:eastAsia="Arial" w:hAnsi="Arial"/>
                <w:color w:val="225E49"/>
                <w:sz w:val="14"/>
                <w:szCs w:val="14"/>
              </w:rPr>
              <w:t xml:space="preserve">Implementado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registrar" descr="wire Registrar un lugar" title="Registrar un lu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5. Registrar un lugar</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admin" descr="wire Admin y moderación" title="Admin y mod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6. Admin y moderación</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evento" descr="wire Ficha del evento" title="Ficha del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7. Ficha del evento</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entrada" descr="wire Elegir entradas" title="Elegir e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8. Elegir entradas</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reservar" descr="wire Reservar mesa" title="Reservar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9. Reservar mesa</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pago" descr="wire Pago dividido y abono" title="Pago dividido y ab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10. Pago dividido y abono</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confirmacion" descr="wire Confirmación" title="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11. Confirmación</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misplanes" descr="wire Mis planes" title="Mis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12. Mis planes</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qr" descr="wire Entrada con QR" title="Entrada c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13. Entrada con QR</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validador" descr="wire Validador de puerta" title="Validador de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14. Validador de puerta</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puntos" descr="wire Mis puntos" title="Mis p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15. Mis puntos</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plangrupal" descr="wire Plan grupal" title="Plan gru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16. Plan grupal</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wire_portal" descr="wire Portal: estado en vivo" title="Portal: estado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17. Portal: estado en vivo</w:t>
            </w:r>
          </w:p>
          <w:p>
            <w:pPr>
              <w:jc w:val="center"/>
            </w:pPr>
            <w:r>
              <w:rPr>
                <w:rFonts w:ascii="Arial" w:cs="Arial" w:eastAsia="Arial" w:hAnsi="Arial"/>
                <w:color w:val="E08A3C"/>
                <w:sz w:val="14"/>
                <w:szCs w:val="14"/>
              </w:rPr>
              <w:t xml:space="preserve">Prototipo</w:t>
            </w:r>
          </w:p>
        </w:tc>
        <w:tc>
          <w:tcPr>
            <w:tcW w:type="dxa" w:w="2340"/>
          </w:tcPr>
          <w:p>
            <w:r>
              <w:t xml:space="preserve"/>
            </w:r>
          </w:p>
        </w:tc>
        <w:tc>
          <w:tcPr>
            <w:tcW w:type="dxa" w:w="2340"/>
          </w:tcPr>
          <w:p>
            <w:r>
              <w:t xml:space="preserve"/>
            </w:r>
          </w:p>
        </w:tc>
        <w:tc>
          <w:tcPr>
            <w:tcW w:type="dxa" w:w="2340"/>
          </w:tcPr>
          <w:p>
            <w:r>
              <w:t xml:space="preserve"/>
            </w:r>
          </w:p>
        </w:tc>
      </w:tr>
    </w:tbl>
    <w:p>
      <w:pPr>
        <w:pStyle w:val="Heading2"/>
        <w:keepNext/>
        <w:spacing w:after="120" w:before="240"/>
      </w:pPr>
      <w:r>
        <w:rPr>
          <w:rFonts w:ascii="Arial" w:cs="Arial" w:eastAsia="Arial" w:hAnsi="Arial"/>
        </w:rPr>
        <w:t xml:space="preserve">5.4 Mockups</w:t>
      </w:r>
    </w:p>
    <w:p>
      <w:pPr>
        <w:spacing w:after="120" w:line="276"/>
        <w:jc w:val="both"/>
      </w:pPr>
      <w:r>
        <w:rPr>
          <w:rFonts w:ascii="Arial" w:cs="Arial" w:eastAsia="Arial" w:hAnsi="Arial"/>
          <w:color w:val="222222"/>
          <w:sz w:val="20"/>
          <w:szCs w:val="20"/>
        </w:rPr>
        <w:t xml:space="preserve">Las mismas pantallas con el sistema visual de Roll!ng. Los lugares son los del catálogo demo de Bogotá; bares, eventos, precios y personas son datos de ejemplo.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explorar" descr="mock Explorar" title="Expl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 Explorar</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filtros" descr="mock Filtros y presupuesto" title="Filtros y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2. Filtros y presupuesto</w:t>
            </w:r>
          </w:p>
          <w:p>
            <w:pPr>
              <w:jc w:val="center"/>
            </w:pPr>
            <w:r>
              <w:rPr>
                <w:rFonts w:ascii="Arial" w:cs="Arial" w:eastAsia="Arial" w:hAnsi="Arial"/>
                <w:color w:val="4B2FBF"/>
                <w:sz w:val="14"/>
                <w:szCs w:val="14"/>
              </w:rPr>
              <w:t xml:space="preserve">Beta pendiente</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ficha" descr="mock Ficha del sitio" title="Ficha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3. Ficha del sitio</w:t>
            </w:r>
          </w:p>
          <w:p>
            <w:pPr>
              <w:jc w:val="center"/>
            </w:pPr>
            <w:r>
              <w:rPr>
                <w:rFonts w:ascii="Arial" w:cs="Arial" w:eastAsia="Arial" w:hAnsi="Arial"/>
                <w:color w:val="4B2FBF"/>
                <w:sz w:val="14"/>
                <w:szCs w:val="14"/>
              </w:rPr>
              <w:t xml:space="preserve">Beta pendiente</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resena" descr="mock Reseñar" title="Reseñ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4. Reseñar</w:t>
            </w:r>
          </w:p>
          <w:p>
            <w:pPr>
              <w:jc w:val="center"/>
            </w:pPr>
            <w:r>
              <w:rPr>
                <w:rFonts w:ascii="Arial" w:cs="Arial" w:eastAsia="Arial" w:hAnsi="Arial"/>
                <w:color w:val="225E49"/>
                <w:sz w:val="14"/>
                <w:szCs w:val="14"/>
              </w:rPr>
              <w:t xml:space="preserve">Implementado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registrar" descr="mock Registrar un lugar" title="Registrar un lu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5. Registrar un lugar</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admin" descr="mock Admin y moderación" title="Admin y mod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6. Admin y moderación</w:t>
            </w:r>
          </w:p>
          <w:p>
            <w:pPr>
              <w:jc w:val="center"/>
            </w:pPr>
            <w:r>
              <w:rPr>
                <w:rFonts w:ascii="Arial" w:cs="Arial" w:eastAsia="Arial" w:hAnsi="Arial"/>
                <w:color w:val="225E49"/>
                <w:sz w:val="14"/>
                <w:szCs w:val="14"/>
              </w:rPr>
              <w:t xml:space="preserve">Implementado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evento" descr="mock Ficha del evento" title="Ficha del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7. Ficha del evento</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entrada" descr="mock Elegir entradas" title="Elegir e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8. Elegir entradas</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reservar" descr="mock Reservar mesa" title="Reservar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9. Reservar mesa</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pago" descr="mock Pago dividido y abono" title="Pago dividido y ab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10. Pago dividido y abono</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confirmacion" descr="mock Confirmación" title="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11. Confirmación</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misplanes" descr="mock Mis planes" title="Mis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12. Mis planes</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qr" descr="mock Entrada con QR" title="Entrada c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13. Entrada con QR</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validador" descr="mock Validador de puerta" title="Validador de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14. Validador de puerta</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puntos" descr="mock Mis puntos" title="Mis p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15. Mis puntos</w:t>
            </w:r>
          </w:p>
          <w:p>
            <w:pPr>
              <w:jc w:val="center"/>
            </w:pPr>
            <w:r>
              <w:rPr>
                <w:rFonts w:ascii="Arial" w:cs="Arial" w:eastAsia="Arial" w:hAnsi="Arial"/>
                <w:color w:val="E08A3C"/>
                <w:sz w:val="14"/>
                <w:szCs w:val="14"/>
              </w:rPr>
              <w:t xml:space="preserve">Prototipo</w:t>
            </w:r>
          </w:p>
        </w:tc>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plangrupal" descr="mock Plan grupal" title="Plan gru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16. Plan grupal</w:t>
            </w:r>
          </w:p>
          <w:p>
            <w:pPr>
              <w:jc w:val="center"/>
            </w:pPr>
            <w:r>
              <w:rPr>
                <w:rFonts w:ascii="Arial" w:cs="Arial" w:eastAsia="Arial" w:hAnsi="Arial"/>
                <w:color w:val="E08A3C"/>
                <w:sz w:val="14"/>
                <w:szCs w:val="14"/>
              </w:rPr>
              <w:t xml:space="preserve">Prototipo</w:t>
            </w:r>
          </w:p>
        </w:tc>
      </w:tr>
      <w:tr>
        <w:trPr>
          <w:cantSplit/>
        </w:trPr>
        <w:tc>
          <w:tcPr>
            <w:tcW w:type="dxa" w:w="2340"/>
            <w:tcMar>
              <w:top w:type="dxa" w:w="60"/>
              <w:left w:type="dxa" w:w="40"/>
              <w:bottom w:type="dxa" w:w="100"/>
              <w:right w:type="dxa" w:w="40"/>
            </w:tcMar>
          </w:tcPr>
          <w:p>
            <w:pPr>
              <w:jc w:val="center"/>
            </w:pPr>
            <w:r>
              <w:drawing>
                <wp:inline distT="0" distB="0" distL="0" distR="0">
                  <wp:extent cx="1371600" cy="2819400"/>
                  <wp:effectExtent t="0" r="0" b="0" l="0"/>
                  <wp:docPr id="1" name="mock_portal" descr="mock Portal: estado en vivo" title="Portal: estado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371600" cy="2819400"/>
                          </a:xfrm>
                          <a:prstGeom prst="rect">
                            <a:avLst/>
                          </a:prstGeom>
                        </pic:spPr>
                      </pic:pic>
                    </a:graphicData>
                  </a:graphic>
                </wp:inline>
              </w:drawing>
            </w:r>
          </w:p>
          <w:p>
            <w:pPr>
              <w:spacing w:before="40"/>
              <w:jc w:val="center"/>
            </w:pPr>
            <w:r>
              <w:rPr>
                <w:rFonts w:ascii="Arial" w:cs="Arial" w:eastAsia="Arial" w:hAnsi="Arial"/>
                <w:b/>
                <w:bCs/>
                <w:color w:val="222222"/>
                <w:sz w:val="15"/>
                <w:szCs w:val="15"/>
              </w:rPr>
              <w:t xml:space="preserve">17. Portal: estado en vivo</w:t>
            </w:r>
          </w:p>
          <w:p>
            <w:pPr>
              <w:jc w:val="center"/>
            </w:pPr>
            <w:r>
              <w:rPr>
                <w:rFonts w:ascii="Arial" w:cs="Arial" w:eastAsia="Arial" w:hAnsi="Arial"/>
                <w:color w:val="E08A3C"/>
                <w:sz w:val="14"/>
                <w:szCs w:val="14"/>
              </w:rPr>
              <w:t xml:space="preserve">Prototipo</w:t>
            </w:r>
          </w:p>
        </w:tc>
        <w:tc>
          <w:tcPr>
            <w:tcW w:type="dxa" w:w="2340"/>
          </w:tcPr>
          <w:p>
            <w:r>
              <w:t xml:space="preserve"/>
            </w:r>
          </w:p>
        </w:tc>
        <w:tc>
          <w:tcPr>
            <w:tcW w:type="dxa" w:w="2340"/>
          </w:tcPr>
          <w:p>
            <w:r>
              <w:t xml:space="preserve"/>
            </w:r>
          </w:p>
        </w:tc>
        <w:tc>
          <w:tcPr>
            <w:tcW w:type="dxa" w:w="2340"/>
          </w:tcPr>
          <w:p>
            <w:r>
              <w:t xml:space="preserve"/>
            </w:r>
          </w:p>
        </w:tc>
      </w:tr>
    </w:tbl>
    <w:p>
      <w:pPr>
        <w:pStyle w:val="Heading2"/>
        <w:keepNext/>
        <w:spacing w:after="120" w:before="240"/>
      </w:pPr>
      <w:r>
        <w:rPr>
          <w:rFonts w:ascii="Arial" w:cs="Arial" w:eastAsia="Arial" w:hAnsi="Arial"/>
        </w:rPr>
        <w:t xml:space="preserve">5.5 Prototipo navegable</w:t>
      </w:r>
    </w:p>
    <w:p>
      <w:pPr>
        <w:spacing w:after="120" w:line="276"/>
        <w:jc w:val="both"/>
      </w:pPr>
      <w:r>
        <w:rPr>
          <w:rFonts w:ascii="Arial" w:cs="Arial" w:eastAsia="Arial" w:hAnsi="Arial"/>
          <w:color w:val="222222"/>
          <w:sz w:val="20"/>
          <w:szCs w:val="20"/>
        </w:rPr>
        <w:t xml:space="preserve">El prototipo está publicado como página web y se puede abrir desde cualquier navegador o celular: </w:t>
      </w:r>
      <w:r>
        <w:rPr>
          <w:rFonts w:ascii="Arial" w:cs="Arial" w:eastAsia="Arial" w:hAnsi="Arial"/>
          <w:b/>
          <w:bCs/>
          <w:color w:val="222222"/>
          <w:sz w:val="20"/>
          <w:szCs w:val="20"/>
        </w:rPr>
        <w:t xml:space="preserve">https://claude.ai/artifact/2BLNPUzDCXz6syKXxg3o1j</w:t>
      </w:r>
      <w:r>
        <w:rPr>
          <w:rFonts w:ascii="Arial" w:cs="Arial" w:eastAsia="Arial" w:hAnsi="Arial"/>
          <w:color w:val="222222"/>
          <w:sz w:val="20"/>
          <w:szCs w:val="20"/>
        </w:rPr>
        <w:t xml:space="preserve">. Tiene las 17 pantallas anteriores conectadas entre sí, un selector para ver cada una en modo wireframe o mockup y, al lado, la ficha de cada pantalla con sus casos de uso, requisitos y el endpoint de la API que la alimenta.</w:t>
      </w:r>
    </w:p>
    <w:p>
      <w:pPr>
        <w:pStyle w:val="ListParagraph"/>
        <w:numPr>
          <w:ilvl w:val="0"/>
          <w:numId w:val="2"/>
        </w:numPr>
        <w:spacing w:after="60" w:line="264"/>
      </w:pPr>
      <w:r>
        <w:rPr>
          <w:rFonts w:ascii="Arial" w:cs="Arial" w:eastAsia="Arial" w:hAnsi="Arial"/>
          <w:color w:val="222222"/>
          <w:sz w:val="20"/>
          <w:szCs w:val="20"/>
        </w:rPr>
        <w:t xml:space="preserve">Recorridos sugeridos para la validación con usuarios (SUP-08): Explorar → Ficha → Reservar → Pago → Confirmación → Mis planes; Explorar → Evento → Entradas → Pago → Mis planes → QR → Validador; Ficha → Plan grupal; Puntos.</w:t>
      </w:r>
    </w:p>
    <w:p>
      <w:pPr>
        <w:pStyle w:val="ListParagraph"/>
        <w:numPr>
          <w:ilvl w:val="0"/>
          <w:numId w:val="2"/>
        </w:numPr>
        <w:spacing w:after="60" w:line="264"/>
      </w:pPr>
      <w:r>
        <w:rPr>
          <w:rFonts w:ascii="Arial" w:cs="Arial" w:eastAsia="Arial" w:hAnsi="Arial"/>
          <w:color w:val="222222"/>
          <w:sz w:val="20"/>
          <w:szCs w:val="20"/>
        </w:rPr>
        <w:t xml:space="preserve">Para la entrega en Figma (DEP-02) basta con recrear cada pantalla usando los mockups como referencia y conectar los mismos botones; los tokens de color de 5.1 se cargan como estilos.</w:t>
      </w:r>
    </w:p>
    <w:p>
      <w:pPr>
        <w:pStyle w:val="ListParagraph"/>
        <w:numPr>
          <w:ilvl w:val="0"/>
          <w:numId w:val="2"/>
        </w:numPr>
        <w:spacing w:after="60" w:line="264"/>
      </w:pPr>
      <w:r>
        <w:rPr>
          <w:rFonts w:ascii="Arial" w:cs="Arial" w:eastAsia="Arial" w:hAnsi="Arial"/>
          <w:color w:val="222222"/>
          <w:sz w:val="20"/>
          <w:szCs w:val="20"/>
        </w:rPr>
        <w:t xml:space="preserve">Criterios de éxito de la validación: completar la compra de una entrada en ≤ 5 pasos y llegar de la búsqueda a una ficha en ≤ 3 toques (RNF-12).</w:t>
      </w:r>
    </w:p>
    <w:p>
      <w:pPr>
        <w:pStyle w:val="Heading2"/>
        <w:keepNext/>
        <w:spacing w:after="120" w:before="240"/>
      </w:pPr>
      <w:r>
        <w:rPr>
          <w:rFonts w:ascii="Arial" w:cs="Arial" w:eastAsia="Arial" w:hAnsi="Arial"/>
        </w:rPr>
        <w:t xml:space="preserve">5.6 Flujos de navegación</w:t>
      </w:r>
    </w:p>
    <w:p>
      <w:pPr>
        <w:keepNext/>
        <w:spacing w:after="60" w:before="120"/>
        <w:jc w:val="center"/>
      </w:pPr>
      <w:r>
        <w:drawing>
          <wp:inline distT="0" distB="0" distL="0" distR="0">
            <wp:extent cx="5943600" cy="6162675"/>
            <wp:effectExtent t="0" r="0" b="0" l="0"/>
            <wp:docPr id="1" name="fig12" descr="Flujo de navegación de la app móvil. En verde lo implementado; en blanco los flujos de prototipo." title="Flujo de navegación de la app móvil. En verde lo implementado; en blanco los flujos de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6162675"/>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12. </w:t>
      </w:r>
      <w:r>
        <w:rPr>
          <w:rFonts w:ascii="Arial" w:cs="Arial" w:eastAsia="Arial" w:hAnsi="Arial"/>
          <w:i/>
          <w:iCs/>
          <w:color w:val="555555"/>
          <w:sz w:val="18"/>
          <w:szCs w:val="18"/>
        </w:rPr>
        <w:t xml:space="preserve">Flujo de navegación de la app móvil. En verde lo implementado; en blanco los flujos de prototipo.</w:t>
      </w:r>
    </w:p>
    <w:p>
      <w:pPr>
        <w:keepNext/>
        <w:spacing w:after="60" w:before="120"/>
        <w:jc w:val="center"/>
      </w:pPr>
      <w:r>
        <w:drawing>
          <wp:inline distT="0" distB="0" distL="0" distR="0">
            <wp:extent cx="5943600" cy="2457450"/>
            <wp:effectExtent t="0" r="0" b="0" l="0"/>
            <wp:docPr id="1" name="fig13" descr="Flujo de navegación de la aplicación web y del portal de negocios." title="Flujo de navegación de la aplicación web y del portal de neg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245745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13. </w:t>
      </w:r>
      <w:r>
        <w:rPr>
          <w:rFonts w:ascii="Arial" w:cs="Arial" w:eastAsia="Arial" w:hAnsi="Arial"/>
          <w:i/>
          <w:iCs/>
          <w:color w:val="555555"/>
          <w:sz w:val="18"/>
          <w:szCs w:val="18"/>
        </w:rPr>
        <w:t xml:space="preserve">Flujo de navegación de la aplicación web y del portal de negocios.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621"/>
        <w:gridCol w:w="4680"/>
        <w:gridCol w:w="2059"/>
      </w:tblGrid>
      <w:tr>
        <w:trPr>
          <w:cantSplit/>
          <w:tblHeader/>
        </w:trPr>
        <w:tc>
          <w:tcPr>
            <w:tcW w:type="dxa" w:w="262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Flujo crítico</w:t>
            </w:r>
          </w:p>
        </w:tc>
        <w:tc>
          <w:tcPr>
            <w:tcW w:type="dxa" w:w="468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Pasos</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Meta RNF-12</w:t>
            </w:r>
          </w:p>
        </w:tc>
      </w:tr>
      <w:tr>
        <w:trPr>
          <w:cantSplit/>
        </w:trPr>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Buscar y abrir una ficha</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Explorar → tocar marcador o tarjeta → Ficha</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 toques (meta ≤ 3) ✓</w:t>
            </w:r>
          </w:p>
        </w:tc>
      </w:tr>
      <w:tr>
        <w:trPr>
          <w:cantSplit/>
        </w:trPr>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Comprar una entrada</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Ficha del evento → Comprar → cantidad → Pagar → Confirmación</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 pasos (meta ≤ 5) ✓</w:t>
            </w:r>
          </w:p>
        </w:tc>
      </w:tr>
      <w:tr>
        <w:trPr>
          <w:cantSplit/>
        </w:trPr>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Reservar una mesa</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Ficha → Reservar → franja y personas → Pagar anticipo → Confirmación</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 pasos</w:t>
            </w:r>
          </w:p>
        </w:tc>
      </w:tr>
      <w:tr>
        <w:trPr>
          <w:cantSplit/>
        </w:trPr>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Registrar un lugar</w:t>
            </w:r>
          </w:p>
        </w:tc>
        <w:tc>
          <w:tcPr>
            <w:tcW w:type="dxa" w:w="468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Qué es → Ubicación (4-72) → Descripción → Revisar</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4 pasos (implementado)</w:t>
            </w:r>
          </w:p>
        </w:tc>
      </w:tr>
      <w:tr>
        <w:trPr>
          <w:cantSplit/>
        </w:trPr>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Actualizar estado en vivo</w:t>
            </w:r>
          </w:p>
        </w:tc>
        <w:tc>
          <w:tcPr>
            <w:tcW w:type="dxa" w:w="468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Portal → ocupación → Publicar</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 toques (RF-021: "gesto simple")</w:t>
            </w:r>
          </w:p>
        </w:tc>
      </w:tr>
    </w:tbl>
    <w:p>
      <w:pPr>
        <w:pStyle w:val="Heading2"/>
        <w:keepNext/>
        <w:spacing w:after="120" w:before="240"/>
      </w:pPr>
      <w:r>
        <w:rPr>
          <w:rFonts w:ascii="Arial" w:cs="Arial" w:eastAsia="Arial" w:hAnsi="Arial"/>
        </w:rPr>
        <w:t xml:space="preserve">5.7 Criterios de usabilidad y accesibilidad</w:t>
      </w:r>
    </w:p>
    <w:p>
      <w:pPr>
        <w:pStyle w:val="ListParagraph"/>
        <w:numPr>
          <w:ilvl w:val="0"/>
          <w:numId w:val="2"/>
        </w:numPr>
        <w:spacing w:after="60" w:line="264"/>
      </w:pPr>
      <w:r>
        <w:rPr>
          <w:rFonts w:ascii="Arial" w:cs="Arial" w:eastAsia="Arial" w:hAnsi="Arial"/>
          <w:color w:val="222222"/>
          <w:sz w:val="20"/>
          <w:szCs w:val="20"/>
        </w:rPr>
        <w:t xml:space="preserve">Contraste mínimo WCAG AA: texto </w:t>
      </w:r>
      <w:r>
        <w:rPr>
          <w:rFonts w:ascii="Consolas" w:cs="Consolas" w:eastAsia="Consolas" w:hAnsi="Consolas"/>
          <w:color w:val="222222"/>
          <w:sz w:val="18"/>
          <w:szCs w:val="18"/>
        </w:rPr>
        <w:t xml:space="preserve">ink</w:t>
      </w:r>
      <w:r>
        <w:rPr>
          <w:rFonts w:ascii="Arial" w:cs="Arial" w:eastAsia="Arial" w:hAnsi="Arial"/>
          <w:color w:val="222222"/>
          <w:sz w:val="20"/>
          <w:szCs w:val="20"/>
        </w:rPr>
        <w:t xml:space="preserve"> sobre </w:t>
      </w:r>
      <w:r>
        <w:rPr>
          <w:rFonts w:ascii="Consolas" w:cs="Consolas" w:eastAsia="Consolas" w:hAnsi="Consolas"/>
          <w:color w:val="222222"/>
          <w:sz w:val="18"/>
          <w:szCs w:val="18"/>
        </w:rPr>
        <w:t xml:space="preserve">paper</w:t>
      </w:r>
      <w:r>
        <w:rPr>
          <w:rFonts w:ascii="Arial" w:cs="Arial" w:eastAsia="Arial" w:hAnsi="Arial"/>
          <w:color w:val="222222"/>
          <w:sz w:val="20"/>
          <w:szCs w:val="20"/>
        </w:rPr>
        <w:t xml:space="preserve"> y blanco sobre </w:t>
      </w:r>
      <w:r>
        <w:rPr>
          <w:rFonts w:ascii="Consolas" w:cs="Consolas" w:eastAsia="Consolas" w:hAnsi="Consolas"/>
          <w:color w:val="222222"/>
          <w:sz w:val="18"/>
          <w:szCs w:val="18"/>
        </w:rPr>
        <w:t xml:space="preserve">green</w:t>
      </w:r>
      <w:r>
        <w:rPr>
          <w:rFonts w:ascii="Arial" w:cs="Arial" w:eastAsia="Arial" w:hAnsi="Arial"/>
          <w:color w:val="222222"/>
          <w:sz w:val="20"/>
          <w:szCs w:val="20"/>
        </w:rPr>
        <w:t xml:space="preserve"> superan 4,5:1.</w:t>
      </w:r>
    </w:p>
    <w:p>
      <w:pPr>
        <w:pStyle w:val="ListParagraph"/>
        <w:numPr>
          <w:ilvl w:val="0"/>
          <w:numId w:val="2"/>
        </w:numPr>
        <w:spacing w:after="60" w:line="264"/>
      </w:pPr>
      <w:r>
        <w:rPr>
          <w:rFonts w:ascii="Arial" w:cs="Arial" w:eastAsia="Arial" w:hAnsi="Arial"/>
          <w:color w:val="222222"/>
          <w:sz w:val="20"/>
          <w:szCs w:val="20"/>
        </w:rPr>
        <w:t xml:space="preserve">Áreas táctiles de al menos 44 × 44 px en botones y pestañas.</w:t>
      </w:r>
    </w:p>
    <w:p>
      <w:pPr>
        <w:pStyle w:val="ListParagraph"/>
        <w:numPr>
          <w:ilvl w:val="0"/>
          <w:numId w:val="2"/>
        </w:numPr>
        <w:spacing w:after="60" w:line="264"/>
      </w:pPr>
      <w:r>
        <w:rPr>
          <w:rFonts w:ascii="Arial" w:cs="Arial" w:eastAsia="Arial" w:hAnsi="Arial"/>
          <w:color w:val="222222"/>
          <w:sz w:val="20"/>
          <w:szCs w:val="20"/>
        </w:rPr>
        <w:t xml:space="preserve">Estados siempre con texto además del color (por ejemplo "Pagado", "Enlace enviado", "sin dato reciente").</w:t>
      </w:r>
    </w:p>
    <w:p>
      <w:pPr>
        <w:pStyle w:val="ListParagraph"/>
        <w:numPr>
          <w:ilvl w:val="0"/>
          <w:numId w:val="2"/>
        </w:numPr>
        <w:spacing w:after="60" w:line="264"/>
      </w:pPr>
      <w:r>
        <w:rPr>
          <w:rFonts w:ascii="Arial" w:cs="Arial" w:eastAsia="Arial" w:hAnsi="Arial"/>
          <w:color w:val="222222"/>
          <w:sz w:val="20"/>
          <w:szCs w:val="20"/>
        </w:rPr>
        <w:t xml:space="preserve">Mensajes de error que dicen qué pasó y cómo seguir (el cliente móvil ya muestra "No pudimos conectar con Rolling… revisa la IP").</w:t>
      </w:r>
    </w:p>
    <w:p>
      <w:pPr>
        <w:pStyle w:val="ListParagraph"/>
        <w:numPr>
          <w:ilvl w:val="0"/>
          <w:numId w:val="2"/>
        </w:numPr>
        <w:spacing w:after="60" w:line="264"/>
      </w:pPr>
      <w:r>
        <w:rPr>
          <w:rFonts w:ascii="Arial" w:cs="Arial" w:eastAsia="Arial" w:hAnsi="Arial"/>
          <w:color w:val="222222"/>
          <w:sz w:val="20"/>
          <w:szCs w:val="20"/>
        </w:rPr>
        <w:t xml:space="preserve">Precios en formato colombiano ($45.000) y horas en formato de 12 horas (p. m.), según RNF-21.</w:t>
      </w:r>
    </w:p>
    <w:p>
      <w:pPr>
        <w:pStyle w:val="Heading1"/>
        <w:pageBreakBefore/>
        <w:spacing w:after="200"/>
      </w:pPr>
      <w:r>
        <w:rPr>
          <w:rFonts w:ascii="Arial" w:cs="Arial" w:eastAsia="Arial" w:hAnsi="Arial"/>
        </w:rPr>
        <w:t xml:space="preserve">Parte 6. Diseño de APIs e integraciones</w:t>
      </w:r>
    </w:p>
    <w:p>
      <w:pPr>
        <w:pStyle w:val="Heading2"/>
        <w:keepNext/>
        <w:spacing w:after="120" w:before="240"/>
      </w:pPr>
      <w:r>
        <w:rPr>
          <w:rFonts w:ascii="Arial" w:cs="Arial" w:eastAsia="Arial" w:hAnsi="Arial"/>
        </w:rPr>
        <w:t xml:space="preserve">6.1 Convenciones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7488"/>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Aspecto</w:t>
            </w:r>
          </w:p>
        </w:tc>
        <w:tc>
          <w:tcPr>
            <w:tcW w:type="dxa" w:w="748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Convención</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URL base</w:t>
            </w:r>
          </w:p>
        </w:tc>
        <w:tc>
          <w:tcPr>
            <w:tcW w:type="dxa" w:w="7488"/>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http://&lt;servidor&gt;:4000</w:t>
            </w:r>
            <w:r>
              <w:rPr>
                <w:rFonts w:ascii="Arial" w:cs="Arial" w:eastAsia="Arial" w:hAnsi="Arial"/>
                <w:b w:val="false"/>
                <w:bCs w:val="false"/>
                <w:color w:val="222222"/>
                <w:sz w:val="17"/>
                <w:szCs w:val="17"/>
              </w:rPr>
              <w:t xml:space="preserve"> (demo) · </w:t>
            </w:r>
            <w:r>
              <w:rPr>
                <w:rFonts w:ascii="Consolas" w:cs="Consolas" w:eastAsia="Consolas" w:hAnsi="Consolas"/>
                <w:color w:val="222222"/>
                <w:sz w:val="15"/>
                <w:szCs w:val="15"/>
              </w:rPr>
              <w:t xml:space="preserve">https://api.&lt;dominio&gt;</w:t>
            </w:r>
            <w:r>
              <w:rPr>
                <w:rFonts w:ascii="Arial" w:cs="Arial" w:eastAsia="Arial" w:hAnsi="Arial"/>
                <w:b w:val="false"/>
                <w:bCs w:val="false"/>
                <w:color w:val="222222"/>
                <w:sz w:val="17"/>
                <w:szCs w:val="17"/>
              </w:rPr>
              <w:t xml:space="preserve"> (staging). Todas las rutas de negocio bajo </w:t>
            </w:r>
            <w:r>
              <w:rPr>
                <w:rFonts w:ascii="Consolas" w:cs="Consolas" w:eastAsia="Consolas" w:hAnsi="Consolas"/>
                <w:color w:val="222222"/>
                <w:sz w:val="15"/>
                <w:szCs w:val="15"/>
              </w:rPr>
              <w:t xml:space="preserve">/api</w:t>
            </w:r>
            <w:r>
              <w:rPr>
                <w:rFonts w:ascii="Arial" w:cs="Arial" w:eastAsia="Arial" w:hAnsi="Arial"/>
                <w:b w:val="false"/>
                <w:bCs w:val="false"/>
                <w:color w:val="222222"/>
                <w:sz w:val="17"/>
                <w:szCs w:val="17"/>
              </w:rPr>
              <w:t xml:space="preserve">.</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Formato</w:t>
            </w:r>
          </w:p>
        </w:tc>
        <w:tc>
          <w:tcPr>
            <w:tcW w:type="dxa" w:w="748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JSON UTF-8 en petición y respuesta. Campos de respuesta en español (DTO); parámetros de consulta en español o inglés según la ruta existente.</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Autenticación</w:t>
            </w:r>
          </w:p>
        </w:tc>
        <w:tc>
          <w:tcPr>
            <w:tcW w:type="dxa" w:w="748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Encabezado </w:t>
            </w:r>
            <w:r>
              <w:rPr>
                <w:rFonts w:ascii="Consolas" w:cs="Consolas" w:eastAsia="Consolas" w:hAnsi="Consolas"/>
                <w:color w:val="222222"/>
                <w:sz w:val="15"/>
                <w:szCs w:val="15"/>
              </w:rPr>
              <w:t xml:space="preserve">Authorization: Bearer &lt;JWT&gt;</w:t>
            </w:r>
            <w:r>
              <w:rPr>
                <w:rFonts w:ascii="Arial" w:cs="Arial" w:eastAsia="Arial" w:hAnsi="Arial"/>
                <w:b w:val="false"/>
                <w:bCs w:val="false"/>
                <w:color w:val="222222"/>
                <w:sz w:val="17"/>
                <w:szCs w:val="17"/>
              </w:rPr>
              <w:t xml:space="preserve"> en rutas protegidas.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Validación</w:t>
            </w:r>
          </w:p>
        </w:tc>
        <w:tc>
          <w:tcPr>
            <w:tcW w:type="dxa" w:w="748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Esquemas zod en el servidor; el primer error se devuelve en </w:t>
            </w:r>
            <w:r>
              <w:rPr>
                <w:rFonts w:ascii="Consolas" w:cs="Consolas" w:eastAsia="Consolas" w:hAnsi="Consolas"/>
                <w:color w:val="222222"/>
                <w:sz w:val="15"/>
                <w:szCs w:val="15"/>
              </w:rPr>
              <w:t xml:space="preserve">{ "error": "mensaje" }</w:t>
            </w:r>
            <w:r>
              <w:rPr>
                <w:rFonts w:ascii="Arial" w:cs="Arial" w:eastAsia="Arial" w:hAnsi="Arial"/>
                <w:b w:val="false"/>
                <w:bCs w:val="false"/>
                <w:color w:val="222222"/>
                <w:sz w:val="17"/>
                <w:szCs w:val="17"/>
              </w:rPr>
              <w:t xml:space="preserve">.</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Códigos</w:t>
            </w:r>
          </w:p>
        </w:tc>
        <w:tc>
          <w:tcPr>
            <w:tcW w:type="dxa" w:w="748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200 OK · 201 creado · 400 datos inválidos · 401 sin sesión · 403 sin permiso · 404 no existe · 409 conflicto (duplicado, ya revisado, último admin) · 429 exceso de peticiones.</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Límites</w:t>
            </w:r>
          </w:p>
        </w:tc>
        <w:tc>
          <w:tcPr>
            <w:tcW w:type="dxa" w:w="748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Rate limit global 240 peticiones/minuto por IP. Listas con </w:t>
            </w:r>
            <w:r>
              <w:rPr>
                <w:rFonts w:ascii="Consolas" w:cs="Consolas" w:eastAsia="Consolas" w:hAnsi="Consolas"/>
                <w:color w:val="222222"/>
                <w:sz w:val="15"/>
                <w:szCs w:val="15"/>
              </w:rPr>
              <w:t xml:space="preserve">limit</w:t>
            </w:r>
            <w:r>
              <w:rPr>
                <w:rFonts w:ascii="Arial" w:cs="Arial" w:eastAsia="Arial" w:hAnsi="Arial"/>
                <w:b w:val="false"/>
                <w:bCs w:val="false"/>
                <w:color w:val="222222"/>
                <w:sz w:val="17"/>
                <w:szCs w:val="17"/>
              </w:rPr>
              <w:t xml:space="preserve"> y tope en servidor (sitios 120, eventos 80, sugerencias 160, usuarios 200).</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Fechas</w:t>
            </w:r>
          </w:p>
        </w:tc>
        <w:tc>
          <w:tcPr>
            <w:tcW w:type="dxa" w:w="748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ISO 8601 con zona (</w:t>
            </w:r>
            <w:r>
              <w:rPr>
                <w:rFonts w:ascii="Consolas" w:cs="Consolas" w:eastAsia="Consolas" w:hAnsi="Consolas"/>
                <w:color w:val="222222"/>
                <w:sz w:val="15"/>
                <w:szCs w:val="15"/>
              </w:rPr>
              <w:t xml:space="preserve">timestamptz</w:t>
            </w:r>
            <w:r>
              <w:rPr>
                <w:rFonts w:ascii="Arial" w:cs="Arial" w:eastAsia="Arial" w:hAnsi="Arial"/>
                <w:b w:val="false"/>
                <w:bCs w:val="false"/>
                <w:color w:val="222222"/>
                <w:sz w:val="17"/>
                <w:szCs w:val="17"/>
              </w:rPr>
              <w:t xml:space="preserve">); filtros de fecha </w:t>
            </w:r>
            <w:r>
              <w:rPr>
                <w:rFonts w:ascii="Consolas" w:cs="Consolas" w:eastAsia="Consolas" w:hAnsi="Consolas"/>
                <w:color w:val="222222"/>
                <w:sz w:val="15"/>
                <w:szCs w:val="15"/>
              </w:rPr>
              <w:t xml:space="preserve">YYYY-MM-DD</w:t>
            </w:r>
            <w:r>
              <w:rPr>
                <w:rFonts w:ascii="Arial" w:cs="Arial" w:eastAsia="Arial" w:hAnsi="Arial"/>
                <w:b w:val="false"/>
                <w:bCs w:val="false"/>
                <w:color w:val="222222"/>
                <w:sz w:val="17"/>
                <w:szCs w:val="17"/>
              </w:rPr>
              <w:t xml:space="preserve">.</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Documentación viva</w:t>
            </w:r>
          </w:p>
        </w:tc>
        <w:tc>
          <w:tcPr>
            <w:tcW w:type="dxa" w:w="748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Swagger UI en </w:t>
            </w:r>
            <w:r>
              <w:rPr>
                <w:rFonts w:ascii="Consolas" w:cs="Consolas" w:eastAsia="Consolas" w:hAnsi="Consolas"/>
                <w:color w:val="222222"/>
                <w:sz w:val="15"/>
                <w:szCs w:val="15"/>
              </w:rPr>
              <w:t xml:space="preserve">/docs</w:t>
            </w:r>
            <w:r>
              <w:rPr>
                <w:rFonts w:ascii="Arial" w:cs="Arial" w:eastAsia="Arial" w:hAnsi="Arial"/>
                <w:b w:val="false"/>
                <w:bCs w:val="false"/>
                <w:color w:val="222222"/>
                <w:sz w:val="17"/>
                <w:szCs w:val="17"/>
              </w:rPr>
              <w:t xml:space="preserve"> agrupado por etiquetas (Plataforma, Identidad, Catálogos, Administración, Sitios y reputación, Eventos, Sugerencias y moderación, Descubrimiento geográfico, Comunidad).</w:t>
            </w:r>
          </w:p>
        </w:tc>
      </w:tr>
    </w:tbl>
    <w:p>
      <w:pPr>
        <w:pStyle w:val="Heading2"/>
        <w:keepNext/>
        <w:spacing w:after="120" w:before="240"/>
      </w:pPr>
      <w:r>
        <w:rPr>
          <w:rFonts w:ascii="Arial" w:cs="Arial" w:eastAsia="Arial" w:hAnsi="Arial"/>
        </w:rPr>
        <w:t xml:space="preserve">6.2 Endpoints implementados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527"/>
        <w:gridCol w:w="1030"/>
        <w:gridCol w:w="2527"/>
        <w:gridCol w:w="2153"/>
        <w:gridCol w:w="1123"/>
      </w:tblGrid>
      <w:tr>
        <w:trPr>
          <w:cantSplit/>
          <w:tblHeader/>
        </w:trPr>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Método y ruta</w:t>
            </w:r>
          </w:p>
        </w:tc>
        <w:tc>
          <w:tcPr>
            <w:tcW w:type="dxa" w:w="103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Acceso</w:t>
            </w:r>
          </w:p>
        </w:tc>
        <w:tc>
          <w:tcPr>
            <w:tcW w:type="dxa" w:w="252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Parámetros o cuerpo</w:t>
            </w:r>
          </w:p>
        </w:tc>
        <w:tc>
          <w:tcPr>
            <w:tcW w:type="dxa" w:w="215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Respuesta</w:t>
            </w:r>
          </w:p>
        </w:tc>
        <w:tc>
          <w:tcPr>
            <w:tcW w:type="dxa" w:w="112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Errores</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/api/health</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{status, service, version}</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/api/auth/register</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{username?, email, password (8–120)}</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{user, token}</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/api/auth/login</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{email, password}</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{token, user}</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400, 401</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/api/auth/me</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{user}</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401</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/api/bootstrap</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{stats, neighborhoods, activities, architecture}</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/api/stats · /api/neighborhoods · /api/activities</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Contadores y catálogos</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q, localidad, category, activity, min_rating, has_events, lat, lng, radius, sort (rating | events), limit ≤ 120</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SiteDto[]</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/api/sites/:id</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SiteDto + reviews (30) + events (20)</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404</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/api/sites/:id/reviews</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{rating 1–5, titulo ≤ 120, comentario 12–1200, verificada?}</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{review, sitio}</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400, 401</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/api/sites/:id/reports</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{reason, detail}</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{report}</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400, 401</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/api/events</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limit ≤ 80</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Eventos vigentes aprobados</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/api/search</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q, locality, category, hasEvents</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Resultado Meilisearch</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/api/site-suggestions/preview</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{nombre, categoria?, direccion?, localidad?, descripcion, contacto?, latitud?, longitud?}</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{suggestion, duplicates, address_resolution, operating_area}</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400, 401</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/api/site-suggestions</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Igual que preview</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{suggestion, duplicates, address_resolution}</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400, 401</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/api/site-suggestions</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 moderator</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status (pending | approved | rejected | all), limit ≤ 160</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SuggestionDto[]</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401, 403</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/api/site-suggestions/:id/approve</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 moderator</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{site}</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404, 409</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/api/site-suggestions/:id/reject</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 moderator</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{reason?}</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{suggestion}</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404</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/api/admin/dashboard</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 moderator</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from, to, localidad, ciudad, categoria</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Métricas, series mensuales, roles, embudo, top localidades y categorías, estado de servicios</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401, 403</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/api/admin/users</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role, identity_level, email_verified, q</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Usuarios (≤ 200)</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401, 403</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PATCH /api/admin/users/:id/role</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{role: neighbor | moderator | admin}</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{user}</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400, 404, 409</w:t>
            </w:r>
          </w:p>
        </w:tc>
      </w:tr>
      <w:tr>
        <w:trPr>
          <w:cantSplit/>
        </w:trPr>
        <w:tc>
          <w:tcPr>
            <w:tcW w:type="dxa" w:w="2527"/>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/api/feed · POST /api/feed</w:t>
            </w:r>
          </w:p>
        </w:tc>
        <w:tc>
          <w:tcPr>
            <w:tcW w:type="dxa" w:w="1030"/>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 · JWT</w:t>
            </w:r>
          </w:p>
        </w:tc>
        <w:tc>
          <w:tcPr>
            <w:tcW w:type="dxa" w:w="252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{siteId?, type, title ≤ 140, body ≤ 1600}</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Posts (40) · 201 post</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401</w:t>
            </w:r>
          </w:p>
        </w:tc>
      </w:tr>
      <w:tr>
        <w:trPr>
          <w:cantSplit/>
        </w:trPr>
        <w:tc>
          <w:tcPr>
            <w:tcW w:type="dxa" w:w="2527"/>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/api/osm/geocode · /api/osm/nearby · POST /api/osm/import-nearby</w:t>
            </w:r>
          </w:p>
        </w:tc>
        <w:tc>
          <w:tcPr>
            <w:tcW w:type="dxa" w:w="103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 · JWT</w:t>
            </w:r>
          </w:p>
        </w:tc>
        <w:tc>
          <w:tcPr>
            <w:tcW w:type="dxa" w:w="252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q · lat, lng, radius ≤ 2000</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Heredados; fuera del flujo principal</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400</w:t>
            </w:r>
          </w:p>
        </w:tc>
      </w:tr>
    </w:tbl>
    <w:p>
      <w:pPr>
        <w:pStyle w:val="Heading3"/>
        <w:keepNext/>
        <w:spacing w:after="80" w:before="180"/>
      </w:pPr>
      <w:r>
        <w:rPr>
          <w:rFonts w:ascii="Arial" w:cs="Arial" w:eastAsia="Arial" w:hAnsi="Arial"/>
        </w:rPr>
        <w:t xml:space="preserve">Ejemplo: consultar sitios cercanos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9360"/>
      </w:tblGrid>
      <w:tr>
        <w:trPr>
          <w:cantSplit/>
        </w:trPr>
        <w:tc>
          <w:tcPr>
            <w:tcW w:type="dxa" w:w="9360"/>
            <w:shd w:fill="F7F7FA" w:color="auto" w:val="clear"/>
            <w:tcMar>
              <w:top w:type="dxa" w:w="80"/>
              <w:left w:type="dxa" w:w="140"/>
              <w:bottom w:type="dxa" w:w="80"/>
              <w:right w:type="dxa" w:w="140"/>
            </w:tcMar>
          </w:tcPr>
          <w:p>
            <w:pPr>
              <w:spacing w:after="0" w:line="240"/>
            </w:pPr>
            <w:r>
              <w:rPr>
                <w:rFonts w:ascii="Consolas" w:cs="Consolas" w:eastAsia="Consolas" w:hAnsi="Consolas"/>
                <w:color w:val="2B2B3A"/>
                <w:sz w:val="16"/>
                <w:szCs w:val="16"/>
              </w:rPr>
              <w:t xml:space="preserve">GET /api/sites?lat=4.6535&amp;lng=-74.0597&amp;radius=1500&amp;sort=rating&amp;limit=2</w:t>
            </w:r>
          </w:p>
          <w:p>
            <w:pPr>
              <w:spacing w:after="0" w:line="240"/>
            </w:pPr>
            <w:r>
              <w:rPr>
                <w:rFonts w:ascii="Consolas" w:cs="Consolas" w:eastAsia="Consolas" w:hAnsi="Consolas"/>
                <w:color w:val="2B2B3A"/>
                <w:sz w:val="16"/>
                <w:szCs w:val="16"/>
              </w:rPr>
              <w:t xml:space="preserve"> </w:t>
            </w:r>
          </w:p>
          <w:p>
            <w:pPr>
              <w:spacing w:after="0" w:line="240"/>
            </w:pPr>
            <w:r>
              <w:rPr>
                <w:rFonts w:ascii="Consolas" w:cs="Consolas" w:eastAsia="Consolas" w:hAnsi="Consolas"/>
                <w:color w:val="2B2B3A"/>
                <w:sz w:val="16"/>
                <w:szCs w:val="16"/>
              </w:rPr>
              <w:t xml:space="preserve">200 OK</w:t>
            </w:r>
          </w:p>
          <w:p>
            <w:pPr>
              <w:spacing w:after="0" w:line="240"/>
            </w:pPr>
            <w:r>
              <w:rPr>
                <w:rFonts w:ascii="Consolas" w:cs="Consolas" w:eastAsia="Consolas" w:hAnsi="Consolas"/>
                <w:color w:val="2B2B3A"/>
                <w:sz w:val="16"/>
                <w:szCs w:val="16"/>
              </w:rPr>
              <w:t xml:space="preserve">[{ "id": "2c1e…", "nombre": "Wilborada 1047", "categoria": "Libreria y cafe",</w:t>
            </w:r>
          </w:p>
          <w:p>
            <w:pPr>
              <w:spacing w:after="0" w:line="240"/>
            </w:pPr>
            <w:r>
              <w:rPr>
                <w:rFonts w:ascii="Consolas" w:cs="Consolas" w:eastAsia="Consolas" w:hAnsi="Consolas"/>
                <w:color w:val="2B2B3A"/>
                <w:sz w:val="16"/>
                <w:szCs w:val="16"/>
              </w:rPr>
              <w:t xml:space="preserve">   "direccion": "Calle 71 #10-47 Int. 4", "latitud": 4.65347, "longitud": -74.05967,</w:t>
            </w:r>
          </w:p>
          <w:p>
            <w:pPr>
              <w:spacing w:after="0" w:line="240"/>
            </w:pPr>
            <w:r>
              <w:rPr>
                <w:rFonts w:ascii="Consolas" w:cs="Consolas" w:eastAsia="Consolas" w:hAnsi="Consolas"/>
                <w:color w:val="2B2B3A"/>
                <w:sz w:val="16"/>
                <w:szCs w:val="16"/>
              </w:rPr>
              <w:t xml:space="preserve">   "rating_promedio": 0, "total_reviews": 0, "trust_score": 0, "destacado": false,</w:t>
            </w:r>
          </w:p>
          <w:p>
            <w:pPr>
              <w:spacing w:after="0" w:line="240"/>
            </w:pPr>
            <w:r>
              <w:rPr>
                <w:rFonts w:ascii="Consolas" w:cs="Consolas" w:eastAsia="Consolas" w:hAnsi="Consolas"/>
                <w:color w:val="2B2B3A"/>
                <w:sz w:val="16"/>
                <w:szCs w:val="16"/>
              </w:rPr>
              <w:t xml:space="preserve">   "barrio": { "nombre": "Chapinero Central", "localidad": "Chapinero", "ciudad": "Bogota" },</w:t>
            </w:r>
          </w:p>
          <w:p>
            <w:pPr>
              <w:spacing w:after="0" w:line="240"/>
            </w:pPr>
            <w:r>
              <w:rPr>
                <w:rFonts w:ascii="Consolas" w:cs="Consolas" w:eastAsia="Consolas" w:hAnsi="Consolas"/>
                <w:color w:val="2B2B3A"/>
                <w:sz w:val="16"/>
                <w:szCs w:val="16"/>
              </w:rPr>
              <w:t xml:space="preserve">   "activities": [{ "nombre": "Cafe", "icono": "coffee" }, { "nombre": "Cultura", "icono": "music" }] }, … ]</w:t>
            </w:r>
          </w:p>
        </w:tc>
      </w:tr>
    </w:tbl>
    <w:p>
      <w:pPr>
        <w:pStyle w:val="Heading3"/>
        <w:keepNext/>
        <w:spacing w:after="80" w:before="180"/>
      </w:pPr>
      <w:r>
        <w:rPr>
          <w:rFonts w:ascii="Arial" w:cs="Arial" w:eastAsia="Arial" w:hAnsi="Arial"/>
        </w:rPr>
        <w:t xml:space="preserve">Ejemplo: aprobar una sugerencia con posible duplicado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9360"/>
      </w:tblGrid>
      <w:tr>
        <w:trPr>
          <w:cantSplit/>
        </w:trPr>
        <w:tc>
          <w:tcPr>
            <w:tcW w:type="dxa" w:w="9360"/>
            <w:shd w:fill="F7F7FA" w:color="auto" w:val="clear"/>
            <w:tcMar>
              <w:top w:type="dxa" w:w="80"/>
              <w:left w:type="dxa" w:w="140"/>
              <w:bottom w:type="dxa" w:w="80"/>
              <w:right w:type="dxa" w:w="140"/>
            </w:tcMar>
          </w:tcPr>
          <w:p>
            <w:pPr>
              <w:spacing w:after="0" w:line="240"/>
            </w:pPr>
            <w:r>
              <w:rPr>
                <w:rFonts w:ascii="Consolas" w:cs="Consolas" w:eastAsia="Consolas" w:hAnsi="Consolas"/>
                <w:color w:val="2B2B3A"/>
                <w:sz w:val="16"/>
                <w:szCs w:val="16"/>
              </w:rPr>
              <w:t xml:space="preserve">POST /api/site-suggestions/7f3a…/approve</w:t>
            </w:r>
          </w:p>
          <w:p>
            <w:pPr>
              <w:spacing w:after="0" w:line="240"/>
            </w:pPr>
            <w:r>
              <w:rPr>
                <w:rFonts w:ascii="Consolas" w:cs="Consolas" w:eastAsia="Consolas" w:hAnsi="Consolas"/>
                <w:color w:val="2B2B3A"/>
                <w:sz w:val="16"/>
                <w:szCs w:val="16"/>
              </w:rPr>
              <w:t xml:space="preserve">Authorization: Bearer eyJhbGciOiJIUzI1NiIs…</w:t>
            </w:r>
          </w:p>
          <w:p>
            <w:pPr>
              <w:spacing w:after="0" w:line="240"/>
            </w:pPr>
            <w:r>
              <w:rPr>
                <w:rFonts w:ascii="Consolas" w:cs="Consolas" w:eastAsia="Consolas" w:hAnsi="Consolas"/>
                <w:color w:val="2B2B3A"/>
                <w:sz w:val="16"/>
                <w:szCs w:val="16"/>
              </w:rPr>
              <w:t xml:space="preserve"> </w:t>
            </w:r>
          </w:p>
          <w:p>
            <w:pPr>
              <w:spacing w:after="0" w:line="240"/>
            </w:pPr>
            <w:r>
              <w:rPr>
                <w:rFonts w:ascii="Consolas" w:cs="Consolas" w:eastAsia="Consolas" w:hAnsi="Consolas"/>
                <w:color w:val="2B2B3A"/>
                <w:sz w:val="16"/>
                <w:szCs w:val="16"/>
              </w:rPr>
              <w:t xml:space="preserve">409 Conflict</w:t>
            </w:r>
          </w:p>
          <w:p>
            <w:pPr>
              <w:spacing w:after="0" w:line="240"/>
            </w:pPr>
            <w:r>
              <w:rPr>
                <w:rFonts w:ascii="Consolas" w:cs="Consolas" w:eastAsia="Consolas" w:hAnsi="Consolas"/>
                <w:color w:val="2B2B3A"/>
                <w:sz w:val="16"/>
                <w:szCs w:val="16"/>
              </w:rPr>
              <w:t xml:space="preserve">{ "error": "Posible duplicado: Cafe Cultor Quinta Camacho" }</w:t>
            </w:r>
          </w:p>
        </w:tc>
      </w:tr>
    </w:tbl>
    <w:p>
      <w:pPr>
        <w:pStyle w:val="Heading2"/>
        <w:keepNext/>
        <w:spacing w:after="120" w:before="240"/>
      </w:pPr>
      <w:r>
        <w:rPr>
          <w:rFonts w:ascii="Arial" w:cs="Arial" w:eastAsia="Arial" w:hAnsi="Arial"/>
        </w:rPr>
        <w:t xml:space="preserve">6.3 GraphQL y tiempo real</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808"/>
        <w:gridCol w:w="6552"/>
      </w:tblGrid>
      <w:tr>
        <w:trPr>
          <w:cantSplit/>
          <w:tblHeader/>
        </w:trPr>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Canal</w:t>
            </w:r>
          </w:p>
        </w:tc>
        <w:tc>
          <w:tcPr>
            <w:tcW w:type="dxa" w:w="655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Contrato</w:t>
            </w:r>
          </w:p>
        </w:tc>
      </w:tr>
      <w:tr>
        <w:trPr>
          <w:cantSplit/>
        </w:trPr>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GraphQL </w:t>
            </w:r>
            <w:r>
              <w:rPr>
                <w:rFonts w:ascii="Consolas" w:cs="Consolas" w:eastAsia="Consolas" w:hAnsi="Consolas"/>
                <w:color w:val="222222"/>
                <w:sz w:val="15"/>
                <w:szCs w:val="15"/>
              </w:rPr>
              <w:t xml:space="preserve">POST /graphql</w:t>
            </w:r>
            <w:r>
              <w:rPr>
                <w:rFonts w:ascii="Arial" w:cs="Arial" w:eastAsia="Arial" w:hAnsi="Arial"/>
                <w:b w:val="false"/>
                <w:bCs w:val="false"/>
                <w:color w:val="222222"/>
                <w:sz w:val="17"/>
                <w:szCs w:val="17"/>
              </w:rPr>
              <w:t xml:space="preserve"> (GraphiQL activo)</w:t>
            </w:r>
          </w:p>
        </w:tc>
        <w:tc>
          <w:tcPr>
            <w:tcW w:type="dxa" w:w="655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Consultas </w:t>
            </w:r>
            <w:r>
              <w:rPr>
                <w:rFonts w:ascii="Consolas" w:cs="Consolas" w:eastAsia="Consolas" w:hAnsi="Consolas"/>
                <w:color w:val="222222"/>
                <w:sz w:val="15"/>
                <w:szCs w:val="15"/>
              </w:rPr>
              <w:t xml:space="preserve">sites(q, localidad, activity): [Site]</w:t>
            </w:r>
            <w:r>
              <w:rPr>
                <w:rFonts w:ascii="Arial" w:cs="Arial" w:eastAsia="Arial" w:hAnsi="Arial"/>
                <w:b w:val="false"/>
                <w:bCs w:val="false"/>
                <w:color w:val="222222"/>
                <w:sz w:val="17"/>
                <w:szCs w:val="17"/>
              </w:rPr>
              <w:t xml:space="preserve"> y </w:t>
            </w:r>
            <w:r>
              <w:rPr>
                <w:rFonts w:ascii="Consolas" w:cs="Consolas" w:eastAsia="Consolas" w:hAnsi="Consolas"/>
                <w:color w:val="222222"/>
                <w:sz w:val="15"/>
                <w:szCs w:val="15"/>
              </w:rPr>
              <w:t xml:space="preserve">site(id): Site</w:t>
            </w:r>
            <w:r>
              <w:rPr>
                <w:rFonts w:ascii="Arial" w:cs="Arial" w:eastAsia="Arial" w:hAnsi="Arial"/>
                <w:b w:val="false"/>
                <w:bCs w:val="false"/>
                <w:color w:val="222222"/>
                <w:sz w:val="17"/>
                <w:szCs w:val="17"/>
              </w:rPr>
              <w:t xml:space="preserve">. Tipos Site, Barrio, Activity. Útil para clientes que piden solo algunos campos.</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Socket.io (mismo puerto 4000)</w:t>
            </w:r>
          </w:p>
        </w:tc>
        <w:tc>
          <w:tcPr>
            <w:tcW w:type="dxa" w:w="655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Eventos emitidos: </w:t>
            </w:r>
            <w:r>
              <w:rPr>
                <w:rFonts w:ascii="Consolas" w:cs="Consolas" w:eastAsia="Consolas" w:hAnsi="Consolas"/>
                <w:color w:val="222222"/>
                <w:sz w:val="15"/>
                <w:szCs w:val="15"/>
              </w:rPr>
              <w:t xml:space="preserve">rolling:connected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review:created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report:created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suggestion:created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suggestion:approved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suggestion:rejected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feed:created</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osm:imported</w:t>
            </w:r>
            <w:r>
              <w:rPr>
                <w:rFonts w:ascii="Arial" w:cs="Arial" w:eastAsia="Arial" w:hAnsi="Arial"/>
                <w:b w:val="false"/>
                <w:bCs w:val="false"/>
                <w:color w:val="222222"/>
                <w:sz w:val="17"/>
                <w:szCs w:val="17"/>
              </w:rPr>
              <w:t xml:space="preserve">.</w:t>
            </w:r>
          </w:p>
        </w:tc>
      </w:tr>
    </w:tbl>
    <w:p>
      <w:pPr>
        <w:pStyle w:val="Heading2"/>
        <w:keepNext/>
        <w:spacing w:after="120" w:before="240"/>
      </w:pPr>
      <w:r>
        <w:rPr>
          <w:rFonts w:ascii="Arial" w:cs="Arial" w:eastAsia="Arial" w:hAnsi="Arial"/>
        </w:rPr>
        <w:t xml:space="preserve">6.4 Endpoints diseñados (Prototipo y Beta pendiente)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808"/>
        <w:gridCol w:w="1217"/>
        <w:gridCol w:w="2246"/>
        <w:gridCol w:w="1872"/>
        <w:gridCol w:w="1217"/>
      </w:tblGrid>
      <w:tr>
        <w:trPr>
          <w:cantSplit/>
          <w:tblHeader/>
        </w:trPr>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Método y ruta</w:t>
            </w:r>
          </w:p>
        </w:tc>
        <w:tc>
          <w:tcPr>
            <w:tcW w:type="dxa" w:w="121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Acceso</w:t>
            </w:r>
          </w:p>
        </w:tc>
        <w:tc>
          <w:tcPr>
            <w:tcW w:type="dxa" w:w="224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Cuerpo / parámetros</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Respuesta</w:t>
            </w:r>
          </w:p>
        </w:tc>
        <w:tc>
          <w:tcPr>
            <w:tcW w:type="dxa" w:w="121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RF</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/api/sites?price_max=&amp;open_now=&amp;tags=</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Filtros nuevos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SiteDto[] con precio y "abierto ahora"</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RF-026 a RF-028</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/api/sites/:id/live-status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{occupancy, current_music, cover_cop, closes_at, reported_at, is_stale}</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RF-020</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/api/sites/:id/live-status</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business_owner (dueño)</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{occupancy, current_music?, cover_cop?, closes_at?}</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RF-021</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/api/sites/:id/products · POST/PATCH /api/portal/products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 · dueño</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{name, price_cop, kind}</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Menú</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RF-035, RF-036</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/api/organizers · POST /api/portal/events</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organizer</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Datos del organizador / evento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en estado review</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RF-009, RF-015</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/api/portal/events/:id/ticket-types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organizer</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{name, price_cop, quota_total, sale_from, sale_to, max_per_user}</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RF-048</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/api/sites/:id/slots?date=</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Público</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fecha, personas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Franjas con cupos libres</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RF-040</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/api/reservations · PATCH /api/reservations/:id</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{slot_id, party_size} · {status: cancelled}</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{reservation, order?}</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RF-041 a RF-044</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/api/orders</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{ticket_type_id, qty, points?} o {reservation_id}</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{order, amount_due}</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RF-049, RF-059</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/api/orders/:id/payments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 (miembro del plan)</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{amount_cop, method}</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{checkout_url}</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RF-056, RF-058</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/api/payments/webhook</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Pasarela (firma)</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Evento de la pasarela</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200</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RF-057</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/api/me/plans · GET /api/tickets/:id</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Reservas, entradas y planes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RF-051</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/api/tickets/validate</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door_validator</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{qr_token}</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{result: allowed | used | invalid, ticket}</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RF-052, RF-053</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 /api/me/points · POST /api/rewards/:id/redeem</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Saldos, movimientos · {redemption}</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RF-062 a RF-070</w:t>
            </w:r>
          </w:p>
        </w:tc>
      </w:tr>
      <w:tr>
        <w:trPr>
          <w:cantSplit/>
        </w:trPr>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POST /api/group-plans · POST /api/group-plans/join</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JWT</w:t>
            </w:r>
          </w:p>
        </w:tc>
        <w:tc>
          <w:tcPr>
            <w:tcW w:type="dxa" w:w="2246"/>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{site_id | event_id, plan_date, budget} · {invite_code}</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201 {plan}</w:t>
            </w:r>
          </w:p>
        </w:tc>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RF-078 a RF-081</w:t>
            </w:r>
          </w:p>
        </w:tc>
      </w:tr>
      <w:tr>
        <w:trPr>
          <w:cantSplit/>
        </w:trPr>
        <w:tc>
          <w:tcPr>
            <w:tcW w:type="dxa" w:w="2808"/>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4"/>
                <w:szCs w:val="14"/>
              </w:rPr>
              <w:t xml:space="preserve">GET/PUT /api/admin/points-rules · /api/admin/rewards</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admin</w:t>
            </w:r>
          </w:p>
        </w:tc>
        <w:tc>
          <w:tcPr>
            <w:tcW w:type="dxa" w:w="224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Reglas y premios</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w:t>
            </w:r>
          </w:p>
        </w:tc>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4"/>
                <w:szCs w:val="14"/>
              </w:rPr>
              <w:t xml:space="preserve">RF-071</w:t>
            </w:r>
          </w:p>
        </w:tc>
      </w:tr>
    </w:tbl>
    <w:p>
      <w:pPr>
        <w:pStyle w:val="Heading2"/>
        <w:keepNext/>
        <w:spacing w:after="120" w:before="240"/>
      </w:pPr>
      <w:r>
        <w:rPr>
          <w:rFonts w:ascii="Arial" w:cs="Arial" w:eastAsia="Arial" w:hAnsi="Arial"/>
        </w:rPr>
        <w:t xml:space="preserve">6.5 Autenticación y autorización en la API</w:t>
      </w:r>
    </w:p>
    <w:p>
      <w:pPr>
        <w:spacing w:after="120" w:line="276"/>
        <w:jc w:val="both"/>
      </w:pPr>
      <w:r>
        <w:rPr>
          <w:rFonts w:ascii="Arial" w:cs="Arial" w:eastAsia="Arial" w:hAnsi="Arial"/>
          <w:color w:val="222222"/>
          <w:sz w:val="20"/>
          <w:szCs w:val="20"/>
        </w:rPr>
        <w:t xml:space="preserve">Cada ruta protegida llama a </w:t>
      </w:r>
      <w:r>
        <w:rPr>
          <w:rFonts w:ascii="Consolas" w:cs="Consolas" w:eastAsia="Consolas" w:hAnsi="Consolas"/>
          <w:color w:val="222222"/>
          <w:sz w:val="18"/>
          <w:szCs w:val="18"/>
        </w:rPr>
        <w:t xml:space="preserve">requireUser</w:t>
      </w:r>
      <w:r>
        <w:rPr>
          <w:rFonts w:ascii="Arial" w:cs="Arial" w:eastAsia="Arial" w:hAnsi="Arial"/>
          <w:color w:val="222222"/>
          <w:sz w:val="20"/>
          <w:szCs w:val="20"/>
        </w:rPr>
        <w:t xml:space="preserve"> (solo sesión) o </w:t>
      </w:r>
      <w:r>
        <w:rPr>
          <w:rFonts w:ascii="Consolas" w:cs="Consolas" w:eastAsia="Consolas" w:hAnsi="Consolas"/>
          <w:color w:val="222222"/>
          <w:sz w:val="18"/>
          <w:szCs w:val="18"/>
        </w:rPr>
        <w:t xml:space="preserve">requireRole(roles)</w:t>
      </w:r>
      <w:r>
        <w:rPr>
          <w:rFonts w:ascii="Arial" w:cs="Arial" w:eastAsia="Arial" w:hAnsi="Arial"/>
          <w:color w:val="222222"/>
          <w:sz w:val="20"/>
          <w:szCs w:val="20"/>
        </w:rPr>
        <w:t xml:space="preserve"> (sesión y rol) antes de ejecutar la lógica. El token no se confía a ciegas: tras verificar la firma, el servidor vuelve a leer el usuario de la base, de modo que un cambio de rol o una cuenta eliminada surten efecto de inmediato. El detalle está en la Parte 7.</w:t>
      </w:r>
    </w:p>
    <w:p>
      <w:pPr>
        <w:keepNext/>
        <w:spacing w:after="60" w:before="120"/>
        <w:jc w:val="center"/>
      </w:pPr>
      <w:r>
        <w:drawing>
          <wp:inline distT="0" distB="0" distL="0" distR="0">
            <wp:extent cx="5029200" cy="5334000"/>
            <wp:effectExtent t="0" r="0" b="0" l="0"/>
            <wp:docPr id="1" name="fig14" descr="Secuencia de inicio de sesión y de una petición protegida por rol." title="Secuencia de inicio de sesión y de una petición protegida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29200" cy="533400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14. </w:t>
      </w:r>
      <w:r>
        <w:rPr>
          <w:rFonts w:ascii="Arial" w:cs="Arial" w:eastAsia="Arial" w:hAnsi="Arial"/>
          <w:i/>
          <w:iCs/>
          <w:color w:val="555555"/>
          <w:sz w:val="18"/>
          <w:szCs w:val="18"/>
        </w:rPr>
        <w:t xml:space="preserve">Secuencia de inicio de sesión y de una petición protegida por rol.</w:t>
      </w:r>
    </w:p>
    <w:p>
      <w:pPr>
        <w:pStyle w:val="Heading2"/>
        <w:keepNext/>
        <w:spacing w:after="120" w:before="240"/>
      </w:pPr>
      <w:r>
        <w:rPr>
          <w:rFonts w:ascii="Arial" w:cs="Arial" w:eastAsia="Arial" w:hAnsi="Arial"/>
        </w:rPr>
        <w:t xml:space="preserve">6.6 Integraciones con sistemas externos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591"/>
        <w:gridCol w:w="2059"/>
        <w:gridCol w:w="2434"/>
        <w:gridCol w:w="2153"/>
        <w:gridCol w:w="1123"/>
      </w:tblGrid>
      <w:tr>
        <w:trPr>
          <w:cantSplit/>
          <w:tblHeader/>
        </w:trPr>
        <w:tc>
          <w:tcPr>
            <w:tcW w:type="dxa" w:w="159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Servicio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Uso</w:t>
            </w:r>
          </w:p>
        </w:tc>
        <w:tc>
          <w:tcPr>
            <w:tcW w:type="dxa" w:w="243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Protocolo y configuración</w:t>
            </w:r>
          </w:p>
        </w:tc>
        <w:tc>
          <w:tcPr>
            <w:tcW w:type="dxa" w:w="215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Si falla</w:t>
            </w:r>
          </w:p>
        </w:tc>
        <w:tc>
          <w:tcPr>
            <w:tcW w:type="dxa" w:w="112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Visor oficial Código Postal 4-72</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Dirección estándar, código postal, DIVIPOLA y coordenadas de lugares nuevos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HTTPS REST; token obtenido del recurso JS del visor, en memoria 1 h; timeout 30 s</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Responde desde </w:t>
            </w:r>
            <w:r>
              <w:rPr>
                <w:rFonts w:ascii="Consolas" w:cs="Consolas" w:eastAsia="Consolas" w:hAnsi="Consolas"/>
                <w:color w:val="222222"/>
                <w:sz w:val="13"/>
                <w:szCs w:val="13"/>
              </w:rPr>
              <w:t xml:space="preserve">address_resolutions</w:t>
            </w:r>
            <w:r>
              <w:rPr>
                <w:rFonts w:ascii="Arial" w:cs="Arial" w:eastAsia="Arial" w:hAnsi="Arial"/>
                <w:b w:val="false"/>
                <w:bCs w:val="false"/>
                <w:color w:val="222222"/>
                <w:sz w:val="15"/>
                <w:szCs w:val="15"/>
              </w:rPr>
              <w:t xml:space="preserve">; el navegador intenta primero y el backend es respaldo</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OpenStreetMap (tiles)</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Cartografía del mapa web y móvil</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HTTPS </w:t>
            </w:r>
            <w:r>
              <w:rPr>
                <w:rFonts w:ascii="Consolas" w:cs="Consolas" w:eastAsia="Consolas" w:hAnsi="Consolas"/>
                <w:color w:val="222222"/>
                <w:sz w:val="13"/>
                <w:szCs w:val="13"/>
              </w:rPr>
              <w:t xml:space="preserve">tile.openstreetmap.org/{z}/{x}/{y}.png</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La lista de resultados sigue funcionando sin mapa (DEP-01)</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Implementado</w:t>
            </w:r>
          </w:p>
        </w:tc>
      </w:tr>
      <w:tr>
        <w:trPr>
          <w:cantSplit/>
        </w:trPr>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Nominatim / Overpass</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Geocodificación e importación heredadas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HTTPS</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 afecta el flujo principal</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Heredado, a retirar</w:t>
            </w:r>
          </w:p>
        </w:tc>
      </w:tr>
      <w:tr>
        <w:trPr>
          <w:cantSplit/>
        </w:trPr>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Supabase Auth</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Identidad federada (login social, OTP)</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SDK </w:t>
            </w:r>
            <w:r>
              <w:rPr>
                <w:rFonts w:ascii="Consolas" w:cs="Consolas" w:eastAsia="Consolas" w:hAnsi="Consolas"/>
                <w:color w:val="222222"/>
                <w:sz w:val="13"/>
                <w:szCs w:val="13"/>
              </w:rPr>
              <w:t xml:space="preserve">@supabase/supabase-js</w:t>
            </w:r>
            <w:r>
              <w:rPr>
                <w:rFonts w:ascii="Arial" w:cs="Arial" w:eastAsia="Arial" w:hAnsi="Arial"/>
                <w:b w:val="false"/>
                <w:bCs w:val="false"/>
                <w:color w:val="222222"/>
                <w:sz w:val="15"/>
                <w:szCs w:val="15"/>
              </w:rPr>
              <w:t xml:space="preserve">; SUPABASE_URL y SUPABASE_ANON_KEY</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 usa JWT local</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Preparado</w:t>
            </w:r>
          </w:p>
        </w:tc>
      </w:tr>
      <w:tr>
        <w:trPr>
          <w:cantSplit/>
        </w:trPr>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Cloudflare R2</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Fotos de lugares y eventos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 compatible S3; variables CLOUDFLARE_R2_*</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Sin subida de fotos</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Preparado</w:t>
            </w:r>
          </w:p>
        </w:tc>
      </w:tr>
      <w:tr>
        <w:trPr>
          <w:cantSplit/>
        </w:trPr>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Pasarela de pagos (sandbox)</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Cobro de reservas y entradas, pago dividido</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Checkout alojado + webhook firmado; adaptador IPaymentGateway</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La orden queda pendiente y expira</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Diseñado</w:t>
            </w:r>
          </w:p>
        </w:tc>
      </w:tr>
      <w:tr>
        <w:trPr>
          <w:cantSplit/>
        </w:trPr>
        <w:tc>
          <w:tcPr>
            <w:tcW w:type="dxa" w:w="159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Expo Push / FCM y correo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Confirmaciones, recordatorios, cambios</w:t>
            </w:r>
          </w:p>
        </w:tc>
        <w:tc>
          <w:tcPr>
            <w:tcW w:type="dxa" w:w="2434"/>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Token de dispositivo por usuario; cola </w:t>
            </w:r>
            <w:r>
              <w:rPr>
                <w:rFonts w:ascii="Consolas" w:cs="Consolas" w:eastAsia="Consolas" w:hAnsi="Consolas"/>
                <w:color w:val="222222"/>
                <w:sz w:val="13"/>
                <w:szCs w:val="13"/>
              </w:rPr>
              <w:t xml:space="preserve">notifications</w:t>
            </w:r>
          </w:p>
        </w:tc>
        <w:tc>
          <w:tcPr>
            <w:tcW w:type="dxa" w:w="215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Aviso dentro de la app</w:t>
            </w:r>
          </w:p>
        </w:tc>
        <w:tc>
          <w:tcPr>
            <w:tcW w:type="dxa" w:w="112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Diseñado</w:t>
            </w:r>
          </w:p>
        </w:tc>
      </w:tr>
      <w:tr>
        <w:trPr>
          <w:cantSplit/>
        </w:trPr>
        <w:tc>
          <w:tcPr>
            <w:tcW w:type="dxa" w:w="159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 de mapas del teléfono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"Cómo llegar" (RF-033)</w:t>
            </w:r>
          </w:p>
        </w:tc>
        <w:tc>
          <w:tcPr>
            <w:tcW w:type="dxa" w:w="243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Enlace </w:t>
            </w:r>
            <w:r>
              <w:rPr>
                <w:rFonts w:ascii="Consolas" w:cs="Consolas" w:eastAsia="Consolas" w:hAnsi="Consolas"/>
                <w:color w:val="222222"/>
                <w:sz w:val="13"/>
                <w:szCs w:val="13"/>
              </w:rPr>
              <w:t xml:space="preserve">geo:</w:t>
            </w:r>
            <w:r>
              <w:rPr>
                <w:rFonts w:ascii="Arial" w:cs="Arial" w:eastAsia="Arial" w:hAnsi="Arial"/>
                <w:b w:val="false"/>
                <w:bCs w:val="false"/>
                <w:color w:val="222222"/>
                <w:sz w:val="15"/>
                <w:szCs w:val="15"/>
              </w:rPr>
              <w:t xml:space="preserve"> / URL de mapas con lat y lng</w:t>
            </w:r>
          </w:p>
        </w:tc>
        <w:tc>
          <w:tcPr>
            <w:tcW w:type="dxa" w:w="215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112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Beta pendiente</w:t>
            </w:r>
          </w:p>
        </w:tc>
      </w:tr>
    </w:tbl>
    <w:p>
      <w:pPr>
        <w:keepNext/>
        <w:spacing w:after="60" w:before="120"/>
        <w:jc w:val="center"/>
      </w:pPr>
      <w:r>
        <w:drawing>
          <wp:inline distT="0" distB="0" distL="0" distR="0">
            <wp:extent cx="5943600" cy="5124450"/>
            <wp:effectExtent t="0" r="0" b="0" l="0"/>
            <wp:docPr id="1" name="fig15" descr="Secuencia diseñada de compra de entradas con pago dividido y validación en puerta." title="Secuencia diseñada de compra de entradas con pago dividido y validación en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5124450"/>
                    </a:xfrm>
                    <a:prstGeom prst="rect">
                      <a:avLst/>
                    </a:prstGeom>
                  </pic:spPr>
                </pic:pic>
              </a:graphicData>
            </a:graphic>
          </wp:inline>
        </w:drawing>
      </w:r>
    </w:p>
    <w:p>
      <w:pPr>
        <w:spacing w:after="200"/>
        <w:jc w:val="center"/>
      </w:pPr>
      <w:r>
        <w:rPr>
          <w:rFonts w:ascii="Arial" w:cs="Arial" w:eastAsia="Arial" w:hAnsi="Arial"/>
          <w:b/>
          <w:bCs/>
          <w:i/>
          <w:iCs/>
          <w:color w:val="555555"/>
          <w:sz w:val="18"/>
          <w:szCs w:val="18"/>
        </w:rPr>
        <w:t xml:space="preserve">Figura 15. </w:t>
      </w:r>
      <w:r>
        <w:rPr>
          <w:rFonts w:ascii="Arial" w:cs="Arial" w:eastAsia="Arial" w:hAnsi="Arial"/>
          <w:i/>
          <w:iCs/>
          <w:color w:val="555555"/>
          <w:sz w:val="18"/>
          <w:szCs w:val="18"/>
        </w:rPr>
        <w:t xml:space="preserve">Secuencia diseñada de compra de entradas con pago dividido y validación en puerta.</w:t>
      </w:r>
    </w:p>
    <w:p>
      <w:pPr>
        <w:pStyle w:val="Heading1"/>
        <w:pageBreakBefore/>
        <w:spacing w:after="200"/>
      </w:pPr>
      <w:r>
        <w:rPr>
          <w:rFonts w:ascii="Arial" w:cs="Arial" w:eastAsia="Arial" w:hAnsi="Arial"/>
        </w:rPr>
        <w:t xml:space="preserve">Parte 7. Especificación de seguridad</w:t>
      </w:r>
    </w:p>
    <w:p>
      <w:pPr>
        <w:pStyle w:val="Heading2"/>
        <w:keepNext/>
        <w:spacing w:after="120" w:before="240"/>
      </w:pPr>
      <w:r>
        <w:rPr>
          <w:rFonts w:ascii="Arial" w:cs="Arial" w:eastAsia="Arial" w:hAnsi="Arial"/>
        </w:rPr>
        <w:t xml:space="preserve">7.1 Roles y permisos</w:t>
      </w:r>
    </w:p>
    <w:p>
      <w:pPr>
        <w:spacing w:after="120" w:line="276"/>
        <w:jc w:val="both"/>
      </w:pPr>
      <w:r>
        <w:rPr>
          <w:rFonts w:ascii="Arial" w:cs="Arial" w:eastAsia="Arial" w:hAnsi="Arial"/>
          <w:color w:val="222222"/>
          <w:sz w:val="20"/>
          <w:szCs w:val="20"/>
        </w:rPr>
        <w:t xml:space="preserve">El MVP maneja tres roles (</w:t>
      </w:r>
      <w:r>
        <w:rPr>
          <w:rFonts w:ascii="Consolas" w:cs="Consolas" w:eastAsia="Consolas" w:hAnsi="Consolas"/>
          <w:color w:val="222222"/>
          <w:sz w:val="18"/>
          <w:szCs w:val="18"/>
        </w:rPr>
        <w:t xml:space="preserve">neighbor</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moderator</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admin</w:t>
      </w:r>
      <w:r>
        <w:rPr>
          <w:rFonts w:ascii="Arial" w:cs="Arial" w:eastAsia="Arial" w:hAnsi="Arial"/>
          <w:color w:val="222222"/>
          <w:sz w:val="20"/>
          <w:szCs w:val="20"/>
        </w:rPr>
        <w:t xml:space="preserve">) y cuatro niveles de identidad (</w:t>
      </w:r>
      <w:r>
        <w:rPr>
          <w:rFonts w:ascii="Consolas" w:cs="Consolas" w:eastAsia="Consolas" w:hAnsi="Consolas"/>
          <w:color w:val="222222"/>
          <w:sz w:val="18"/>
          <w:szCs w:val="18"/>
        </w:rPr>
        <w:t xml:space="preserve">guest</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registered</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verified</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trusted</w:t>
      </w:r>
      <w:r>
        <w:rPr>
          <w:rFonts w:ascii="Arial" w:cs="Arial" w:eastAsia="Arial" w:hAnsi="Arial"/>
          <w:color w:val="222222"/>
          <w:sz w:val="20"/>
          <w:szCs w:val="20"/>
        </w:rPr>
        <w:t xml:space="preserve">) que afectan el peso de las reseñas. El diseño completa los roles del Análisis (RF-005) agregando </w:t>
      </w:r>
      <w:r>
        <w:rPr>
          <w:rFonts w:ascii="Consolas" w:cs="Consolas" w:eastAsia="Consolas" w:hAnsi="Consolas"/>
          <w:color w:val="222222"/>
          <w:sz w:val="18"/>
          <w:szCs w:val="18"/>
        </w:rPr>
        <w:t xml:space="preserve">business_owner</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organizer</w:t>
      </w:r>
      <w:r>
        <w:rPr>
          <w:rFonts w:ascii="Arial" w:cs="Arial" w:eastAsia="Arial" w:hAnsi="Arial"/>
          <w:color w:val="222222"/>
          <w:sz w:val="20"/>
          <w:szCs w:val="20"/>
        </w:rPr>
        <w:t xml:space="preserve"> y </w:t>
      </w:r>
      <w:r>
        <w:rPr>
          <w:rFonts w:ascii="Consolas" w:cs="Consolas" w:eastAsia="Consolas" w:hAnsi="Consolas"/>
          <w:color w:val="222222"/>
          <w:sz w:val="18"/>
          <w:szCs w:val="18"/>
        </w:rPr>
        <w:t xml:space="preserve">door_validator</w:t>
      </w:r>
      <w:r>
        <w:rPr>
          <w:rFonts w:ascii="Arial" w:cs="Arial" w:eastAsia="Arial" w:hAnsi="Arial"/>
          <w:color w:val="222222"/>
          <w:sz w:val="20"/>
          <w:szCs w:val="20"/>
        </w:rPr>
        <w:t xml:space="preserve">; el script SQL ya los admite.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2340"/>
        <w:gridCol w:w="3276"/>
        <w:gridCol w:w="1872"/>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Rol en el código</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Rol del Análisis</w:t>
            </w:r>
          </w:p>
        </w:tc>
        <w:tc>
          <w:tcPr>
            <w:tcW w:type="dxa" w:w="327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Quién lo asigna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Estado</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(sin sesión)</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Visitante</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neighbor</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Usuario</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Automático al registrarse</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moderator</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Administrador (moderación)</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admin</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Administrador</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 (nunca se puede degradar al último)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Implementado</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business_owner</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Establecimiento</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 al aprobar el negocio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organizer</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Organizador de eventos</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admin al aprobar el organizador</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r>
        <w:trPr>
          <w:cantSplit/>
        </w:trPr>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6"/>
                <w:szCs w:val="16"/>
              </w:rPr>
              <w:t xml:space="preserve">door_validator</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Validador de puerta</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Dueño u organizador, limitado a su sitio o evento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Diseñado</w:t>
            </w:r>
          </w:p>
        </w:tc>
      </w:tr>
    </w:tbl>
    <w:p>
      <w:pPr>
        <w:pStyle w:val="Heading3"/>
        <w:keepNext/>
        <w:spacing w:after="80" w:before="180"/>
      </w:pPr>
      <w:r>
        <w:rPr>
          <w:rFonts w:ascii="Arial" w:cs="Arial" w:eastAsia="Arial" w:hAnsi="Arial"/>
        </w:rPr>
        <w:t xml:space="preserve">Matriz de permisos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463"/>
        <w:gridCol w:w="655"/>
        <w:gridCol w:w="749"/>
        <w:gridCol w:w="936"/>
        <w:gridCol w:w="936"/>
        <w:gridCol w:w="936"/>
        <w:gridCol w:w="842"/>
        <w:gridCol w:w="843"/>
      </w:tblGrid>
      <w:tr>
        <w:trPr>
          <w:cantSplit/>
          <w:tblHeader/>
        </w:trPr>
        <w:tc>
          <w:tcPr>
            <w:tcW w:type="dxa" w:w="346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Funcionalidad</w:t>
            </w:r>
          </w:p>
        </w:tc>
        <w:tc>
          <w:tcPr>
            <w:tcW w:type="dxa" w:w="65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Visit.</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neighbor</w:t>
            </w:r>
          </w:p>
        </w:tc>
        <w:tc>
          <w:tcPr>
            <w:tcW w:type="dxa" w:w="93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business</w:t>
            </w:r>
          </w:p>
        </w:tc>
        <w:tc>
          <w:tcPr>
            <w:tcW w:type="dxa" w:w="93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organizer</w:t>
            </w:r>
          </w:p>
        </w:tc>
        <w:tc>
          <w:tcPr>
            <w:tcW w:type="dxa" w:w="93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validator</w:t>
            </w:r>
          </w:p>
        </w:tc>
        <w:tc>
          <w:tcPr>
            <w:tcW w:type="dxa" w:w="84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moderator</w:t>
            </w:r>
          </w:p>
        </w:tc>
        <w:tc>
          <w:tcPr>
            <w:tcW w:type="dxa" w:w="84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admin</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Explorar, buscar, ver fichas y eventos</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Reseñar, reportar, sugerir lugar, publicar en feed</w:t>
            </w:r>
          </w:p>
        </w:tc>
        <w:tc>
          <w:tcPr>
            <w:tcW w:type="dxa" w:w="65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Reservar, comprar, pagar, puntos, planes grupales</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Editar perfil, menú y estado en vivo de su sitio</w:t>
            </w:r>
          </w:p>
        </w:tc>
        <w:tc>
          <w:tcPr>
            <w:tcW w:type="dxa" w:w="65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Publicar eventos y tipos de entrada</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Ver reservas, ventas y aforo</w:t>
            </w:r>
          </w:p>
        </w:tc>
        <w:tc>
          <w:tcPr>
            <w:tcW w:type="dxa" w:w="65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Validar entradas en puerta</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propio</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asignado</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Moderar sugerencias y reportes</w:t>
            </w:r>
          </w:p>
        </w:tc>
        <w:tc>
          <w:tcPr>
            <w:tcW w:type="dxa" w:w="65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Ver dashboard administrativo</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Gestionar usuarios y roles</w:t>
            </w:r>
          </w:p>
        </w:tc>
        <w:tc>
          <w:tcPr>
            <w:tcW w:type="dxa" w:w="65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r>
        <w:trPr>
          <w:cantSplit/>
        </w:trPr>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Configurar reglas de puntos y premios</w:t>
            </w:r>
          </w:p>
        </w:tc>
        <w:tc>
          <w:tcPr>
            <w:tcW w:type="dxa" w:w="655"/>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843"/>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r>
    </w:tbl>
    <w:p>
      <w:pPr>
        <w:spacing w:after="120" w:line="276"/>
        <w:jc w:val="both"/>
      </w:pPr>
      <w:r>
        <w:rPr>
          <w:rFonts w:ascii="Arial" w:cs="Arial" w:eastAsia="Arial" w:hAnsi="Arial"/>
          <w:color w:val="222222"/>
          <w:sz w:val="18"/>
          <w:szCs w:val="18"/>
        </w:rPr>
        <w:t xml:space="preserve">"Propio" significa que además del rol se verifica la propiedad del recurso (</w:t>
      </w:r>
      <w:r>
        <w:rPr>
          <w:rFonts w:ascii="Consolas" w:cs="Consolas" w:eastAsia="Consolas" w:hAnsi="Consolas"/>
          <w:color w:val="222222"/>
          <w:sz w:val="16"/>
          <w:szCs w:val="16"/>
        </w:rPr>
        <w:t xml:space="preserve">sites.owner_user_id</w:t>
      </w:r>
      <w:r>
        <w:rPr>
          <w:rFonts w:ascii="Arial" w:cs="Arial" w:eastAsia="Arial" w:hAnsi="Arial"/>
          <w:color w:val="222222"/>
          <w:sz w:val="18"/>
          <w:szCs w:val="18"/>
        </w:rPr>
        <w:t xml:space="preserve">, </w:t>
      </w:r>
      <w:r>
        <w:rPr>
          <w:rFonts w:ascii="Consolas" w:cs="Consolas" w:eastAsia="Consolas" w:hAnsi="Consolas"/>
          <w:color w:val="222222"/>
          <w:sz w:val="16"/>
          <w:szCs w:val="16"/>
        </w:rPr>
        <w:t xml:space="preserve">organizers.owner_user_id</w:t>
      </w:r>
      <w:r>
        <w:rPr>
          <w:rFonts w:ascii="Arial" w:cs="Arial" w:eastAsia="Arial" w:hAnsi="Arial"/>
          <w:color w:val="222222"/>
          <w:sz w:val="18"/>
          <w:szCs w:val="18"/>
        </w:rPr>
        <w:t xml:space="preserve">). Un rol correcto sobre un recurso ajeno responde 403.</w:t>
      </w:r>
    </w:p>
    <w:p>
      <w:pPr>
        <w:pStyle w:val="Heading2"/>
        <w:keepNext/>
        <w:spacing w:after="120" w:before="240"/>
      </w:pPr>
      <w:r>
        <w:rPr>
          <w:rFonts w:ascii="Arial" w:cs="Arial" w:eastAsia="Arial" w:hAnsi="Arial"/>
        </w:rPr>
        <w:t xml:space="preserve">7.2 Autenticación</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685"/>
        <w:gridCol w:w="3463"/>
        <w:gridCol w:w="4212"/>
      </w:tblGrid>
      <w:tr>
        <w:trPr>
          <w:cantSplit/>
          <w:tblHeader/>
        </w:trPr>
        <w:tc>
          <w:tcPr>
            <w:tcW w:type="dxa" w:w="1685"/>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Aspecto</w:t>
            </w:r>
          </w:p>
        </w:tc>
        <w:tc>
          <w:tcPr>
            <w:tcW w:type="dxa" w:w="3463"/>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Implementado</w:t>
            </w:r>
          </w:p>
        </w:tc>
        <w:tc>
          <w:tcPr>
            <w:tcW w:type="dxa" w:w="421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Diseño objetivo</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Credenciales</w:t>
            </w:r>
          </w:p>
        </w:tc>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Correo + contraseña (mín. 8). Hash bcrypt costo 12.</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Igual; agregar recuperación de acceso por correo (RF-003) y bloqueo temporal tras 5 intentos fallidos.</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Sesión</w:t>
            </w:r>
          </w:p>
        </w:tc>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JWT HS256 con </w:t>
            </w:r>
            <w:r>
              <w:rPr>
                <w:rFonts w:ascii="Consolas" w:cs="Consolas" w:eastAsia="Consolas" w:hAnsi="Consolas"/>
                <w:color w:val="222222"/>
                <w:sz w:val="15"/>
                <w:szCs w:val="15"/>
              </w:rPr>
              <w:t xml:space="preserve">sub</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role</w:t>
            </w:r>
            <w:r>
              <w:rPr>
                <w:rFonts w:ascii="Arial" w:cs="Arial" w:eastAsia="Arial" w:hAnsi="Arial"/>
                <w:b w:val="false"/>
                <w:bCs w:val="false"/>
                <w:color w:val="222222"/>
                <w:sz w:val="17"/>
                <w:szCs w:val="17"/>
              </w:rPr>
              <w:t xml:space="preserve">, </w:t>
            </w:r>
            <w:r>
              <w:rPr>
                <w:rFonts w:ascii="Consolas" w:cs="Consolas" w:eastAsia="Consolas" w:hAnsi="Consolas"/>
                <w:color w:val="222222"/>
                <w:sz w:val="15"/>
                <w:szCs w:val="15"/>
              </w:rPr>
              <w:t xml:space="preserve">identity_level</w:t>
            </w:r>
            <w:r>
              <w:rPr>
                <w:rFonts w:ascii="Arial" w:cs="Arial" w:eastAsia="Arial" w:hAnsi="Arial"/>
                <w:b w:val="false"/>
                <w:bCs w:val="false"/>
                <w:color w:val="222222"/>
                <w:sz w:val="17"/>
                <w:szCs w:val="17"/>
              </w:rPr>
              <w:t xml:space="preserve">, emisor </w:t>
            </w:r>
            <w:r>
              <w:rPr>
                <w:rFonts w:ascii="Consolas" w:cs="Consolas" w:eastAsia="Consolas" w:hAnsi="Consolas"/>
                <w:color w:val="222222"/>
                <w:sz w:val="15"/>
                <w:szCs w:val="15"/>
              </w:rPr>
              <w:t xml:space="preserve">rolling-api</w:t>
            </w:r>
            <w:r>
              <w:rPr>
                <w:rFonts w:ascii="Arial" w:cs="Arial" w:eastAsia="Arial" w:hAnsi="Arial"/>
                <w:b w:val="false"/>
                <w:bCs w:val="false"/>
                <w:color w:val="222222"/>
                <w:sz w:val="17"/>
                <w:szCs w:val="17"/>
              </w:rPr>
              <w:t xml:space="preserve">, vigencia 14 días.</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Token de acceso de 15–60 min + token de renovación rotativo guardado como hash; cierre de sesión que lo revoca.</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Almacenamiento en web</w:t>
            </w:r>
          </w:p>
        </w:tc>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Cookie </w:t>
            </w:r>
            <w:r>
              <w:rPr>
                <w:rFonts w:ascii="Consolas" w:cs="Consolas" w:eastAsia="Consolas" w:hAnsi="Consolas"/>
                <w:color w:val="222222"/>
                <w:sz w:val="15"/>
                <w:szCs w:val="15"/>
              </w:rPr>
              <w:t xml:space="preserve">rolling_token</w:t>
            </w:r>
            <w:r>
              <w:rPr>
                <w:rFonts w:ascii="Arial" w:cs="Arial" w:eastAsia="Arial" w:hAnsi="Arial"/>
                <w:b w:val="false"/>
                <w:bCs w:val="false"/>
                <w:color w:val="222222"/>
                <w:sz w:val="17"/>
                <w:szCs w:val="17"/>
              </w:rPr>
              <w:t xml:space="preserve"> (no HttpOnly) + localStorage.</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Cookie </w:t>
            </w:r>
            <w:r>
              <w:rPr>
                <w:rFonts w:ascii="Arial" w:cs="Arial" w:eastAsia="Arial" w:hAnsi="Arial"/>
                <w:b w:val="false"/>
                <w:bCs w:val="false"/>
                <w:color w:val="222222"/>
                <w:sz w:val="17"/>
                <w:szCs w:val="17"/>
              </w:rPr>
              <w:t xml:space="preserve">HttpOnly, Secure, SameSite=Lax</w:t>
            </w:r>
            <w:r>
              <w:rPr>
                <w:rFonts w:ascii="Arial" w:cs="Arial" w:eastAsia="Arial" w:hAnsi="Arial"/>
                <w:b w:val="false"/>
                <w:bCs w:val="false"/>
                <w:color w:val="222222"/>
                <w:sz w:val="17"/>
                <w:szCs w:val="17"/>
              </w:rPr>
              <w:t xml:space="preserve"> emitida por el servidor; nada de tokens en localStorage.</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Almacenamiento en móvil</w:t>
            </w:r>
          </w:p>
        </w:tc>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AsyncStorage.</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expo-secure-store (almacenamiento cifrado del sistema).</w:t>
            </w:r>
          </w:p>
        </w:tc>
      </w:tr>
      <w:tr>
        <w:trPr>
          <w:cantSplit/>
        </w:trPr>
        <w:tc>
          <w:tcPr>
            <w:tcW w:type="dxa" w:w="1685"/>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Verificación de correo</w:t>
            </w:r>
          </w:p>
        </w:tc>
        <w:tc>
          <w:tcPr>
            <w:tcW w:type="dxa" w:w="3463"/>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Campo </w:t>
            </w:r>
            <w:r>
              <w:rPr>
                <w:rFonts w:ascii="Consolas" w:cs="Consolas" w:eastAsia="Consolas" w:hAnsi="Consolas"/>
                <w:color w:val="222222"/>
                <w:sz w:val="15"/>
                <w:szCs w:val="15"/>
              </w:rPr>
              <w:t xml:space="preserve">email_verified</w:t>
            </w:r>
            <w:r>
              <w:rPr>
                <w:rFonts w:ascii="Arial" w:cs="Arial" w:eastAsia="Arial" w:hAnsi="Arial"/>
                <w:b w:val="false"/>
                <w:bCs w:val="false"/>
                <w:color w:val="222222"/>
                <w:sz w:val="17"/>
                <w:szCs w:val="17"/>
              </w:rPr>
              <w:t xml:space="preserve"> sin flujo de verificación.</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Enlace de verificación; sube el nivel a </w:t>
            </w:r>
            <w:r>
              <w:rPr>
                <w:rFonts w:ascii="Consolas" w:cs="Consolas" w:eastAsia="Consolas" w:hAnsi="Consolas"/>
                <w:color w:val="222222"/>
                <w:sz w:val="15"/>
                <w:szCs w:val="15"/>
              </w:rPr>
              <w:t xml:space="preserve">verified</w:t>
            </w:r>
            <w:r>
              <w:rPr>
                <w:rFonts w:ascii="Arial" w:cs="Arial" w:eastAsia="Arial" w:hAnsi="Arial"/>
                <w:b w:val="false"/>
                <w:bCs w:val="false"/>
                <w:color w:val="222222"/>
                <w:sz w:val="17"/>
                <w:szCs w:val="17"/>
              </w:rPr>
              <w:t xml:space="preserve"> (+0,35 al peso de reseñas).</w:t>
            </w:r>
          </w:p>
        </w:tc>
      </w:tr>
      <w:tr>
        <w:trPr>
          <w:cantSplit/>
        </w:trPr>
        <w:tc>
          <w:tcPr>
            <w:tcW w:type="dxa" w:w="1685"/>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Proveedor externo</w:t>
            </w:r>
          </w:p>
        </w:tc>
        <w:tc>
          <w:tcPr>
            <w:tcW w:type="dxa" w:w="3463"/>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Supabase Auth opcional (alta espejo).</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Login social y OTP vía Supabase cuando haya credenciales.</w:t>
            </w:r>
          </w:p>
        </w:tc>
      </w:tr>
    </w:tbl>
    <w:p>
      <w:pPr>
        <w:pStyle w:val="Heading2"/>
        <w:keepNext/>
        <w:spacing w:after="120" w:before="240"/>
      </w:pPr>
      <w:r>
        <w:rPr>
          <w:rFonts w:ascii="Arial" w:cs="Arial" w:eastAsia="Arial" w:hAnsi="Arial"/>
        </w:rPr>
        <w:t xml:space="preserve">7.3 Autorización</w:t>
      </w:r>
    </w:p>
    <w:p>
      <w:pPr>
        <w:pStyle w:val="ListParagraph"/>
        <w:numPr>
          <w:ilvl w:val="0"/>
          <w:numId w:val="2"/>
        </w:numPr>
        <w:spacing w:after="60" w:line="264"/>
      </w:pPr>
      <w:r>
        <w:rPr>
          <w:rFonts w:ascii="Arial" w:cs="Arial" w:eastAsia="Arial" w:hAnsi="Arial"/>
          <w:b/>
          <w:bCs/>
          <w:color w:val="222222"/>
          <w:sz w:val="20"/>
          <w:szCs w:val="20"/>
        </w:rPr>
        <w:t xml:space="preserve">Por rol en cada ruta:</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requireRole([...])</w:t>
      </w:r>
      <w:r>
        <w:rPr>
          <w:rFonts w:ascii="Arial" w:cs="Arial" w:eastAsia="Arial" w:hAnsi="Arial"/>
          <w:color w:val="222222"/>
          <w:sz w:val="20"/>
          <w:szCs w:val="20"/>
        </w:rPr>
        <w:t xml:space="preserve"> antes de cualquier consulta; el rol se relee de la base en cada petición.</w:t>
      </w:r>
    </w:p>
    <w:p>
      <w:pPr>
        <w:pStyle w:val="ListParagraph"/>
        <w:numPr>
          <w:ilvl w:val="0"/>
          <w:numId w:val="2"/>
        </w:numPr>
        <w:spacing w:after="60" w:line="264"/>
      </w:pPr>
      <w:r>
        <w:rPr>
          <w:rFonts w:ascii="Arial" w:cs="Arial" w:eastAsia="Arial" w:hAnsi="Arial"/>
          <w:b/>
          <w:bCs/>
          <w:color w:val="222222"/>
          <w:sz w:val="20"/>
          <w:szCs w:val="20"/>
        </w:rPr>
        <w:t xml:space="preserve">Por propiedad del recurso:</w:t>
      </w:r>
      <w:r>
        <w:rPr>
          <w:rFonts w:ascii="Arial" w:cs="Arial" w:eastAsia="Arial" w:hAnsi="Arial"/>
          <w:color w:val="222222"/>
          <w:sz w:val="20"/>
          <w:szCs w:val="20"/>
        </w:rPr>
        <w:t xml:space="preserve"> en las rutas del portal se compara </w:t>
      </w:r>
      <w:r>
        <w:rPr>
          <w:rFonts w:ascii="Consolas" w:cs="Consolas" w:eastAsia="Consolas" w:hAnsi="Consolas"/>
          <w:color w:val="222222"/>
          <w:sz w:val="18"/>
          <w:szCs w:val="18"/>
        </w:rPr>
        <w:t xml:space="preserve">owner_user_id</w:t>
      </w:r>
      <w:r>
        <w:rPr>
          <w:rFonts w:ascii="Arial" w:cs="Arial" w:eastAsia="Arial" w:hAnsi="Arial"/>
          <w:color w:val="222222"/>
          <w:sz w:val="20"/>
          <w:szCs w:val="20"/>
        </w:rPr>
        <w:t xml:space="preserve"> con el usuario autenticado.</w:t>
      </w:r>
    </w:p>
    <w:p>
      <w:pPr>
        <w:pStyle w:val="ListParagraph"/>
        <w:numPr>
          <w:ilvl w:val="0"/>
          <w:numId w:val="2"/>
        </w:numPr>
        <w:spacing w:after="60" w:line="264"/>
      </w:pPr>
      <w:r>
        <w:rPr>
          <w:rFonts w:ascii="Arial" w:cs="Arial" w:eastAsia="Arial" w:hAnsi="Arial"/>
          <w:b/>
          <w:bCs/>
          <w:color w:val="222222"/>
          <w:sz w:val="20"/>
          <w:szCs w:val="20"/>
        </w:rPr>
        <w:t xml:space="preserve">Por estado:</w:t>
      </w:r>
      <w:r>
        <w:rPr>
          <w:rFonts w:ascii="Arial" w:cs="Arial" w:eastAsia="Arial" w:hAnsi="Arial"/>
          <w:color w:val="222222"/>
          <w:sz w:val="20"/>
          <w:szCs w:val="20"/>
        </w:rPr>
        <w:t xml:space="preserve"> acciones que solo aplican una vez (</w:t>
      </w:r>
      <w:r>
        <w:rPr>
          <w:rFonts w:ascii="Consolas" w:cs="Consolas" w:eastAsia="Consolas" w:hAnsi="Consolas"/>
          <w:color w:val="222222"/>
          <w:sz w:val="18"/>
          <w:szCs w:val="18"/>
        </w:rPr>
        <w:t xml:space="preserve">approve</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reject</w:t>
      </w:r>
      <w:r>
        <w:rPr>
          <w:rFonts w:ascii="Arial" w:cs="Arial" w:eastAsia="Arial" w:hAnsi="Arial"/>
          <w:color w:val="222222"/>
          <w:sz w:val="20"/>
          <w:szCs w:val="20"/>
        </w:rPr>
        <w:t xml:space="preserve">, validar QR) usan </w:t>
      </w:r>
      <w:r>
        <w:rPr>
          <w:rFonts w:ascii="Consolas" w:cs="Consolas" w:eastAsia="Consolas" w:hAnsi="Consolas"/>
          <w:color w:val="222222"/>
          <w:sz w:val="18"/>
          <w:szCs w:val="18"/>
        </w:rPr>
        <w:t xml:space="preserve">UPDATE … WHERE status = …</w:t>
      </w:r>
      <w:r>
        <w:rPr>
          <w:rFonts w:ascii="Arial" w:cs="Arial" w:eastAsia="Arial" w:hAnsi="Arial"/>
          <w:color w:val="222222"/>
          <w:sz w:val="20"/>
          <w:szCs w:val="20"/>
        </w:rPr>
        <w:t xml:space="preserve"> para que dos peticiones simultáneas no tengan éxito ambas.</w:t>
      </w:r>
    </w:p>
    <w:p>
      <w:pPr>
        <w:pStyle w:val="ListParagraph"/>
        <w:numPr>
          <w:ilvl w:val="0"/>
          <w:numId w:val="2"/>
        </w:numPr>
        <w:spacing w:after="60" w:line="264"/>
      </w:pPr>
      <w:r>
        <w:rPr>
          <w:rFonts w:ascii="Arial" w:cs="Arial" w:eastAsia="Arial" w:hAnsi="Arial"/>
          <w:b/>
          <w:bCs/>
          <w:color w:val="222222"/>
          <w:sz w:val="20"/>
          <w:szCs w:val="20"/>
        </w:rPr>
        <w:t xml:space="preserve">En el cliente solo se oculta, no se protege:</w:t>
      </w:r>
      <w:r>
        <w:rPr>
          <w:rFonts w:ascii="Arial" w:cs="Arial" w:eastAsia="Arial" w:hAnsi="Arial"/>
          <w:color w:val="222222"/>
          <w:sz w:val="20"/>
          <w:szCs w:val="20"/>
        </w:rPr>
        <w:t xml:space="preserve"> el middleware de Next.js y la pestaña Admin del móvil mejoran la experiencia, pero la API vuelve a validar siempre.</w:t>
      </w:r>
    </w:p>
    <w:p>
      <w:pPr>
        <w:pStyle w:val="Heading2"/>
        <w:keepNext/>
        <w:spacing w:after="120" w:before="240"/>
      </w:pPr>
      <w:r>
        <w:rPr>
          <w:rFonts w:ascii="Arial" w:cs="Arial" w:eastAsia="Arial" w:hAnsi="Arial"/>
        </w:rPr>
        <w:t xml:space="preserve">7.4 Protección de datos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059"/>
        <w:gridCol w:w="1872"/>
        <w:gridCol w:w="5429"/>
      </w:tblGrid>
      <w:tr>
        <w:trPr>
          <w:cantSplit/>
          <w:tblHeader/>
        </w:trPr>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Dato</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Clasificación</w:t>
            </w:r>
          </w:p>
        </w:tc>
        <w:tc>
          <w:tcPr>
            <w:tcW w:type="dxa" w:w="542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Medida</w:t>
            </w:r>
          </w:p>
        </w:tc>
      </w:tr>
      <w:tr>
        <w:trPr>
          <w:cantSplit/>
        </w:trPr>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Contraseñas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Secreto</w:t>
            </w:r>
          </w:p>
        </w:tc>
        <w:tc>
          <w:tcPr>
            <w:tcW w:type="dxa" w:w="542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Solo hash bcrypt; nunca se devuelven en DTO (</w:t>
            </w:r>
            <w:r>
              <w:rPr>
                <w:rFonts w:ascii="Consolas" w:cs="Consolas" w:eastAsia="Consolas" w:hAnsi="Consolas"/>
                <w:color w:val="222222"/>
                <w:sz w:val="15"/>
                <w:szCs w:val="15"/>
              </w:rPr>
              <w:t xml:space="preserve">toAuthUser</w:t>
            </w:r>
            <w:r>
              <w:rPr>
                <w:rFonts w:ascii="Arial" w:cs="Arial" w:eastAsia="Arial" w:hAnsi="Arial"/>
                <w:b w:val="false"/>
                <w:bCs w:val="false"/>
                <w:color w:val="222222"/>
                <w:sz w:val="17"/>
                <w:szCs w:val="17"/>
              </w:rPr>
              <w:t xml:space="preserve"> las excluye).</w:t>
            </w:r>
          </w:p>
        </w:tc>
      </w:tr>
      <w:tr>
        <w:trPr>
          <w:cantSplit/>
        </w:trPr>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Correo, teléfono, fecha de nacimiento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Personal (Ley 1581 de 2012)</w:t>
            </w:r>
          </w:p>
        </w:tc>
        <w:tc>
          <w:tcPr>
            <w:tcW w:type="dxa" w:w="542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Autorización expresa al registrarse (</w:t>
            </w:r>
            <w:r>
              <w:rPr>
                <w:rFonts w:ascii="Consolas" w:cs="Consolas" w:eastAsia="Consolas" w:hAnsi="Consolas"/>
                <w:color w:val="222222"/>
                <w:sz w:val="15"/>
                <w:szCs w:val="15"/>
              </w:rPr>
              <w:t xml:space="preserve">data_consent_at</w:t>
            </w:r>
            <w:r>
              <w:rPr>
                <w:rFonts w:ascii="Arial" w:cs="Arial" w:eastAsia="Arial" w:hAnsi="Arial"/>
                <w:b w:val="false"/>
                <w:bCs w:val="false"/>
                <w:color w:val="222222"/>
                <w:sz w:val="17"/>
                <w:szCs w:val="17"/>
              </w:rPr>
              <w:t xml:space="preserve">), política de tratamiento visible, acceso solo del titular y de admin, exclusión del volcado demo (ya aplicado en data/README).</w:t>
            </w:r>
          </w:p>
        </w:tc>
      </w:tr>
      <w:tr>
        <w:trPr>
          <w:cantSplit/>
        </w:trPr>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Ubicación del usuario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Personal sensible por contexto</w:t>
            </w:r>
          </w:p>
        </w:tc>
        <w:tc>
          <w:tcPr>
            <w:tcW w:type="dxa" w:w="542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 pide permiso; no se guarda la ubicación del usuario en el servidor, solo se usa en la consulta.</w:t>
            </w:r>
          </w:p>
        </w:tc>
      </w:tr>
      <w:tr>
        <w:trPr>
          <w:cantSplit/>
        </w:trPr>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Datos de tarjeta</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Financiero</w:t>
            </w:r>
          </w:p>
        </w:tc>
        <w:tc>
          <w:tcPr>
            <w:tcW w:type="dxa" w:w="542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Nunca pasan por Roll!ng: checkout alojado por la pasarela (RNF-09). Solo se guarda </w:t>
            </w:r>
            <w:r>
              <w:rPr>
                <w:rFonts w:ascii="Consolas" w:cs="Consolas" w:eastAsia="Consolas" w:hAnsi="Consolas"/>
                <w:color w:val="222222"/>
                <w:sz w:val="15"/>
                <w:szCs w:val="15"/>
              </w:rPr>
              <w:t xml:space="preserve">gateway_ref</w:t>
            </w:r>
            <w:r>
              <w:rPr>
                <w:rFonts w:ascii="Arial" w:cs="Arial" w:eastAsia="Arial" w:hAnsi="Arial"/>
                <w:b w:val="false"/>
                <w:bCs w:val="false"/>
                <w:color w:val="222222"/>
                <w:sz w:val="17"/>
                <w:szCs w:val="17"/>
              </w:rPr>
              <w:t xml:space="preserve">.</w:t>
            </w:r>
          </w:p>
        </w:tc>
      </w:tr>
      <w:tr>
        <w:trPr>
          <w:cantSplit/>
        </w:trPr>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QR de entradas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Antifraude</w:t>
            </w:r>
          </w:p>
        </w:tc>
        <w:tc>
          <w:tcPr>
            <w:tcW w:type="dxa" w:w="542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Token aleatorio + firma HMAC con secreto del servidor; único y de un solo uso (RNF-08).</w:t>
            </w:r>
          </w:p>
        </w:tc>
      </w:tr>
      <w:tr>
        <w:trPr>
          <w:cantSplit/>
        </w:trPr>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Bitácora</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Operacional</w:t>
            </w:r>
          </w:p>
        </w:tc>
        <w:tc>
          <w:tcPr>
            <w:tcW w:type="dxa" w:w="5429"/>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audit_log</w:t>
            </w:r>
            <w:r>
              <w:rPr>
                <w:rFonts w:ascii="Arial" w:cs="Arial" w:eastAsia="Arial" w:hAnsi="Arial"/>
                <w:b w:val="false"/>
                <w:bCs w:val="false"/>
                <w:color w:val="222222"/>
                <w:sz w:val="17"/>
                <w:szCs w:val="17"/>
              </w:rPr>
              <w:t xml:space="preserve"> registra aprobaciones, cambios de rol, reglas de puntos, pagos y validaciones de puerta (RNF-19, RF-096).</w:t>
            </w:r>
          </w:p>
        </w:tc>
      </w:tr>
      <w:tr>
        <w:trPr>
          <w:cantSplit/>
        </w:trPr>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Respaldos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Continuidad</w:t>
            </w:r>
          </w:p>
        </w:tc>
        <w:tc>
          <w:tcPr>
            <w:tcW w:type="dxa" w:w="5429"/>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pg_dump</w:t>
            </w:r>
            <w:r>
              <w:rPr>
                <w:rFonts w:ascii="Arial" w:cs="Arial" w:eastAsia="Arial" w:hAnsi="Arial"/>
                <w:b w:val="false"/>
                <w:bCs w:val="false"/>
                <w:color w:val="222222"/>
                <w:sz w:val="17"/>
                <w:szCs w:val="17"/>
              </w:rPr>
              <w:t xml:space="preserve"> diario cifrado y prueba de restauración mensual en staging (RNF-20).</w:t>
            </w:r>
          </w:p>
        </w:tc>
      </w:tr>
    </w:tbl>
    <w:p>
      <w:pPr>
        <w:pStyle w:val="Heading2"/>
        <w:keepNext/>
        <w:spacing w:after="120" w:before="240"/>
      </w:pPr>
      <w:r>
        <w:rPr>
          <w:rFonts w:ascii="Arial" w:cs="Arial" w:eastAsia="Arial" w:hAnsi="Arial"/>
        </w:rPr>
        <w:t xml:space="preserve">7.5 Controles que ya existen en el código</w:t>
      </w:r>
    </w:p>
    <w:p>
      <w:pPr>
        <w:pStyle w:val="ListParagraph"/>
        <w:numPr>
          <w:ilvl w:val="0"/>
          <w:numId w:val="2"/>
        </w:numPr>
        <w:spacing w:after="60" w:line="264"/>
      </w:pPr>
      <w:r>
        <w:rPr>
          <w:rFonts w:ascii="Consolas" w:cs="Consolas" w:eastAsia="Consolas" w:hAnsi="Consolas"/>
          <w:color w:val="222222"/>
          <w:sz w:val="18"/>
          <w:szCs w:val="18"/>
        </w:rPr>
        <w:t xml:space="preserve">@fastify/helmet</w:t>
      </w:r>
      <w:r>
        <w:rPr>
          <w:rFonts w:ascii="Arial" w:cs="Arial" w:eastAsia="Arial" w:hAnsi="Arial"/>
          <w:color w:val="222222"/>
          <w:sz w:val="20"/>
          <w:szCs w:val="20"/>
        </w:rPr>
        <w:t xml:space="preserve"> agrega encabezados de seguridad HTTP.</w:t>
      </w:r>
    </w:p>
    <w:p>
      <w:pPr>
        <w:pStyle w:val="ListParagraph"/>
        <w:numPr>
          <w:ilvl w:val="0"/>
          <w:numId w:val="2"/>
        </w:numPr>
        <w:spacing w:after="60" w:line="264"/>
      </w:pPr>
      <w:r>
        <w:rPr>
          <w:rFonts w:ascii="Arial" w:cs="Arial" w:eastAsia="Arial" w:hAnsi="Arial"/>
          <w:color w:val="222222"/>
          <w:sz w:val="20"/>
          <w:szCs w:val="20"/>
        </w:rPr>
        <w:t xml:space="preserve">CORS limitado al origen del frontend (</w:t>
      </w:r>
      <w:r>
        <w:rPr>
          <w:rFonts w:ascii="Consolas" w:cs="Consolas" w:eastAsia="Consolas" w:hAnsi="Consolas"/>
          <w:color w:val="222222"/>
          <w:sz w:val="18"/>
          <w:szCs w:val="18"/>
        </w:rPr>
        <w:t xml:space="preserve">FRONTEND_ORIGIN</w:t>
      </w:r>
      <w:r>
        <w:rPr>
          <w:rFonts w:ascii="Arial" w:cs="Arial" w:eastAsia="Arial" w:hAnsi="Arial"/>
          <w:color w:val="222222"/>
          <w:sz w:val="20"/>
          <w:szCs w:val="20"/>
        </w:rPr>
        <w:t xml:space="preserve">).</w:t>
      </w:r>
    </w:p>
    <w:p>
      <w:pPr>
        <w:pStyle w:val="ListParagraph"/>
        <w:numPr>
          <w:ilvl w:val="0"/>
          <w:numId w:val="2"/>
        </w:numPr>
        <w:spacing w:after="60" w:line="264"/>
      </w:pPr>
      <w:r>
        <w:rPr>
          <w:rFonts w:ascii="Consolas" w:cs="Consolas" w:eastAsia="Consolas" w:hAnsi="Consolas"/>
          <w:color w:val="222222"/>
          <w:sz w:val="18"/>
          <w:szCs w:val="18"/>
        </w:rPr>
        <w:t xml:space="preserve">@fastify/rate-limit</w:t>
      </w:r>
      <w:r>
        <w:rPr>
          <w:rFonts w:ascii="Arial" w:cs="Arial" w:eastAsia="Arial" w:hAnsi="Arial"/>
          <w:color w:val="222222"/>
          <w:sz w:val="20"/>
          <w:szCs w:val="20"/>
        </w:rPr>
        <w:t xml:space="preserve">: 240 peticiones por minuto por IP.</w:t>
      </w:r>
    </w:p>
    <w:p>
      <w:pPr>
        <w:pStyle w:val="ListParagraph"/>
        <w:numPr>
          <w:ilvl w:val="0"/>
          <w:numId w:val="2"/>
        </w:numPr>
        <w:spacing w:after="60" w:line="264"/>
      </w:pPr>
      <w:r>
        <w:rPr>
          <w:rFonts w:ascii="Arial" w:cs="Arial" w:eastAsia="Arial" w:hAnsi="Arial"/>
          <w:color w:val="222222"/>
          <w:sz w:val="20"/>
          <w:szCs w:val="20"/>
        </w:rPr>
        <w:t xml:space="preserve">Validación de entrada con zod (longitudes, tipos, correo válido, rango de calificación).</w:t>
      </w:r>
    </w:p>
    <w:p>
      <w:pPr>
        <w:pStyle w:val="ListParagraph"/>
        <w:numPr>
          <w:ilvl w:val="0"/>
          <w:numId w:val="2"/>
        </w:numPr>
        <w:spacing w:after="60" w:line="264"/>
      </w:pPr>
      <w:r>
        <w:rPr>
          <w:rFonts w:ascii="Arial" w:cs="Arial" w:eastAsia="Arial" w:hAnsi="Arial"/>
          <w:color w:val="222222"/>
          <w:sz w:val="20"/>
          <w:szCs w:val="20"/>
        </w:rPr>
        <w:t xml:space="preserve">Consultas SQL siempre parametrizadas (</w:t>
      </w:r>
      <w:r>
        <w:rPr>
          <w:rFonts w:ascii="Consolas" w:cs="Consolas" w:eastAsia="Consolas" w:hAnsi="Consolas"/>
          <w:color w:val="222222"/>
          <w:sz w:val="18"/>
          <w:szCs w:val="18"/>
        </w:rPr>
        <w:t xml:space="preserve">$1, $2…</w:t>
      </w:r>
      <w:r>
        <w:rPr>
          <w:rFonts w:ascii="Arial" w:cs="Arial" w:eastAsia="Arial" w:hAnsi="Arial"/>
          <w:color w:val="222222"/>
          <w:sz w:val="20"/>
          <w:szCs w:val="20"/>
        </w:rPr>
        <w:t xml:space="preserve">), sin concatenar datos del usuario.</w:t>
      </w:r>
    </w:p>
    <w:p>
      <w:pPr>
        <w:pStyle w:val="ListParagraph"/>
        <w:numPr>
          <w:ilvl w:val="0"/>
          <w:numId w:val="2"/>
        </w:numPr>
        <w:spacing w:after="60" w:line="264"/>
      </w:pPr>
      <w:r>
        <w:rPr>
          <w:rFonts w:ascii="Arial" w:cs="Arial" w:eastAsia="Arial" w:hAnsi="Arial"/>
          <w:color w:val="222222"/>
          <w:sz w:val="20"/>
          <w:szCs w:val="20"/>
        </w:rPr>
        <w:t xml:space="preserve">Protección de negocio: no se puede degradar al último admin; una sugerencia solo se revisa una vez; aprobación bloqueada si hay duplicado a 90 m o el punto está fuera de Bogotá.</w:t>
      </w:r>
    </w:p>
    <w:p>
      <w:pPr>
        <w:pStyle w:val="ListParagraph"/>
        <w:numPr>
          <w:ilvl w:val="0"/>
          <w:numId w:val="2"/>
        </w:numPr>
        <w:spacing w:after="60" w:line="264"/>
      </w:pPr>
      <w:r>
        <w:rPr>
          <w:rFonts w:ascii="Arial" w:cs="Arial" w:eastAsia="Arial" w:hAnsi="Arial"/>
          <w:color w:val="222222"/>
          <w:sz w:val="20"/>
          <w:szCs w:val="20"/>
        </w:rPr>
        <w:t xml:space="preserve">Secretos por variables de entorno; </w:t>
      </w:r>
      <w:r>
        <w:rPr>
          <w:rFonts w:ascii="Consolas" w:cs="Consolas" w:eastAsia="Consolas" w:hAnsi="Consolas"/>
          <w:color w:val="222222"/>
          <w:sz w:val="18"/>
          <w:szCs w:val="18"/>
        </w:rPr>
        <w:t xml:space="preserve">.env</w:t>
      </w:r>
      <w:r>
        <w:rPr>
          <w:rFonts w:ascii="Arial" w:cs="Arial" w:eastAsia="Arial" w:hAnsi="Arial"/>
          <w:color w:val="222222"/>
          <w:sz w:val="20"/>
          <w:szCs w:val="20"/>
        </w:rPr>
        <w:t xml:space="preserve"> ignorado por git y volcado demo sanitizado.</w:t>
      </w:r>
    </w:p>
    <w:p>
      <w:pPr>
        <w:pStyle w:val="Heading2"/>
        <w:keepNext/>
        <w:spacing w:after="120" w:before="240"/>
      </w:pPr>
      <w:r>
        <w:rPr>
          <w:rFonts w:ascii="Arial" w:cs="Arial" w:eastAsia="Arial" w:hAnsi="Arial"/>
        </w:rPr>
        <w:t xml:space="preserve">7.6 Hallazgos de la revisión de código y acciones</w:t>
      </w:r>
    </w:p>
    <w:p>
      <w:pPr>
        <w:spacing w:after="120" w:line="276"/>
        <w:jc w:val="both"/>
      </w:pPr>
      <w:r>
        <w:rPr>
          <w:rFonts w:ascii="Arial" w:cs="Arial" w:eastAsia="Arial" w:hAnsi="Arial"/>
          <w:color w:val="222222"/>
          <w:sz w:val="20"/>
          <w:szCs w:val="20"/>
        </w:rPr>
        <w:t xml:space="preserve">Durante el diseño se revisó el código del MVP. Estos son los puntos a corregir, ordenados por prioridad:</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468"/>
        <w:gridCol w:w="2808"/>
        <w:gridCol w:w="2059"/>
        <w:gridCol w:w="3089"/>
        <w:gridCol w:w="936"/>
      </w:tblGrid>
      <w:tr>
        <w:trPr>
          <w:cantSplit/>
          <w:tblHeader/>
        </w:trPr>
        <w:tc>
          <w:tcPr>
            <w:tcW w:type="dxa" w:w="46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w:t>
            </w:r>
          </w:p>
        </w:tc>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Hallazgo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Riesgo</w:t>
            </w:r>
          </w:p>
        </w:tc>
        <w:tc>
          <w:tcPr>
            <w:tcW w:type="dxa" w:w="308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Acción</w:t>
            </w:r>
          </w:p>
        </w:tc>
        <w:tc>
          <w:tcPr>
            <w:tcW w:type="dxa" w:w="93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Prioridad</w:t>
            </w:r>
          </w:p>
        </w:tc>
      </w:tr>
      <w:tr>
        <w:trPr>
          <w:cantSplit/>
        </w:trPr>
        <w:tc>
          <w:tcPr>
            <w:tcW w:type="dxa" w:w="46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S1</w:t>
            </w:r>
          </w:p>
        </w:tc>
        <w:tc>
          <w:tcPr>
            <w:tcW w:type="dxa" w:w="2808"/>
            <w:tcMar>
              <w:top w:type="dxa" w:w="60"/>
              <w:left w:type="dxa" w:w="90"/>
              <w:bottom w:type="dxa" w:w="60"/>
              <w:right w:type="dxa" w:w="90"/>
            </w:tcMar>
            <w:vAlign w:val="top"/>
          </w:tcPr>
          <w:p>
            <w:pPr>
              <w:spacing w:after="20" w:line="240"/>
            </w:pPr>
            <w:r>
              <w:rPr>
                <w:rFonts w:ascii="Consolas" w:cs="Consolas" w:eastAsia="Consolas" w:hAnsi="Consolas"/>
                <w:color w:val="222222"/>
                <w:sz w:val="13"/>
                <w:szCs w:val="13"/>
              </w:rPr>
              <w:t xml:space="preserve">docker-compose.yml</w:t>
            </w:r>
            <w:r>
              <w:rPr>
                <w:rFonts w:ascii="Arial" w:cs="Arial" w:eastAsia="Arial" w:hAnsi="Arial"/>
                <w:b w:val="false"/>
                <w:bCs w:val="false"/>
                <w:color w:val="222222"/>
                <w:sz w:val="15"/>
                <w:szCs w:val="15"/>
              </w:rPr>
              <w:t xml:space="preserve"> trae contraseñas por defecto para las cuentas admin de demostración y un JWT_SECRET por defecto; </w:t>
            </w:r>
            <w:r>
              <w:rPr>
                <w:rFonts w:ascii="Consolas" w:cs="Consolas" w:eastAsia="Consolas" w:hAnsi="Consolas"/>
                <w:color w:val="222222"/>
                <w:sz w:val="13"/>
                <w:szCs w:val="13"/>
              </w:rPr>
              <w:t xml:space="preserve">config.js</w:t>
            </w:r>
            <w:r>
              <w:rPr>
                <w:rFonts w:ascii="Arial" w:cs="Arial" w:eastAsia="Arial" w:hAnsi="Arial"/>
                <w:b w:val="false"/>
                <w:bCs w:val="false"/>
                <w:color w:val="222222"/>
                <w:sz w:val="15"/>
                <w:szCs w:val="15"/>
              </w:rPr>
              <w:t xml:space="preserve"> también tiene un secreto de respaldo.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Cualquiera con el repositorio conoce credenciales válidas de admin si no se define </w:t>
            </w:r>
            <w:r>
              <w:rPr>
                <w:rFonts w:ascii="Consolas" w:cs="Consolas" w:eastAsia="Consolas" w:hAnsi="Consolas"/>
                <w:color w:val="222222"/>
                <w:sz w:val="13"/>
                <w:szCs w:val="13"/>
              </w:rPr>
              <w:t xml:space="preserve">.env.deploy</w:t>
            </w:r>
            <w:r>
              <w:rPr>
                <w:rFonts w:ascii="Arial" w:cs="Arial" w:eastAsia="Arial" w:hAnsi="Arial"/>
                <w:b w:val="false"/>
                <w:bCs w:val="false"/>
                <w:color w:val="222222"/>
                <w:sz w:val="15"/>
                <w:szCs w:val="15"/>
              </w:rPr>
              <w:t xml:space="preserve">.</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Quitar valores por defecto en compose; que la API no arranque en producción sin JWT_SECRET; rotar las contraseñas ya publicadas en el historial.</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Alta</w:t>
            </w:r>
          </w:p>
        </w:tc>
      </w:tr>
      <w:tr>
        <w:trPr>
          <w:cantSplit/>
        </w:trPr>
        <w:tc>
          <w:tcPr>
            <w:tcW w:type="dxa" w:w="46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S2</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El cliente envía </w:t>
            </w:r>
            <w:r>
              <w:rPr>
                <w:rFonts w:ascii="Consolas" w:cs="Consolas" w:eastAsia="Consolas" w:hAnsi="Consolas"/>
                <w:color w:val="222222"/>
                <w:sz w:val="13"/>
                <w:szCs w:val="13"/>
              </w:rPr>
              <w:t xml:space="preserve">verificada: true</w:t>
            </w:r>
            <w:r>
              <w:rPr>
                <w:rFonts w:ascii="Arial" w:cs="Arial" w:eastAsia="Arial" w:hAnsi="Arial"/>
                <w:b w:val="false"/>
                <w:bCs w:val="false"/>
                <w:color w:val="222222"/>
                <w:sz w:val="15"/>
                <w:szCs w:val="15"/>
              </w:rPr>
              <w:t xml:space="preserve"> al crear una reseña y el servidor lo acepta.</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Cualquier usuario sube el peso de su reseña (+0,30) y el puntaje de confianza del sitio.</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Ignorar el campo del cliente; marcar verificada solo si existe reserva asistida o entrada usada del usuario en ese sitio.</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Alta</w:t>
            </w:r>
          </w:p>
        </w:tc>
      </w:tr>
      <w:tr>
        <w:trPr>
          <w:cantSplit/>
        </w:trPr>
        <w:tc>
          <w:tcPr>
            <w:tcW w:type="dxa" w:w="46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S3</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Sin límite de reseñas por usuario y sitio.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Inflar o hundir la calificación de un lugar.</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Índice único </w:t>
            </w:r>
            <w:r>
              <w:rPr>
                <w:rFonts w:ascii="Consolas" w:cs="Consolas" w:eastAsia="Consolas" w:hAnsi="Consolas"/>
                <w:color w:val="222222"/>
                <w:sz w:val="13"/>
                <w:szCs w:val="13"/>
              </w:rPr>
              <w:t xml:space="preserve">uq_reviews_user_site</w:t>
            </w:r>
            <w:r>
              <w:rPr>
                <w:rFonts w:ascii="Arial" w:cs="Arial" w:eastAsia="Arial" w:hAnsi="Arial"/>
                <w:b w:val="false"/>
                <w:bCs w:val="false"/>
                <w:color w:val="222222"/>
                <w:sz w:val="15"/>
                <w:szCs w:val="15"/>
              </w:rPr>
              <w:t xml:space="preserve"> (incluido en el script 02).</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Alta</w:t>
            </w:r>
          </w:p>
        </w:tc>
      </w:tr>
      <w:tr>
        <w:trPr>
          <w:cantSplit/>
        </w:trPr>
        <w:tc>
          <w:tcPr>
            <w:tcW w:type="dxa" w:w="46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S4</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JWT de 14 días en localStorage y cookie legible por JavaScript.</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Un XSS roba la sesión por dos semanas.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Cookie HttpOnly emitida por la API + token corto con renovación.</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Media</w:t>
            </w:r>
          </w:p>
        </w:tc>
      </w:tr>
      <w:tr>
        <w:trPr>
          <w:cantSplit/>
        </w:trPr>
        <w:tc>
          <w:tcPr>
            <w:tcW w:type="dxa" w:w="46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S5</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Socket.io emite todos los eventos a todos los clientes (</w:t>
            </w:r>
            <w:r>
              <w:rPr>
                <w:rFonts w:ascii="Consolas" w:cs="Consolas" w:eastAsia="Consolas" w:hAnsi="Consolas"/>
                <w:color w:val="222222"/>
                <w:sz w:val="13"/>
                <w:szCs w:val="13"/>
              </w:rPr>
              <w:t xml:space="preserve">io.emit</w:t>
            </w:r>
            <w:r>
              <w:rPr>
                <w:rFonts w:ascii="Arial" w:cs="Arial" w:eastAsia="Arial" w:hAnsi="Arial"/>
                <w:b w:val="false"/>
                <w:bCs w:val="false"/>
                <w:color w:val="222222"/>
                <w:sz w:val="15"/>
                <w:szCs w:val="15"/>
              </w:rPr>
              <w:t xml:space="preserve">), incluidos reportes y sugerencias con datos del autor.</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Exposición de información de moderación a usuarios comunes.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Salas por rol (</w:t>
            </w:r>
            <w:r>
              <w:rPr>
                <w:rFonts w:ascii="Consolas" w:cs="Consolas" w:eastAsia="Consolas" w:hAnsi="Consolas"/>
                <w:color w:val="222222"/>
                <w:sz w:val="13"/>
                <w:szCs w:val="13"/>
              </w:rPr>
              <w:t xml:space="preserve">moderators</w:t>
            </w:r>
            <w:r>
              <w:rPr>
                <w:rFonts w:ascii="Arial" w:cs="Arial" w:eastAsia="Arial" w:hAnsi="Arial"/>
                <w:b w:val="false"/>
                <w:bCs w:val="false"/>
                <w:color w:val="222222"/>
                <w:sz w:val="15"/>
                <w:szCs w:val="15"/>
              </w:rPr>
              <w:t xml:space="preserve">) autenticadas con el JWT en el handshake.</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Media</w:t>
            </w:r>
          </w:p>
        </w:tc>
      </w:tr>
      <w:tr>
        <w:trPr>
          <w:cantSplit/>
        </w:trPr>
        <w:tc>
          <w:tcPr>
            <w:tcW w:type="dxa" w:w="46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S6</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Filtros de Meilisearch se arman concatenando texto del usuario (</w:t>
            </w:r>
            <w:r>
              <w:rPr>
                <w:rFonts w:ascii="Consolas" w:cs="Consolas" w:eastAsia="Consolas" w:hAnsi="Consolas"/>
                <w:color w:val="222222"/>
                <w:sz w:val="13"/>
                <w:szCs w:val="13"/>
              </w:rPr>
              <w:t xml:space="preserve">locality = "…"</w:t>
            </w:r>
            <w:r>
              <w:rPr>
                <w:rFonts w:ascii="Arial" w:cs="Arial" w:eastAsia="Arial" w:hAnsi="Arial"/>
                <w:b w:val="false"/>
                <w:bCs w:val="false"/>
                <w:color w:val="222222"/>
                <w:sz w:val="15"/>
                <w:szCs w:val="15"/>
              </w:rPr>
              <w:t xml:space="preserve">).</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Inyección en la expresión de filtro.</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Escapar comillas o validar contra la lista de localidades y categorías.</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Media</w:t>
            </w:r>
          </w:p>
        </w:tc>
      </w:tr>
      <w:tr>
        <w:trPr>
          <w:cantSplit/>
        </w:trPr>
        <w:tc>
          <w:tcPr>
            <w:tcW w:type="dxa" w:w="46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S7</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Next.js 14.2.5 fuera de soporte.</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Vulnerabilidades públicas conocidas.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Actualizar a una versión con parches antes de publicar la web.</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Media</w:t>
            </w:r>
          </w:p>
        </w:tc>
      </w:tr>
      <w:tr>
        <w:trPr>
          <w:cantSplit/>
        </w:trPr>
        <w:tc>
          <w:tcPr>
            <w:tcW w:type="dxa" w:w="46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S8</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La app móvil permite tráfico HTTP sin cifrar (</w:t>
            </w:r>
            <w:r>
              <w:rPr>
                <w:rFonts w:ascii="Consolas" w:cs="Consolas" w:eastAsia="Consolas" w:hAnsi="Consolas"/>
                <w:color w:val="222222"/>
                <w:sz w:val="13"/>
                <w:szCs w:val="13"/>
              </w:rPr>
              <w:t xml:space="preserve">usesCleartextTraffic: true</w:t>
            </w:r>
            <w:r>
              <w:rPr>
                <w:rFonts w:ascii="Arial" w:cs="Arial" w:eastAsia="Arial" w:hAnsi="Arial"/>
                <w:b w:val="false"/>
                <w:bCs w:val="false"/>
                <w:color w:val="222222"/>
                <w:sz w:val="15"/>
                <w:szCs w:val="15"/>
              </w:rPr>
              <w:t xml:space="preserve">).</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Credenciales en claro fuera de la red local.</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Mantener solo para la demo; en staging usar HTTPS y desactivarlo.</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Media</w:t>
            </w:r>
          </w:p>
        </w:tc>
      </w:tr>
      <w:tr>
        <w:trPr>
          <w:cantSplit/>
        </w:trPr>
        <w:tc>
          <w:tcPr>
            <w:tcW w:type="dxa" w:w="46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S9</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El registro con un correo existente responde distinto que con uno nuevo.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Permite saber qué correos están registrados.</w:t>
            </w:r>
          </w:p>
        </w:tc>
        <w:tc>
          <w:tcPr>
            <w:tcW w:type="dxa" w:w="308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Mensaje genérico y rate limit más estricto en </w:t>
            </w:r>
            <w:r>
              <w:rPr>
                <w:rFonts w:ascii="Consolas" w:cs="Consolas" w:eastAsia="Consolas" w:hAnsi="Consolas"/>
                <w:color w:val="222222"/>
                <w:sz w:val="13"/>
                <w:szCs w:val="13"/>
              </w:rPr>
              <w:t xml:space="preserve">/api/auth/*</w:t>
            </w:r>
            <w:r>
              <w:rPr>
                <w:rFonts w:ascii="Arial" w:cs="Arial" w:eastAsia="Arial" w:hAnsi="Arial"/>
                <w:b w:val="false"/>
                <w:bCs w:val="false"/>
                <w:color w:val="222222"/>
                <w:sz w:val="15"/>
                <w:szCs w:val="15"/>
              </w:rPr>
              <w:t xml:space="preserve"> (por ejemplo 10/min).</w:t>
            </w:r>
          </w:p>
        </w:tc>
        <w:tc>
          <w:tcPr>
            <w:tcW w:type="dxa" w:w="936"/>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Baja</w:t>
            </w:r>
          </w:p>
        </w:tc>
      </w:tr>
      <w:tr>
        <w:trPr>
          <w:cantSplit/>
        </w:trPr>
        <w:tc>
          <w:tcPr>
            <w:tcW w:type="dxa" w:w="46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S10</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Las coordenadas de una sugerencia pueden venir del navegador.</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Coordenadas manipuladas.</w:t>
            </w:r>
          </w:p>
        </w:tc>
        <w:tc>
          <w:tcPr>
            <w:tcW w:type="dxa" w:w="308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Ya mitigado: se revalida Bogotá y duplicados al aprobar; agregar comparación con la resolución 4-72 del servidor.</w:t>
            </w:r>
          </w:p>
        </w:tc>
        <w:tc>
          <w:tcPr>
            <w:tcW w:type="dxa" w:w="93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Baja</w:t>
            </w:r>
          </w:p>
        </w:tc>
      </w:tr>
    </w:tbl>
    <w:p>
      <w:pPr>
        <w:pStyle w:val="Heading1"/>
        <w:pageBreakBefore/>
        <w:spacing w:after="200"/>
      </w:pPr>
      <w:r>
        <w:rPr>
          <w:rFonts w:ascii="Arial" w:cs="Arial" w:eastAsia="Arial" w:hAnsi="Arial"/>
        </w:rPr>
        <w:t xml:space="preserve">Parte 8. Especificaciones técnicas</w:t>
      </w:r>
    </w:p>
    <w:p>
      <w:pPr>
        <w:pStyle w:val="Heading2"/>
        <w:keepNext/>
        <w:spacing w:after="120" w:before="240"/>
      </w:pPr>
      <w:r>
        <w:rPr>
          <w:rFonts w:ascii="Arial" w:cs="Arial" w:eastAsia="Arial" w:hAnsi="Arial"/>
        </w:rPr>
        <w:t xml:space="preserve">8.1 Lenguajes y frameworks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217"/>
        <w:gridCol w:w="1778"/>
        <w:gridCol w:w="3744"/>
        <w:gridCol w:w="2621"/>
      </w:tblGrid>
      <w:tr>
        <w:trPr>
          <w:cantSplit/>
          <w:tblHeader/>
        </w:trPr>
        <w:tc>
          <w:tcPr>
            <w:tcW w:type="dxa" w:w="121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Capa</w:t>
            </w:r>
          </w:p>
        </w:tc>
        <w:tc>
          <w:tcPr>
            <w:tcW w:type="dxa" w:w="177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Lenguaje</w:t>
            </w:r>
          </w:p>
        </w:tc>
        <w:tc>
          <w:tcPr>
            <w:tcW w:type="dxa" w:w="3744"/>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Framework / librería</w:t>
            </w:r>
          </w:p>
        </w:tc>
        <w:tc>
          <w:tcPr>
            <w:tcW w:type="dxa" w:w="262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Versión</w:t>
            </w:r>
          </w:p>
        </w:tc>
      </w:tr>
      <w:tr>
        <w:trPr>
          <w:cantSplit/>
        </w:trPr>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Backend</w:t>
            </w:r>
          </w:p>
        </w:tc>
        <w:tc>
          <w:tcPr>
            <w:tcW w:type="dxa" w:w="17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JavaScript (ES modules)</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Node.js · Fastify · Mercurius · Socket.io · BullMQ · zod</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Node 22 · Fastify 4.28 · Mercurius 13 · Socket.io 4.7 · BullMQ 5</w:t>
            </w:r>
          </w:p>
        </w:tc>
      </w:tr>
      <w:tr>
        <w:trPr>
          <w:cantSplit/>
        </w:trPr>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Web</w:t>
            </w:r>
          </w:p>
        </w:tc>
        <w:tc>
          <w:tcPr>
            <w:tcW w:type="dxa" w:w="177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JavaScript (JSX)</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Next.js (App Router) · React · MapLibre GL</w:t>
            </w:r>
          </w:p>
        </w:tc>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Next 14.2.5 · React 18.3.1 · MapLibre 5.24</w:t>
            </w:r>
          </w:p>
        </w:tc>
      </w:tr>
      <w:tr>
        <w:trPr>
          <w:cantSplit/>
        </w:trPr>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Móvil</w:t>
            </w:r>
          </w:p>
        </w:tc>
        <w:tc>
          <w:tcPr>
            <w:tcW w:type="dxa" w:w="17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JavaScript (JSX)</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 React Native · WebView con Leaflet 1.9.4</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Expo SDK 57 · RN 0.86.3 · React 19.2.3</w:t>
            </w:r>
          </w:p>
        </w:tc>
      </w:tr>
      <w:tr>
        <w:trPr>
          <w:cantSplit/>
        </w:trPr>
        <w:tc>
          <w:tcPr>
            <w:tcW w:type="dxa" w:w="121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Datos</w:t>
            </w:r>
          </w:p>
        </w:tc>
        <w:tc>
          <w:tcPr>
            <w:tcW w:type="dxa" w:w="177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SQL · consultas MongoDB</w:t>
            </w:r>
          </w:p>
        </w:tc>
        <w:tc>
          <w:tcPr>
            <w:tcW w:type="dxa" w:w="3744"/>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PostgreSQL + PostGIS + pg_trgm + unaccent + pgcrypto · MongoDB · Meilisearch · Redis</w:t>
            </w:r>
          </w:p>
        </w:tc>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PG 16 · PostGIS 3.4 · Mongo 7 · Meili 1.10 · Redis 7</w:t>
            </w:r>
          </w:p>
        </w:tc>
      </w:tr>
      <w:tr>
        <w:trPr>
          <w:cantSplit/>
        </w:trPr>
        <w:tc>
          <w:tcPr>
            <w:tcW w:type="dxa" w:w="1217"/>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Diagramas y documentación</w:t>
            </w:r>
          </w:p>
        </w:tc>
        <w:tc>
          <w:tcPr>
            <w:tcW w:type="dxa" w:w="177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PlantUML · Graphviz · OpenAPI</w:t>
            </w:r>
          </w:p>
        </w:tc>
        <w:tc>
          <w:tcPr>
            <w:tcW w:type="dxa" w:w="3744"/>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Swagger UI en /docs</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w:t>
            </w:r>
          </w:p>
        </w:tc>
      </w:tr>
    </w:tbl>
    <w:p>
      <w:pPr>
        <w:pStyle w:val="Heading2"/>
        <w:keepNext/>
        <w:spacing w:after="120" w:before="240"/>
      </w:pPr>
      <w:r>
        <w:rPr>
          <w:rFonts w:ascii="Arial" w:cs="Arial" w:eastAsia="Arial" w:hAnsi="Arial"/>
        </w:rPr>
        <w:t xml:space="preserve">8.2 Servidores e infraestructura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1872"/>
        <w:gridCol w:w="4212"/>
        <w:gridCol w:w="3276"/>
      </w:tblGrid>
      <w:tr>
        <w:trPr>
          <w:cantSplit/>
          <w:tblHeader/>
        </w:trPr>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Entorno</w:t>
            </w:r>
          </w:p>
        </w:tc>
        <w:tc>
          <w:tcPr>
            <w:tcW w:type="dxa" w:w="421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Infraestructura</w:t>
            </w:r>
          </w:p>
        </w:tc>
        <w:tc>
          <w:tcPr>
            <w:tcW w:type="dxa" w:w="3276"/>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Uso</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Desarrollo</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Computador de cada integrante con Docker Desktop (≥ 8 GB libres para Docker), Node 22.13+, Git.</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Programar y probar; código montado como volumen con recarga automática.</w:t>
            </w:r>
          </w:p>
        </w:tc>
      </w:tr>
      <w:tr>
        <w:trPr>
          <w:cantSplit/>
        </w:trPr>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Demostración (sustentación 18/11)</w:t>
            </w:r>
          </w:p>
        </w:tc>
        <w:tc>
          <w:tcPr>
            <w:tcW w:type="dxa" w:w="421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Un computador con Docker Compose; celulares en la misma red Wi-Fi o túnel Expo; APK debug instalada.</w:t>
            </w:r>
          </w:p>
        </w:tc>
        <w:tc>
          <w:tcPr>
            <w:tcW w:type="dxa" w:w="3276"/>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Beta ejecutable en entorno de demostración (Análisis 6.5). Respaldo: video y volcado demo (DEP-07).</w:t>
            </w:r>
          </w:p>
        </w:tc>
      </w:tr>
      <w:tr>
        <w:trPr>
          <w:cantSplit/>
        </w:trPr>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Staging (post-beta)</w:t>
            </w:r>
          </w:p>
        </w:tc>
        <w:tc>
          <w:tcPr>
            <w:tcW w:type="dxa" w:w="421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Máquina Linux con Docker, dominio y proxy inverso (Caddy o Nginx) con HTTPS; solo puertos 80/443 públicos.</w:t>
            </w:r>
          </w:p>
        </w:tc>
        <w:tc>
          <w:tcPr>
            <w:tcW w:type="dxa" w:w="3276"/>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Pruebas con usuarios reales; bases de datos en red privada; imágenes inmutables sin </w:t>
            </w:r>
            <w:r>
              <w:rPr>
                <w:rFonts w:ascii="Consolas" w:cs="Consolas" w:eastAsia="Consolas" w:hAnsi="Consolas"/>
                <w:color w:val="222222"/>
                <w:sz w:val="15"/>
                <w:szCs w:val="15"/>
              </w:rPr>
              <w:t xml:space="preserve">npm install</w:t>
            </w:r>
            <w:r>
              <w:rPr>
                <w:rFonts w:ascii="Arial" w:cs="Arial" w:eastAsia="Arial" w:hAnsi="Arial"/>
                <w:b w:val="false"/>
                <w:bCs w:val="false"/>
                <w:color w:val="222222"/>
                <w:sz w:val="17"/>
                <w:szCs w:val="17"/>
              </w:rPr>
              <w:t xml:space="preserve"> al arrancar.</w:t>
            </w:r>
          </w:p>
        </w:tc>
      </w:tr>
    </w:tbl>
    <w:p>
      <w:pPr>
        <w:pStyle w:val="Heading2"/>
        <w:keepNext/>
        <w:spacing w:after="120" w:before="240"/>
      </w:pPr>
      <w:r>
        <w:rPr>
          <w:rFonts w:ascii="Arial" w:cs="Arial" w:eastAsia="Arial" w:hAnsi="Arial"/>
        </w:rPr>
        <w:t xml:space="preserve">8.3 Configuraciones necesarias</w:t>
      </w:r>
    </w:p>
    <w:p>
      <w:pPr>
        <w:pStyle w:val="Heading3"/>
        <w:keepNext/>
        <w:spacing w:after="80" w:before="180"/>
      </w:pPr>
      <w:r>
        <w:rPr>
          <w:rFonts w:ascii="Arial" w:cs="Arial" w:eastAsia="Arial" w:hAnsi="Arial"/>
        </w:rPr>
        <w:t xml:space="preserve">Variables de entorno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370"/>
        <w:gridCol w:w="1310"/>
        <w:gridCol w:w="3182"/>
        <w:gridCol w:w="1498"/>
      </w:tblGrid>
      <w:tr>
        <w:trPr>
          <w:cantSplit/>
          <w:tblHeader/>
        </w:trPr>
        <w:tc>
          <w:tcPr>
            <w:tcW w:type="dxa" w:w="337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Variable</w:t>
            </w:r>
          </w:p>
        </w:tc>
        <w:tc>
          <w:tcPr>
            <w:tcW w:type="dxa" w:w="131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Servicio</w:t>
            </w:r>
          </w:p>
        </w:tc>
        <w:tc>
          <w:tcPr>
            <w:tcW w:type="dxa" w:w="318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Descripción</w:t>
            </w:r>
          </w:p>
        </w:tc>
        <w:tc>
          <w:tcPr>
            <w:tcW w:type="dxa" w:w="149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Obligatoria</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POSTGRES_PASSWORD</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postgres, 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Contraseña de la base (DATABASE_URL la usa)</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JWT_SECRET</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Secreto para firmar tokens; largo y aleatorio</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MEILI_MASTER_KEY</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meilisearch, 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Llave maestra del motor de búsqueda</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FRONTEND_ORIGIN</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Origen permitido por CORS</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DATABASE_URL · MONGO_URL · REDIS_URL · MEILI_HOST</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Conexiones a los servicios de datos</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 (compose las define)</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OFFICIAL_472_ENTRY_URL · _TOKEN_URL · _TIMEOUT_MS · _TOKEN_TTL_MS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Servicio oficial 4-72</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 (valores en .env.example)</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SEED_GOOGLE_PLACES_DEMO · SEED_DEMO_DATA</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Carga o retira el catálogo demo</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DEMO_ADMIN_PASSWORD y cuentas admin del equipo</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Contraseñas de las cuentas de demostración</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 (sin valores por defecto, ver S1)</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SUPABASE_URL · SUPABASE_ANON_KEY</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Autenticación federada</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CLOUDFLARE_R2_ACCOUNT_ID · _ACCESS_KEY_ID · _SECRET_ACCESS_KEY · _BUCKET</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Almacenamiento de fotos</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API_INTERNAL_URL</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frontend</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URL interna de la API para el proxy de Next</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EXPO_PUBLIC_API_URL</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mobile</w:t>
            </w:r>
          </w:p>
        </w:tc>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URL de la API vista desde el celular (IP local o dominio)</w:t>
            </w:r>
          </w:p>
        </w:tc>
        <w:tc>
          <w:tcPr>
            <w:tcW w:type="dxa" w:w="149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r>
      <w:tr>
        <w:trPr>
          <w:cantSplit/>
        </w:trPr>
        <w:tc>
          <w:tcPr>
            <w:tcW w:type="dxa" w:w="337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PAYMENT_GATEWAY_* · QR_HMAC_SECRET · PUSH_*</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api</w:t>
            </w:r>
          </w:p>
        </w:tc>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Pasarela sandbox, firma de QR y notificaciones</w:t>
            </w:r>
          </w:p>
        </w:tc>
        <w:tc>
          <w:tcPr>
            <w:tcW w:type="dxa" w:w="149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Diseñadas</w:t>
            </w:r>
          </w:p>
        </w:tc>
      </w:tr>
    </w:tbl>
    <w:p>
      <w:pPr>
        <w:pStyle w:val="Heading3"/>
        <w:keepNext/>
        <w:spacing w:after="80" w:before="180"/>
      </w:pPr>
      <w:r>
        <w:rPr>
          <w:rFonts w:ascii="Arial" w:cs="Arial" w:eastAsia="Arial" w:hAnsi="Arial"/>
        </w:rPr>
        <w:t xml:space="preserve">Puertos</w:t>
      </w:r>
    </w:p>
    <w:p>
      <w:pPr>
        <w:spacing w:after="120" w:line="276"/>
        <w:jc w:val="both"/>
      </w:pPr>
      <w:r>
        <w:rPr>
          <w:rFonts w:ascii="Arial" w:cs="Arial" w:eastAsia="Arial" w:hAnsi="Arial"/>
          <w:color w:val="222222"/>
          <w:sz w:val="20"/>
          <w:szCs w:val="20"/>
        </w:rPr>
        <w:t xml:space="preserve">3000 web · 4000 API, Swagger (</w:t>
      </w:r>
      <w:r>
        <w:rPr>
          <w:rFonts w:ascii="Consolas" w:cs="Consolas" w:eastAsia="Consolas" w:hAnsi="Consolas"/>
          <w:color w:val="222222"/>
          <w:sz w:val="18"/>
          <w:szCs w:val="18"/>
        </w:rPr>
        <w:t xml:space="preserve">/docs</w:t>
      </w:r>
      <w:r>
        <w:rPr>
          <w:rFonts w:ascii="Arial" w:cs="Arial" w:eastAsia="Arial" w:hAnsi="Arial"/>
          <w:color w:val="222222"/>
          <w:sz w:val="20"/>
          <w:szCs w:val="20"/>
        </w:rPr>
        <w:t xml:space="preserve">), GraphQL (</w:t>
      </w:r>
      <w:r>
        <w:rPr>
          <w:rFonts w:ascii="Consolas" w:cs="Consolas" w:eastAsia="Consolas" w:hAnsi="Consolas"/>
          <w:color w:val="222222"/>
          <w:sz w:val="18"/>
          <w:szCs w:val="18"/>
        </w:rPr>
        <w:t xml:space="preserve">/graphql</w:t>
      </w:r>
      <w:r>
        <w:rPr>
          <w:rFonts w:ascii="Arial" w:cs="Arial" w:eastAsia="Arial" w:hAnsi="Arial"/>
          <w:color w:val="222222"/>
          <w:sz w:val="20"/>
          <w:szCs w:val="20"/>
        </w:rPr>
        <w:t xml:space="preserve">) y Socket.io · 5432 PostgreSQL · 27017 MongoDB · 6379 Redis · 7700 Meilisearch. En staging solo se exponen 80 y 443.</w:t>
      </w:r>
    </w:p>
    <w:p>
      <w:pPr>
        <w:pStyle w:val="Heading3"/>
        <w:keepNext/>
        <w:spacing w:after="80" w:before="180"/>
      </w:pPr>
      <w:r>
        <w:rPr>
          <w:rFonts w:ascii="Arial" w:cs="Arial" w:eastAsia="Arial" w:hAnsi="Arial"/>
        </w:rPr>
        <w:t xml:space="preserve">Puesta en marcha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9360"/>
      </w:tblGrid>
      <w:tr>
        <w:trPr>
          <w:cantSplit/>
        </w:trPr>
        <w:tc>
          <w:tcPr>
            <w:tcW w:type="dxa" w:w="9360"/>
            <w:shd w:fill="F7F7FA" w:color="auto" w:val="clear"/>
            <w:tcMar>
              <w:top w:type="dxa" w:w="80"/>
              <w:left w:type="dxa" w:w="140"/>
              <w:bottom w:type="dxa" w:w="80"/>
              <w:right w:type="dxa" w:w="140"/>
            </w:tcMar>
          </w:tcPr>
          <w:p>
            <w:pPr>
              <w:spacing w:after="0" w:line="240"/>
            </w:pPr>
            <w:r>
              <w:rPr>
                <w:rFonts w:ascii="Consolas" w:cs="Consolas" w:eastAsia="Consolas" w:hAnsi="Consolas"/>
                <w:color w:val="2B2B3A"/>
                <w:sz w:val="16"/>
                <w:szCs w:val="16"/>
              </w:rPr>
              <w:t xml:space="preserve">git clone https://github.com/ZunriseHH/WebAppRolling.git &amp;&amp; cd WebAppRolling</w:t>
            </w:r>
          </w:p>
          <w:p>
            <w:pPr>
              <w:spacing w:after="0" w:line="240"/>
            </w:pPr>
            <w:r>
              <w:rPr>
                <w:rFonts w:ascii="Consolas" w:cs="Consolas" w:eastAsia="Consolas" w:hAnsi="Consolas"/>
                <w:color w:val="2B2B3A"/>
                <w:sz w:val="16"/>
                <w:szCs w:val="16"/>
              </w:rPr>
              <w:t xml:space="preserve">cp .env.deploy.example .env.deploy        # reemplazar todos los valores "cambiar_"</w:t>
            </w:r>
          </w:p>
          <w:p>
            <w:pPr>
              <w:spacing w:after="0" w:line="240"/>
            </w:pPr>
            <w:r>
              <w:rPr>
                <w:rFonts w:ascii="Consolas" w:cs="Consolas" w:eastAsia="Consolas" w:hAnsi="Consolas"/>
                <w:color w:val="2B2B3A"/>
                <w:sz w:val="16"/>
                <w:szCs w:val="16"/>
              </w:rPr>
              <w:t xml:space="preserve">docker compose --env-file .env.deploy up -d</w:t>
            </w:r>
          </w:p>
          <w:p>
            <w:pPr>
              <w:spacing w:after="0" w:line="240"/>
            </w:pPr>
            <w:r>
              <w:rPr>
                <w:rFonts w:ascii="Consolas" w:cs="Consolas" w:eastAsia="Consolas" w:hAnsi="Consolas"/>
                <w:color w:val="2B2B3A"/>
                <w:sz w:val="16"/>
                <w:szCs w:val="16"/>
              </w:rPr>
              <w:t xml:space="preserve">curl http://localhost:4000/api/health      # {"status":"ok",...}</w:t>
            </w:r>
          </w:p>
          <w:p>
            <w:pPr>
              <w:spacing w:after="0" w:line="240"/>
            </w:pPr>
            <w:r>
              <w:rPr>
                <w:rFonts w:ascii="Consolas" w:cs="Consolas" w:eastAsia="Consolas" w:hAnsi="Consolas"/>
                <w:color w:val="2B2B3A"/>
                <w:sz w:val="16"/>
                <w:szCs w:val="16"/>
              </w:rPr>
              <w:t xml:space="preserve"># Base de datos diseñada (opcional, sobre la base ya creada por la API):</w:t>
            </w:r>
          </w:p>
          <w:p>
            <w:pPr>
              <w:spacing w:after="0" w:line="240"/>
            </w:pPr>
            <w:r>
              <w:rPr>
                <w:rFonts w:ascii="Consolas" w:cs="Consolas" w:eastAsia="Consolas" w:hAnsi="Consolas"/>
                <w:color w:val="2B2B3A"/>
                <w:sz w:val="16"/>
                <w:szCs w:val="16"/>
              </w:rPr>
              <w:t xml:space="preserve">docker exec -i rolling-postgis psql -U rolling -d rolling &lt; 02_extension_disenada.sql</w:t>
            </w:r>
          </w:p>
          <w:p>
            <w:pPr>
              <w:spacing w:after="0" w:line="240"/>
            </w:pPr>
            <w:r>
              <w:rPr>
                <w:rFonts w:ascii="Consolas" w:cs="Consolas" w:eastAsia="Consolas" w:hAnsi="Consolas"/>
                <w:color w:val="2B2B3A"/>
                <w:sz w:val="16"/>
                <w:szCs w:val="16"/>
              </w:rPr>
              <w:t xml:space="preserve"># App móvil</w:t>
            </w:r>
          </w:p>
          <w:p>
            <w:pPr>
              <w:spacing w:after="0" w:line="240"/>
            </w:pPr>
            <w:r>
              <w:rPr>
                <w:rFonts w:ascii="Consolas" w:cs="Consolas" w:eastAsia="Consolas" w:hAnsi="Consolas"/>
                <w:color w:val="2B2B3A"/>
                <w:sz w:val="16"/>
                <w:szCs w:val="16"/>
              </w:rPr>
              <w:t xml:space="preserve">cd mobile &amp;&amp; npm install &amp;&amp; npm run start:tunnel</w:t>
            </w:r>
          </w:p>
        </w:tc>
      </w:tr>
    </w:tbl>
    <w:p>
      <w:pPr>
        <w:pStyle w:val="Heading2"/>
        <w:keepNext/>
        <w:spacing w:after="120" w:before="240"/>
      </w:pPr>
      <w:r>
        <w:rPr>
          <w:rFonts w:ascii="Arial" w:cs="Arial" w:eastAsia="Arial" w:hAnsi="Arial"/>
        </w:rPr>
        <w:t xml:space="preserve">8.4 Repositorio y control de versiones</w:t>
      </w:r>
    </w:p>
    <w:p>
      <w:pPr>
        <w:pStyle w:val="ListParagraph"/>
        <w:numPr>
          <w:ilvl w:val="0"/>
          <w:numId w:val="2"/>
        </w:numPr>
        <w:spacing w:after="60" w:line="264"/>
      </w:pPr>
      <w:r>
        <w:rPr>
          <w:rFonts w:ascii="Arial" w:cs="Arial" w:eastAsia="Arial" w:hAnsi="Arial"/>
          <w:color w:val="222222"/>
          <w:sz w:val="20"/>
          <w:szCs w:val="20"/>
        </w:rPr>
        <w:t xml:space="preserve">Repositorio GitHub </w:t>
      </w:r>
      <w:r>
        <w:rPr>
          <w:rFonts w:ascii="Consolas" w:cs="Consolas" w:eastAsia="Consolas" w:hAnsi="Consolas"/>
          <w:color w:val="222222"/>
          <w:sz w:val="18"/>
          <w:szCs w:val="18"/>
        </w:rPr>
        <w:t xml:space="preserve">ZunriseHH/WebAppRolling</w:t>
      </w:r>
      <w:r>
        <w:rPr>
          <w:rFonts w:ascii="Arial" w:cs="Arial" w:eastAsia="Arial" w:hAnsi="Arial"/>
          <w:color w:val="222222"/>
          <w:sz w:val="20"/>
          <w:szCs w:val="20"/>
        </w:rPr>
        <w:t xml:space="preserve">, rama principal con commits convencionales (</w:t>
      </w:r>
      <w:r>
        <w:rPr>
          <w:rFonts w:ascii="Consolas" w:cs="Consolas" w:eastAsia="Consolas" w:hAnsi="Consolas"/>
          <w:color w:val="222222"/>
          <w:sz w:val="18"/>
          <w:szCs w:val="18"/>
        </w:rPr>
        <w:t xml:space="preserve">feat:</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fix:</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docs:</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chore:</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data:</w:t>
      </w:r>
      <w:r>
        <w:rPr>
          <w:rFonts w:ascii="Arial" w:cs="Arial" w:eastAsia="Arial" w:hAnsi="Arial"/>
          <w:color w:val="222222"/>
          <w:sz w:val="20"/>
          <w:szCs w:val="20"/>
        </w:rPr>
        <w:t xml:space="preserve">).</w:t>
      </w:r>
    </w:p>
    <w:p>
      <w:pPr>
        <w:pStyle w:val="ListParagraph"/>
        <w:numPr>
          <w:ilvl w:val="0"/>
          <w:numId w:val="2"/>
        </w:numPr>
        <w:spacing w:after="60" w:line="264"/>
      </w:pPr>
      <w:r>
        <w:rPr>
          <w:rFonts w:ascii="Arial" w:cs="Arial" w:eastAsia="Arial" w:hAnsi="Arial"/>
          <w:color w:val="222222"/>
          <w:sz w:val="20"/>
          <w:szCs w:val="20"/>
        </w:rPr>
        <w:t xml:space="preserve">Estructura: </w:t>
      </w:r>
      <w:r>
        <w:rPr>
          <w:rFonts w:ascii="Consolas" w:cs="Consolas" w:eastAsia="Consolas" w:hAnsi="Consolas"/>
          <w:color w:val="222222"/>
          <w:sz w:val="18"/>
          <w:szCs w:val="18"/>
        </w:rPr>
        <w:t xml:space="preserve">backend-node/</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frontend/</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mobile/</w:t>
      </w:r>
      <w:r>
        <w:rPr>
          <w:rFonts w:ascii="Arial" w:cs="Arial" w:eastAsia="Arial" w:hAnsi="Arial"/>
          <w:color w:val="222222"/>
          <w:sz w:val="20"/>
          <w:szCs w:val="20"/>
        </w:rPr>
        <w:t xml:space="preserve">, </w:t>
      </w:r>
      <w:r>
        <w:rPr>
          <w:rFonts w:ascii="Consolas" w:cs="Consolas" w:eastAsia="Consolas" w:hAnsi="Consolas"/>
          <w:color w:val="222222"/>
          <w:sz w:val="18"/>
          <w:szCs w:val="18"/>
        </w:rPr>
        <w:t xml:space="preserve">data/</w:t>
      </w:r>
      <w:r>
        <w:rPr>
          <w:rFonts w:ascii="Arial" w:cs="Arial" w:eastAsia="Arial" w:hAnsi="Arial"/>
          <w:color w:val="222222"/>
          <w:sz w:val="20"/>
          <w:szCs w:val="20"/>
        </w:rPr>
        <w:t xml:space="preserve"> (volcado sanitizado), </w:t>
      </w:r>
      <w:r>
        <w:rPr>
          <w:rFonts w:ascii="Consolas" w:cs="Consolas" w:eastAsia="Consolas" w:hAnsi="Consolas"/>
          <w:color w:val="222222"/>
          <w:sz w:val="18"/>
          <w:szCs w:val="18"/>
        </w:rPr>
        <w:t xml:space="preserve">docs/</w:t>
      </w:r>
      <w:r>
        <w:rPr>
          <w:rFonts w:ascii="Arial" w:cs="Arial" w:eastAsia="Arial" w:hAnsi="Arial"/>
          <w:color w:val="222222"/>
          <w:sz w:val="20"/>
          <w:szCs w:val="20"/>
        </w:rPr>
        <w:t xml:space="preserve"> (despliegue y estilo de comentarios).</w:t>
      </w:r>
    </w:p>
    <w:p>
      <w:pPr>
        <w:pStyle w:val="ListParagraph"/>
        <w:numPr>
          <w:ilvl w:val="0"/>
          <w:numId w:val="2"/>
        </w:numPr>
        <w:spacing w:after="60" w:line="264"/>
      </w:pPr>
      <w:r>
        <w:rPr>
          <w:rFonts w:ascii="Arial" w:cs="Arial" w:eastAsia="Arial" w:hAnsi="Arial"/>
          <w:color w:val="222222"/>
          <w:sz w:val="20"/>
          <w:szCs w:val="20"/>
        </w:rPr>
        <w:t xml:space="preserve">Propuesta: agregar </w:t>
      </w:r>
      <w:r>
        <w:rPr>
          <w:rFonts w:ascii="Consolas" w:cs="Consolas" w:eastAsia="Consolas" w:hAnsi="Consolas"/>
          <w:color w:val="222222"/>
          <w:sz w:val="18"/>
          <w:szCs w:val="18"/>
        </w:rPr>
        <w:t xml:space="preserve">backend-node/src/db/migrations/</w:t>
      </w:r>
      <w:r>
        <w:rPr>
          <w:rFonts w:ascii="Arial" w:cs="Arial" w:eastAsia="Arial" w:hAnsi="Arial"/>
          <w:color w:val="222222"/>
          <w:sz w:val="20"/>
          <w:szCs w:val="20"/>
        </w:rPr>
        <w:t xml:space="preserve"> con los scripts 01 y 02 de este documento, y un flujo de GitHub Actions que ejecute </w:t>
      </w:r>
      <w:r>
        <w:rPr>
          <w:rFonts w:ascii="Consolas" w:cs="Consolas" w:eastAsia="Consolas" w:hAnsi="Consolas"/>
          <w:color w:val="222222"/>
          <w:sz w:val="18"/>
          <w:szCs w:val="18"/>
        </w:rPr>
        <w:t xml:space="preserve">npm audit</w:t>
      </w:r>
      <w:r>
        <w:rPr>
          <w:rFonts w:ascii="Arial" w:cs="Arial" w:eastAsia="Arial" w:hAnsi="Arial"/>
          <w:color w:val="222222"/>
          <w:sz w:val="20"/>
          <w:szCs w:val="20"/>
        </w:rPr>
        <w:t xml:space="preserve"> y levante la base para probar los scripts en cada cambio.</w:t>
      </w:r>
    </w:p>
    <w:p>
      <w:pPr>
        <w:pStyle w:val="Heading1"/>
        <w:pageBreakBefore/>
        <w:spacing w:after="200"/>
      </w:pPr>
      <w:r>
        <w:rPr>
          <w:rFonts w:ascii="Arial" w:cs="Arial" w:eastAsia="Arial" w:hAnsi="Arial"/>
        </w:rPr>
        <w:t xml:space="preserve">Parte 9. Brechas entre el Análisis y el MVP, y siguientes pasos</w:t>
      </w:r>
    </w:p>
    <w:p>
      <w:pPr>
        <w:spacing w:after="120" w:line="276"/>
        <w:jc w:val="both"/>
      </w:pPr>
      <w:r>
        <w:rPr>
          <w:rFonts w:ascii="Arial" w:cs="Arial" w:eastAsia="Arial" w:hAnsi="Arial"/>
          <w:color w:val="222222"/>
          <w:sz w:val="20"/>
          <w:szCs w:val="20"/>
        </w:rPr>
        <w:t xml:space="preserve">Contrastar el Análisis v2 con el código deja dos listas: cosas que el MVP ya hace aunque el Análisis las marca como Prototipo, y requisitos Beta que el MVP todavía no cumple. Ambas deben reflejarse para que análisis, diseño y demostración coincidan.</w:t>
      </w:r>
    </w:p>
    <w:p>
      <w:pPr>
        <w:pStyle w:val="Heading2"/>
        <w:keepNext/>
        <w:spacing w:after="120" w:before="240"/>
      </w:pPr>
      <w:r>
        <w:rPr>
          <w:rFonts w:ascii="Arial" w:cs="Arial" w:eastAsia="Arial" w:hAnsi="Arial"/>
        </w:rPr>
        <w:t xml:space="preserve">9.1 Lo que el MVP ya hace y el Análisis marca como Prototipo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182"/>
        <w:gridCol w:w="1310"/>
        <w:gridCol w:w="2621"/>
        <w:gridCol w:w="2247"/>
      </w:tblGrid>
      <w:tr>
        <w:trPr>
          <w:cantSplit/>
          <w:tblHeader/>
        </w:trPr>
        <w:tc>
          <w:tcPr>
            <w:tcW w:type="dxa" w:w="318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Requisito / CU</w:t>
            </w:r>
          </w:p>
        </w:tc>
        <w:tc>
          <w:tcPr>
            <w:tcW w:type="dxa" w:w="131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Fase en el Análisis</w:t>
            </w:r>
          </w:p>
        </w:tc>
        <w:tc>
          <w:tcPr>
            <w:tcW w:type="dxa" w:w="262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Realidad en el código</w:t>
            </w:r>
          </w:p>
        </w:tc>
        <w:tc>
          <w:tcPr>
            <w:tcW w:type="dxa" w:w="2247"/>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Ajuste sugerido al Análisis</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RF-001, RF-002 · CU-01, CU-02 Registro e inicio de sesión</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JWT + bcrypt en web y móvil</w:t>
            </w:r>
          </w:p>
        </w:tc>
        <w:tc>
          <w:tcPr>
            <w:tcW w:type="dxa" w:w="2247"/>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Cambiar a Beta</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RF-092 · CU-31 Usuarios y roles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Listado, filtros y cambio de rol</w:t>
            </w:r>
          </w:p>
        </w:tc>
        <w:tc>
          <w:tcPr>
            <w:tcW w:type="dxa" w:w="224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Cambiar a Beta</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RF-013 · CU-30 Aprobar antes de publicar</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Moderación de sugerencias con duplicados y 4-72</w:t>
            </w:r>
          </w:p>
        </w:tc>
        <w:tc>
          <w:tcPr>
            <w:tcW w:type="dxa" w:w="2247"/>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Cambiar a Beta (para sitios comunitarios)</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RF-073 · CU-15 Reseñar</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Reseñas ponderadas por identidad</w:t>
            </w:r>
          </w:p>
        </w:tc>
        <w:tc>
          <w:tcPr>
            <w:tcW w:type="dxa" w:w="224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Cambiar a Beta, con verificación por servidor (S2)</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RF-095 · CU-35 Reportes</w:t>
            </w:r>
          </w:p>
        </w:tc>
        <w:tc>
          <w:tcPr>
            <w:tcW w:type="dxa" w:w="131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Prototipo</w:t>
            </w:r>
          </w:p>
        </w:tc>
        <w:tc>
          <w:tcPr>
            <w:tcW w:type="dxa" w:w="262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Dashboard filtrable con exportación JSON</w:t>
            </w:r>
          </w:p>
        </w:tc>
        <w:tc>
          <w:tcPr>
            <w:tcW w:type="dxa" w:w="2247"/>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Cambiar a Beta</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Supuesto SUP-07 "perfiles predefinidos"</w:t>
            </w:r>
          </w:p>
        </w:tc>
        <w:tc>
          <w:tcPr>
            <w:tcW w:type="dxa" w:w="131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w:t>
            </w:r>
          </w:p>
        </w:tc>
        <w:tc>
          <w:tcPr>
            <w:tcW w:type="dxa" w:w="262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Hay registro real</w:t>
            </w:r>
          </w:p>
        </w:tc>
        <w:tc>
          <w:tcPr>
            <w:tcW w:type="dxa" w:w="2247"/>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Actualizar el supuesto</w:t>
            </w:r>
          </w:p>
        </w:tc>
      </w:tr>
    </w:tbl>
    <w:p>
      <w:pPr>
        <w:pStyle w:val="Heading2"/>
        <w:keepNext/>
        <w:spacing w:after="120" w:before="240"/>
      </w:pPr>
      <w:r>
        <w:rPr>
          <w:rFonts w:ascii="Arial" w:cs="Arial" w:eastAsia="Arial" w:hAnsi="Arial"/>
        </w:rPr>
        <w:t xml:space="preserve">9.2 Requisitos Beta que faltan por construir</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3182"/>
        <w:gridCol w:w="2808"/>
        <w:gridCol w:w="2059"/>
        <w:gridCol w:w="1311"/>
      </w:tblGrid>
      <w:tr>
        <w:trPr>
          <w:cantSplit/>
          <w:tblHeader/>
        </w:trPr>
        <w:tc>
          <w:tcPr>
            <w:tcW w:type="dxa" w:w="318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Requisito</w:t>
            </w:r>
          </w:p>
        </w:tc>
        <w:tc>
          <w:tcPr>
            <w:tcW w:type="dxa" w:w="280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Qué falta</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Diseño de referencia</w:t>
            </w:r>
          </w:p>
        </w:tc>
        <w:tc>
          <w:tcPr>
            <w:tcW w:type="dxa" w:w="1311"/>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Esfuerzo</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RF-009, RF-015, CU-26 Organizadores y eventos publicados por ellos</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Tabla organizers, campos de evento, formulario del portal</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4.4, 6.4, 5.2</w:t>
            </w:r>
          </w:p>
        </w:tc>
        <w:tc>
          <w:tcPr>
            <w:tcW w:type="dxa" w:w="131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Medio</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RF-019, RF-026 Precios visibles y filtro por presupuesto</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Columnas numéricas de precio y filtro en listSites</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4.4, 6.4, pantalla Filtros</w:t>
            </w:r>
          </w:p>
        </w:tc>
        <w:tc>
          <w:tcPr>
            <w:tcW w:type="dxa" w:w="131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RF-012, RF-028 Horarios y "abierto ahora"</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Tabla site_opening_hours y filtro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4.2, 6.4</w:t>
            </w:r>
          </w:p>
        </w:tc>
        <w:tc>
          <w:tcPr>
            <w:tcW w:type="dxa" w:w="131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RF-020 Estado en vivo con hora de actualización</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Tabla live_status, vista de frescura, bloque en la ficha</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4.2, 6.4, pantalla Ficha</w:t>
            </w:r>
          </w:p>
        </w:tc>
        <w:tc>
          <w:tcPr>
            <w:tcW w:type="dxa" w:w="131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Medio</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RF-036 Menú y precios</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Tabla products y bloque en la ficha</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4.2, 6.4</w:t>
            </w:r>
          </w:p>
        </w:tc>
        <w:tc>
          <w:tcPr>
            <w:tcW w:type="dxa" w:w="131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RF-027 Gustos</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Reutilizar activities como gustos y exponer el filtro en móvil</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3.1</w:t>
            </w:r>
          </w:p>
        </w:tc>
        <w:tc>
          <w:tcPr>
            <w:tcW w:type="dxa" w:w="131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RF-033 Cómo llegar</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Botón con enlace a la app de mapas</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6.6</w:t>
            </w:r>
          </w:p>
        </w:tc>
        <w:tc>
          <w:tcPr>
            <w:tcW w:type="dxa" w:w="131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r>
        <w:trPr>
          <w:cantSplit/>
        </w:trPr>
        <w:tc>
          <w:tcPr>
            <w:tcW w:type="dxa" w:w="318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CU-20 Perfil del establecimiento por el dueño</w:t>
            </w:r>
          </w:p>
        </w:tc>
        <w:tc>
          <w:tcPr>
            <w:tcW w:type="dxa" w:w="280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owner_user_id y edición desde el portal</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4.4, 5.2</w:t>
            </w:r>
          </w:p>
        </w:tc>
        <w:tc>
          <w:tcPr>
            <w:tcW w:type="dxa" w:w="1311"/>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Medio</w:t>
            </w:r>
          </w:p>
        </w:tc>
      </w:tr>
      <w:tr>
        <w:trPr>
          <w:cantSplit/>
        </w:trPr>
        <w:tc>
          <w:tcPr>
            <w:tcW w:type="dxa" w:w="3182"/>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OBJ-01 Catálogo piloto (≥ 20 sitios, ≥ 5 eventos)</w:t>
            </w:r>
          </w:p>
        </w:tc>
        <w:tc>
          <w:tcPr>
            <w:tcW w:type="dxa" w:w="2808"/>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El volcado demo tiene 7 sitios y 0 eventos</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Cargar datos de la zona piloto</w:t>
            </w:r>
          </w:p>
        </w:tc>
        <w:tc>
          <w:tcPr>
            <w:tcW w:type="dxa" w:w="1311"/>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Bajo</w:t>
            </w:r>
          </w:p>
        </w:tc>
      </w:tr>
    </w:tbl>
    <w:p>
      <w:pPr>
        <w:pStyle w:val="Heading2"/>
        <w:keepNext/>
        <w:spacing w:after="120" w:before="240"/>
      </w:pPr>
      <w:r>
        <w:rPr>
          <w:rFonts w:ascii="Arial" w:cs="Arial" w:eastAsia="Arial" w:hAnsi="Arial"/>
        </w:rPr>
        <w:t xml:space="preserve">9.3 Plan hacia los hitos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5148"/>
        <w:gridCol w:w="1872"/>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Hito</w:t>
            </w:r>
          </w:p>
        </w:tc>
        <w:tc>
          <w:tcPr>
            <w:tcW w:type="dxa" w:w="5148"/>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Contenido</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Responsable sugerido</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Semana del 5/10</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Corregir S1, S2 y S3; ejecutar el script 02 en el entorno de desarrollo; dividir server.js en plugins.</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Backend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21/10 · Catálogo, búsqueda y mapa</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Precios, horarios, "abierto ahora", menú, estado en vivo, organizadores y eventos; catálogo piloto completo.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Backend + móvil + web</w:t>
            </w:r>
          </w:p>
        </w:tc>
      </w:tr>
      <w:tr>
        <w:trPr>
          <w:cantSplit/>
        </w:trPr>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Hasta 11/11 · Cierre de beta y prototipo</w:t>
            </w:r>
          </w:p>
        </w:tc>
        <w:tc>
          <w:tcPr>
            <w:tcW w:type="dxa" w:w="5148"/>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Validación del prototipo con usuarios y negocios; ajustes de UX; portal mínimo del establecimiento.</w:t>
            </w:r>
          </w:p>
        </w:tc>
        <w:tc>
          <w:tcPr>
            <w:tcW w:type="dxa" w:w="1872"/>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UX + todo el equipo</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18/11 · Sustentación</w:t>
            </w:r>
          </w:p>
        </w:tc>
        <w:tc>
          <w:tcPr>
            <w:tcW w:type="dxa" w:w="5148"/>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Demostración en vivo del descubrimiento y recorrido del prototipo; video de respaldo.</w:t>
            </w:r>
          </w:p>
        </w:tc>
        <w:tc>
          <w:tcPr>
            <w:tcW w:type="dxa" w:w="1872"/>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7"/>
                <w:szCs w:val="17"/>
              </w:rPr>
              <w:t xml:space="preserve">Todo el equipo</w:t>
            </w:r>
          </w:p>
        </w:tc>
      </w:tr>
    </w:tbl>
    <w:p>
      <w:pPr>
        <w:pStyle w:val="Heading1"/>
        <w:pageBreakBefore/>
        <w:spacing w:after="200"/>
      </w:pPr>
      <w:r>
        <w:rPr>
          <w:rFonts w:ascii="Arial" w:cs="Arial" w:eastAsia="Arial" w:hAnsi="Arial"/>
        </w:rPr>
        <w:t xml:space="preserve">Anexo A. Diccionario de datos</w:t>
      </w:r>
    </w:p>
    <w:p>
      <w:pPr>
        <w:spacing w:after="120" w:line="276"/>
        <w:jc w:val="both"/>
      </w:pPr>
      <w:r>
        <w:rPr>
          <w:rFonts w:ascii="Arial" w:cs="Arial" w:eastAsia="Arial" w:hAnsi="Arial"/>
          <w:color w:val="222222"/>
          <w:sz w:val="20"/>
          <w:szCs w:val="20"/>
        </w:rPr>
        <w:t xml:space="preserve">Generado directamente de la base de datos creada con los scripts 01 y 02 (PostgreSQL 16 + PostGIS). "(nueva)" marca las columnas que agrega el diseño sobre tablas existentes o en tablas nuevas. </w:t>
      </w:r>
      <w:r>
        <w:rPr>
          <w:rFonts w:ascii="Consolas" w:cs="Consolas" w:eastAsia="Consolas" w:hAnsi="Consolas"/>
          <w:color w:val="222222"/>
          <w:sz w:val="18"/>
          <w:szCs w:val="18"/>
        </w:rPr>
        <w:t xml:space="preserve">*</w:t>
      </w:r>
      <w:r>
        <w:rPr>
          <w:rFonts w:ascii="Arial" w:cs="Arial" w:eastAsia="Arial" w:hAnsi="Arial"/>
          <w:color w:val="222222"/>
          <w:sz w:val="20"/>
          <w:szCs w:val="20"/>
        </w:rPr>
        <w:t xml:space="preserve"> en los diagramas equivale a "Nulo: No".</w:t>
      </w:r>
    </w:p>
    <w:p>
      <w:pPr>
        <w:pStyle w:val="Heading3"/>
        <w:keepNext/>
        <w:spacing w:after="80" w:before="180"/>
      </w:pPr>
      <w:r>
        <w:rPr>
          <w:rFonts w:ascii="Arial" w:cs="Arial" w:eastAsia="Arial" w:hAnsi="Arial"/>
        </w:rPr>
        <w:t xml:space="preserve">users — Usuarios de todos los roles, credenciales y nivel de confianza.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email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password_hash</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auth_provider</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'local'</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email_verified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false</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identity_level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'guest'</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role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'neighbor'</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reputation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review_weight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numeric(4,2)</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1</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avatar_url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updated_at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birth_date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phone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referrer_id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data_consent_at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((identity_level = ANY (ARRAY['guest'::text, 'registered'::text, 'verified'::text, 'trusted'::text])))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(((referrer_id IS NULL) OR (referrer_id &lt;&gt; id)))</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((role = ANY (ARRAY['neighbor'::text, 'business_owner'::text, 'organizer'::text, 'door_validator'::text, 'moderator'::text, 'admin'::text]))</w:t>
      </w:r>
    </w:p>
    <w:p>
      <w:pPr>
        <w:pStyle w:val="Heading3"/>
        <w:keepNext/>
        <w:spacing w:after="80" w:before="180"/>
      </w:pPr>
      <w:r>
        <w:rPr>
          <w:rFonts w:ascii="Arial" w:cs="Arial" w:eastAsia="Arial" w:hAnsi="Arial"/>
        </w:rPr>
        <w:t xml:space="preserve">neighborhoods — Barrios, localidades y ciudades.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locality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city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country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'Colombia'</w:t>
            </w:r>
          </w:p>
        </w:tc>
      </w:tr>
    </w:tbl>
    <w:p>
      <w:pPr>
        <w:spacing w:after="120"/>
      </w:pPr>
    </w:p>
    <w:p>
      <w:pPr>
        <w:pStyle w:val="Heading3"/>
        <w:keepNext/>
        <w:spacing w:after="80" w:before="180"/>
      </w:pPr>
      <w:r>
        <w:rPr>
          <w:rFonts w:ascii="Arial" w:cs="Arial" w:eastAsia="Arial" w:hAnsi="Arial"/>
        </w:rPr>
        <w:t xml:space="preserve">activities — Actividades o gustos (café, cultura, noche…).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icon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bl>
    <w:p>
      <w:pPr>
        <w:spacing w:after="120"/>
      </w:pPr>
    </w:p>
    <w:p>
      <w:pPr>
        <w:pStyle w:val="Heading3"/>
        <w:keepNext/>
        <w:spacing w:after="80" w:before="180"/>
      </w:pPr>
      <w:r>
        <w:rPr>
          <w:rFonts w:ascii="Arial" w:cs="Arial" w:eastAsia="Arial" w:hAnsi="Arial"/>
        </w:rPr>
        <w:t xml:space="preserve">sites — Lugares: restaurantes, bares, discotecas, cafés, cultura.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neighborhood_id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FK→neighborhoods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slug</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category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'Sitio local'</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address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price_range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phone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website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image_url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'community'</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'approved'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featured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false</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rating_average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numeric(3,2)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review_count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verified_review_count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active_event_count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trust_score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numeric(6,2)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location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geography</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updated_at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owner_user_id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price_min_cop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price_max_cop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cover_cop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min_age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(((price_min_cop IS NULL) OR (price_max_cop IS NULL) OR (price_min_cop &lt;= price_max_cop)))</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(ARRAY['pending'::text, 'approved'::text, 'paused'::text, 'rejected'::text])))</w:t>
      </w:r>
    </w:p>
    <w:p>
      <w:pPr>
        <w:pStyle w:val="Heading3"/>
        <w:keepNext/>
        <w:spacing w:after="80" w:before="180"/>
      </w:pPr>
      <w:r>
        <w:rPr>
          <w:rFonts w:ascii="Arial" w:cs="Arial" w:eastAsia="Arial" w:hAnsi="Arial"/>
        </w:rPr>
        <w:t xml:space="preserve">site_activities — Relación N:M entre sitios y actividades.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FK→sites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activity_id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FK→activities</w:t>
            </w:r>
          </w:p>
        </w:tc>
        <w:tc>
          <w:tcPr>
            <w:tcW w:type="dxa" w:w="2340"/>
            <w:shd w:fill="F3F3F6" w:color="auto" w:val="clear"/>
            <w:tcMar>
              <w:top w:type="dxa" w:w="60"/>
              <w:left w:type="dxa" w:w="90"/>
              <w:bottom w:type="dxa" w:w="60"/>
              <w:right w:type="dxa" w:w="90"/>
            </w:tcMar>
            <w:vAlign w:val="top"/>
          </w:tcPr>
          <w:p>
            <w:pPr>
              <w:spacing w:after="20" w:line="240"/>
            </w:pPr>
          </w:p>
        </w:tc>
      </w:tr>
    </w:tbl>
    <w:p>
      <w:pPr>
        <w:spacing w:after="120"/>
      </w:pPr>
    </w:p>
    <w:p>
      <w:pPr>
        <w:pStyle w:val="Heading3"/>
        <w:keepNext/>
        <w:spacing w:after="80" w:before="180"/>
      </w:pPr>
      <w:r>
        <w:rPr>
          <w:rFonts w:ascii="Arial" w:cs="Arial" w:eastAsia="Arial" w:hAnsi="Arial"/>
        </w:rPr>
        <w:t xml:space="preserve">reviews — Reseñas con calificación y peso.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rating</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title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body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visited_at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verified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false</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weight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numeric(4,2)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1</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'published'</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helpful_count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(((rating &gt;= 1) AND (rating &lt;= 5)))</w:t>
      </w:r>
    </w:p>
    <w:p>
      <w:pPr>
        <w:pStyle w:val="Heading3"/>
        <w:keepNext/>
        <w:spacing w:after="80" w:before="180"/>
      </w:pPr>
      <w:r>
        <w:rPr>
          <w:rFonts w:ascii="Arial" w:cs="Arial" w:eastAsia="Arial" w:hAnsi="Arial"/>
        </w:rPr>
        <w:t xml:space="preserve">events — Eventos en un sitio o con sede propia.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title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starts_on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ends_on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time_label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cost_label</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'approved'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organizer_id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FK→organizers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category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starts_at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ends_at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venue_text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location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geography</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min_age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artists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((ends_on &gt;= starts_on))</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(ARRAY['review'::text, 'approved'::text, 'published'::text, 'paused'::text, 'cancelled'::text])))</w:t>
      </w:r>
    </w:p>
    <w:p>
      <w:pPr>
        <w:pStyle w:val="Heading3"/>
        <w:keepNext/>
        <w:spacing w:after="80" w:before="180"/>
      </w:pPr>
      <w:r>
        <w:rPr>
          <w:rFonts w:ascii="Arial" w:cs="Arial" w:eastAsia="Arial" w:hAnsi="Arial"/>
        </w:rPr>
        <w:t xml:space="preserve">favorites — Sitios guardados por el usuario.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FK→users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FK→sites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20"/>
      </w:pPr>
    </w:p>
    <w:p>
      <w:pPr>
        <w:pStyle w:val="Heading3"/>
        <w:keepNext/>
        <w:spacing w:after="80" w:before="180"/>
      </w:pPr>
      <w:r>
        <w:rPr>
          <w:rFonts w:ascii="Arial" w:cs="Arial" w:eastAsia="Arial" w:hAnsi="Arial"/>
        </w:rPr>
        <w:t xml:space="preserve">reports — Reportes de la comunidad sobre un sitio.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reason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detail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'open'</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20"/>
      </w:pPr>
    </w:p>
    <w:p>
      <w:pPr>
        <w:pStyle w:val="Heading3"/>
        <w:keepNext/>
        <w:spacing w:after="80" w:before="180"/>
      </w:pPr>
      <w:r>
        <w:rPr>
          <w:rFonts w:ascii="Arial" w:cs="Arial" w:eastAsia="Arial" w:hAnsi="Arial"/>
        </w:rPr>
        <w:t xml:space="preserve">site_suggestions — Propuestas de nuevos sitios y su moderación.</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category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address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locality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city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'Bogota'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department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divipola</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varchar(5)</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postal_code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varchar(12)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contact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suggested_by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double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lng</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double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'pending'</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duplicate_site_id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approved_site_id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reviewed_by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reviewed_at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rejection_reason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20"/>
      </w:pPr>
    </w:p>
    <w:p>
      <w:pPr>
        <w:pStyle w:val="Heading3"/>
        <w:keepNext/>
        <w:spacing w:after="80" w:before="180"/>
      </w:pPr>
      <w:r>
        <w:rPr>
          <w:rFonts w:ascii="Arial" w:cs="Arial" w:eastAsia="Arial" w:hAnsi="Arial"/>
        </w:rPr>
        <w:t xml:space="preserve">postal_municipalities — Catálogo aprendido de municipios y DIVIPOLA.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divipola</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varchar(5)</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department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department_key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municipality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municipality_key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'client'</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last_verified_at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20"/>
      </w:pPr>
    </w:p>
    <w:p>
      <w:pPr>
        <w:pStyle w:val="Heading3"/>
        <w:keepNext/>
        <w:spacing w:after="80" w:before="180"/>
      </w:pPr>
      <w:r>
        <w:rPr>
          <w:rFonts w:ascii="Arial" w:cs="Arial" w:eastAsia="Arial" w:hAnsi="Arial"/>
        </w:rPr>
        <w:t xml:space="preserve">address_resolutions — Direcciones oficiales 4-72 aprendidas.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address_key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query_address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standard_address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department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department_key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municipality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municipality_key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divipola</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varchar(5)</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postal_code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varchar(12)</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expanded_postal_code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varchar(24)</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double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lng</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double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confidence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numeric(4,3)</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1.0</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verification_count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1</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raw_response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jsonb</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first_seen_at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last_verified_at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last_used_at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w:t>
            </w:r>
          </w:p>
        </w:tc>
      </w:tr>
    </w:tbl>
    <w:p>
      <w:pPr>
        <w:spacing w:after="120"/>
      </w:pPr>
    </w:p>
    <w:p>
      <w:pPr>
        <w:pStyle w:val="Heading3"/>
        <w:keepNext/>
        <w:spacing w:after="80" w:before="180"/>
      </w:pPr>
      <w:r>
        <w:rPr>
          <w:rFonts w:ascii="Arial" w:cs="Arial" w:eastAsia="Arial" w:hAnsi="Arial"/>
        </w:rPr>
        <w:t xml:space="preserve">organizers — Empresas o personas que producen eventos.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owner_user_id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trade_name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nit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varchar(20)</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contact_email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contact_phone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approval_status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'pending'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updated_at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((approval_status = ANY (ARRAY['pending'::text, 'approved'::text, 'rejected'::text, 'suspended'::text])))</w:t>
      </w:r>
    </w:p>
    <w:p>
      <w:pPr>
        <w:pStyle w:val="Heading3"/>
        <w:keepNext/>
        <w:spacing w:after="80" w:before="180"/>
      </w:pPr>
      <w:r>
        <w:rPr>
          <w:rFonts w:ascii="Arial" w:cs="Arial" w:eastAsia="Arial" w:hAnsi="Arial"/>
        </w:rPr>
        <w:t xml:space="preserve">site_opening_hours — Horario por día para "abierto ahora".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FK→sites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weekday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opens_at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closes_at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(((weekday &gt;= 0) AND (weekday &lt;= 6)))</w:t>
      </w:r>
    </w:p>
    <w:p>
      <w:pPr>
        <w:pStyle w:val="Heading3"/>
        <w:keepNext/>
        <w:spacing w:after="80" w:before="180"/>
      </w:pPr>
      <w:r>
        <w:rPr>
          <w:rFonts w:ascii="Arial" w:cs="Arial" w:eastAsia="Arial" w:hAnsi="Arial"/>
        </w:rPr>
        <w:t xml:space="preserve">products — Menú: platos, bebidas y combos con precio.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price_cop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kind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'dish'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'active'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((kind = ANY (ARRAY['dish'::text, 'drink'::text, 'combo'::text, 'other'::text])))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((price_cop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(ARRAY['active'::text, 'hidden'::text])))</w:t>
      </w:r>
    </w:p>
    <w:p>
      <w:pPr>
        <w:pStyle w:val="Heading3"/>
        <w:keepNext/>
        <w:spacing w:after="80" w:before="180"/>
      </w:pPr>
      <w:r>
        <w:rPr>
          <w:rFonts w:ascii="Arial" w:cs="Arial" w:eastAsia="Arial" w:hAnsi="Arial"/>
        </w:rPr>
        <w:t xml:space="preserve">live_status — Historial del estado en vivo; vigente = más reciente.</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occupancy</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current_music</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cover_cop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closes_at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'business'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reported_by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reported_at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((cover_cop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((occupancy = ANY (ARRAY['empty'::text, 'medium'::text, 'full'::text])))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((source = ANY (ARRAY['business'::text, 'qr'::text, 'users'::text, 'system'::text])))</w:t>
      </w:r>
    </w:p>
    <w:p>
      <w:pPr>
        <w:pStyle w:val="Heading3"/>
        <w:keepNext/>
        <w:spacing w:after="80" w:before="180"/>
      </w:pPr>
      <w:r>
        <w:rPr>
          <w:rFonts w:ascii="Arial" w:cs="Arial" w:eastAsia="Arial" w:hAnsi="Arial"/>
        </w:rPr>
        <w:t xml:space="preserve">promotions — Beneficios temporales de un sitio o evento.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FK→events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title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discount_type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value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numeric(10,2)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valid_from</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valid_to</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'active'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((valid_to &gt; valid_from))</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(((site_id IS NOT NULL) &lt;&gt; (event_id IS NOT NULL)))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((discount_type = ANY (ARRAY['percent'::text, 'fixed'::text, '2x1'::text, 'gift'::text])))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(ARRAY['draft'::text, 'active'::text, 'paused'::text, 'expired'::text])))</w:t>
      </w:r>
    </w:p>
    <w:p>
      <w:pPr>
        <w:pStyle w:val="Heading3"/>
        <w:keepNext/>
        <w:spacing w:after="80" w:before="180"/>
      </w:pPr>
      <w:r>
        <w:rPr>
          <w:rFonts w:ascii="Arial" w:cs="Arial" w:eastAsia="Arial" w:hAnsi="Arial"/>
        </w:rPr>
        <w:t xml:space="preserve">availability_slots — Franjas reservables con aforo.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 UQ</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slot_date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starts_at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ends_at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capacity_total</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capacity_taken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min_spend_cop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((capacity_total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(((capacity_taken &gt;= 0) AND (capacity_taken &lt;= capacity_total)))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((min_spend_cop &gt;= 0))</w:t>
      </w:r>
    </w:p>
    <w:p>
      <w:pPr>
        <w:pStyle w:val="Heading3"/>
        <w:keepNext/>
        <w:spacing w:after="80" w:before="180"/>
      </w:pPr>
      <w:r>
        <w:rPr>
          <w:rFonts w:ascii="Arial" w:cs="Arial" w:eastAsia="Arial" w:hAnsi="Arial"/>
        </w:rPr>
        <w:t xml:space="preserve">reservations — Reservas de usuarios sobre una franja.</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slot_id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FK→availability_slots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party_size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code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varchar(12)</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'pending'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expires_at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((party_size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(ARRAY['pending'::text, 'confirmed'::text, 'cancelled'::text, 'attended'::text, 'no_show'::text])))</w:t>
      </w:r>
    </w:p>
    <w:p>
      <w:pPr>
        <w:pStyle w:val="Heading3"/>
        <w:keepNext/>
        <w:spacing w:after="80" w:before="180"/>
      </w:pPr>
      <w:r>
        <w:rPr>
          <w:rFonts w:ascii="Arial" w:cs="Arial" w:eastAsia="Arial" w:hAnsi="Arial"/>
        </w:rPr>
        <w:t xml:space="preserve">group_plans — Planes grupales sobre un sitio o evento.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host_user_id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FK→events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plan_date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budget_per_person_cop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min_members_benefit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benefit_type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benefit_active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false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invite_code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varchar(10)</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'open'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((budget_per_person_cop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(((site_id IS NOT NULL) &lt;&gt; (event_id IS NOT NULL)))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(ARRAY['open'::text, 'confirmed'::text, 'done'::text, 'cancelled'::text])))</w:t>
      </w:r>
    </w:p>
    <w:p>
      <w:pPr>
        <w:pStyle w:val="Heading3"/>
        <w:keepNext/>
        <w:spacing w:after="80" w:before="180"/>
      </w:pPr>
      <w:r>
        <w:rPr>
          <w:rFonts w:ascii="Arial" w:cs="Arial" w:eastAsia="Arial" w:hAnsi="Arial"/>
        </w:rPr>
        <w:t xml:space="preserve">group_plan_members — Miembros de cada plan (N:M).</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plan_id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FK→group_plans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 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member_role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'guest'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'invited'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joined_at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((member_role = ANY (ARRAY['host'::text, 'guest'::text])))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(ARRAY['invited'::text, 'confirmed'::text, 'left'::text])))</w:t>
      </w:r>
    </w:p>
    <w:p>
      <w:pPr>
        <w:pStyle w:val="Heading3"/>
        <w:keepNext/>
        <w:spacing w:after="80" w:before="180"/>
      </w:pPr>
      <w:r>
        <w:rPr>
          <w:rFonts w:ascii="Arial" w:cs="Arial" w:eastAsia="Arial" w:hAnsi="Arial"/>
        </w:rPr>
        <w:t xml:space="preserve">ticket_types — Tipos de entrada con precio y cupo.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event_id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FK→events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site_id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price_cop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quota_total</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quota_sold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sale_from</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sale_to</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max_per_user</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6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(((quota_sold &gt;= 0) AND (quota_sold &lt;= quota_total)))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((sale_to &gt; sale_from))</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(((event_id IS NOT NULL) &lt;&gt; (site_id IS NOT NULL)))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((price_cop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((quota_total &gt; 0))</w:t>
      </w:r>
    </w:p>
    <w:p>
      <w:pPr>
        <w:pStyle w:val="Heading3"/>
        <w:keepNext/>
        <w:spacing w:after="80" w:before="180"/>
      </w:pPr>
      <w:r>
        <w:rPr>
          <w:rFonts w:ascii="Arial" w:cs="Arial" w:eastAsia="Arial" w:hAnsi="Arial"/>
        </w:rPr>
        <w:t xml:space="preserve">orders — Compra que agrupa reserva o entradas.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reservation_id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FK→reservations 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plan_id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FK→group_plans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kind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subtotal_cop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points_applied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total_cop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'pending'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(((kind &lt;&gt; 'reservation'::text) OR (reservation_id IS NOT NULL)))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((total_cop = (subtotal_cop - points_applied)))</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((kind = ANY (ARRAY['reservation'::text, 'tickets'::text])))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((points_applied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(ARRAY['pending'::text, 'paid'::text, 'partially_paid'::text, 'cancelled'::text, 'refunded'::text, 'expired'::text])))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((subtotal_cop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((total_cop &gt;= 0))</w:t>
      </w:r>
    </w:p>
    <w:p>
      <w:pPr>
        <w:pStyle w:val="Heading3"/>
        <w:keepNext/>
        <w:spacing w:after="80" w:before="180"/>
      </w:pPr>
      <w:r>
        <w:rPr>
          <w:rFonts w:ascii="Arial" w:cs="Arial" w:eastAsia="Arial" w:hAnsi="Arial"/>
        </w:rPr>
        <w:t xml:space="preserve">tickets — Entrada individual con QR único.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FK→orders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ticket_type_id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FK→ticket_types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holder_user_id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qr_token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'issued'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validator_id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(((status = 'used'::text) = (used_at IS NOT NULL)))</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(ARRAY['issued'::text, 'used'::text, 'void'::text])))</w:t>
      </w:r>
    </w:p>
    <w:p>
      <w:pPr>
        <w:pStyle w:val="Heading3"/>
        <w:keepNext/>
        <w:spacing w:after="80" w:before="180"/>
      </w:pPr>
      <w:r>
        <w:rPr>
          <w:rFonts w:ascii="Arial" w:cs="Arial" w:eastAsia="Arial" w:hAnsi="Arial"/>
        </w:rPr>
        <w:t xml:space="preserve">payments — Pagos de una orden (pago dividido).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order_id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FK→orders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payer_user_id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amount_cop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method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'pending'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gateway_ref</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((amount_cop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((method = ANY (ARRAY['card'::text, 'pse'::text, 'nequi'::text, 'daviplata'::text, 'cash'::text])))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(ARRAY['pending'::text, 'approved'::text, 'declined'::text, 'refunded'::text])))</w:t>
      </w:r>
    </w:p>
    <w:p>
      <w:pPr>
        <w:pStyle w:val="Heading3"/>
        <w:keepNext/>
        <w:spacing w:after="80" w:before="180"/>
      </w:pPr>
      <w:r>
        <w:rPr>
          <w:rFonts w:ascii="Arial" w:cs="Arial" w:eastAsia="Arial" w:hAnsi="Arial"/>
        </w:rPr>
        <w:t xml:space="preserve">points_rules — Reglas configurables de puntos.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action</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point_type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points_or_percent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numeric(8,2)</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is_percent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false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daily_cap</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per_tx_cap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max_credit_percent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numeric(5,2)</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validity_months</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smallint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12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active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boolean</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true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((point_type = ANY (ARRAY['reward'::text, 'credit'::text])))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((points_or_percent &gt; (0)::numeric))</w:t>
      </w:r>
    </w:p>
    <w:p>
      <w:pPr>
        <w:pStyle w:val="Heading3"/>
        <w:keepNext/>
        <w:spacing w:after="80" w:before="180"/>
      </w:pPr>
      <w:r>
        <w:rPr>
          <w:rFonts w:ascii="Arial" w:cs="Arial" w:eastAsia="Arial" w:hAnsi="Arial"/>
        </w:rPr>
        <w:t xml:space="preserve">points_accounts — Cuenta única de puntos por usuario.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 UQ</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reward_balance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credit_balance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0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updated_at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((credit_balance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((reward_balance &gt;= 0))</w:t>
      </w:r>
    </w:p>
    <w:p>
      <w:pPr>
        <w:pStyle w:val="Heading3"/>
        <w:keepNext/>
        <w:spacing w:after="80" w:before="180"/>
      </w:pPr>
      <w:r>
        <w:rPr>
          <w:rFonts w:ascii="Arial" w:cs="Arial" w:eastAsia="Arial" w:hAnsi="Arial"/>
        </w:rPr>
        <w:t xml:space="preserve">points_movements — Movimientos inmutables de puntos.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account_id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FK→points_accounts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rule_id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FK→points_rules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point_type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movement_type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points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source_type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source_id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reverses_id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FK→points_movements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expires_at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((movement_type = ANY (ARRAY['accrual'::text, 'redemption'::text, 'credit_use'::text, 'expiry'::text, 'reversal'::text])))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((point_type = ANY (ARRAY['reward'::text, 'credit'::text])))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((points &lt;&gt;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((source_type = ANY (ARRAY['order'::text, 'review'::text, 'ticket'::text, 'referral'::text, 'redemption'::text])))</w:t>
      </w:r>
    </w:p>
    <w:p>
      <w:pPr>
        <w:pStyle w:val="Heading3"/>
        <w:keepNext/>
        <w:spacing w:after="80" w:before="180"/>
      </w:pPr>
      <w:r>
        <w:rPr>
          <w:rFonts w:ascii="Arial" w:cs="Arial" w:eastAsia="Arial" w:hAnsi="Arial"/>
        </w:rPr>
        <w:t xml:space="preserve">rewards — Catálogo de premios.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name</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description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cost_points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stock</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integer</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provider_site_id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FK→sites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valid_to</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date</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'active'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((cost_points &gt; 0))</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((status = ANY (ARRAY['active'::text, 'inactive'::text])))</w:t>
      </w:r>
      <w:r>
        <w:rPr>
          <w:rFonts w:ascii="Arial" w:cs="Arial" w:eastAsia="Arial" w:hAnsi="Arial"/>
          <w:color w:val="222222"/>
          <w:sz w:val="16"/>
          <w:szCs w:val="16"/>
        </w:rPr>
        <w:t xml:space="preserve"> · </w:t>
      </w:r>
      <w:r>
        <w:rPr>
          <w:rFonts w:ascii="Consolas" w:cs="Consolas" w:eastAsia="Consolas" w:hAnsi="Consolas"/>
          <w:color w:val="222222"/>
          <w:sz w:val="14"/>
          <w:szCs w:val="14"/>
        </w:rPr>
        <w:t xml:space="preserve">((stock &gt;= 0))</w:t>
      </w:r>
    </w:p>
    <w:p>
      <w:pPr>
        <w:pStyle w:val="Heading3"/>
        <w:keepNext/>
        <w:spacing w:after="80" w:before="180"/>
      </w:pPr>
      <w:r>
        <w:rPr>
          <w:rFonts w:ascii="Arial" w:cs="Arial" w:eastAsia="Arial" w:hAnsi="Arial"/>
        </w:rPr>
        <w:t xml:space="preserve">redemptions — Canjes de premios.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reward_id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FK→rewards</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movement_id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FK→points_movements UQ</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code</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varchar(16)</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UQ</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status</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'issued'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((status = ANY (ARRAY['issued'::text, 'used'::text, 'expired'::text])))</w:t>
      </w:r>
    </w:p>
    <w:p>
      <w:pPr>
        <w:pStyle w:val="Heading3"/>
        <w:keepNext/>
        <w:spacing w:after="80" w:before="180"/>
      </w:pPr>
      <w:r>
        <w:rPr>
          <w:rFonts w:ascii="Arial" w:cs="Arial" w:eastAsia="Arial" w:hAnsi="Arial"/>
        </w:rPr>
        <w:t xml:space="preserve">notifications — Mensajes enviados al usuario.</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gen_random_uuid()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user_id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kind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content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channel</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read_at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sent_at</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60" w:line="276"/>
        <w:jc w:val="both"/>
      </w:pPr>
      <w:r>
        <w:rPr>
          <w:rFonts w:ascii="Arial" w:cs="Arial" w:eastAsia="Arial" w:hAnsi="Arial"/>
          <w:b/>
          <w:bCs/>
          <w:color w:val="222222"/>
          <w:sz w:val="16"/>
          <w:szCs w:val="16"/>
        </w:rPr>
        <w:t xml:space="preserve">Restricciones CHECK:</w:t>
      </w:r>
      <w:r>
        <w:rPr>
          <w:rFonts w:ascii="Arial" w:cs="Arial" w:eastAsia="Arial" w:hAnsi="Arial"/>
          <w:color w:val="222222"/>
          <w:sz w:val="16"/>
          <w:szCs w:val="16"/>
        </w:rPr>
        <w:t xml:space="preserve"> </w:t>
      </w:r>
      <w:r>
        <w:rPr>
          <w:rFonts w:ascii="Consolas" w:cs="Consolas" w:eastAsia="Consolas" w:hAnsi="Consolas"/>
          <w:color w:val="222222"/>
          <w:sz w:val="14"/>
          <w:szCs w:val="14"/>
        </w:rPr>
        <w:t xml:space="preserve">((channel = ANY (ARRAY['in_app'::text, 'push'::text, 'email'::text])))</w:t>
      </w:r>
    </w:p>
    <w:p>
      <w:pPr>
        <w:pStyle w:val="Heading3"/>
        <w:keepNext/>
        <w:spacing w:after="80" w:before="180"/>
      </w:pPr>
      <w:r>
        <w:rPr>
          <w:rFonts w:ascii="Arial" w:cs="Arial" w:eastAsia="Arial" w:hAnsi="Arial"/>
        </w:rPr>
        <w:t xml:space="preserve">audit_log — Bitácora de operaciones críticas.</w:t>
      </w:r>
    </w:p>
    <w:tbl>
      <w:tblPr>
        <w:tblW w:type="dxa" w:w="9360"/>
        <w:tblBorders>
          <w:top w:val="single" w:color="D0D0DA" w:sz="4"/>
          <w:left w:val="single" w:color="D0D0DA" w:sz="4"/>
          <w:bottom w:val="single" w:color="D0D0DA" w:sz="4"/>
          <w:right w:val="single" w:color="D0D0DA" w:sz="4"/>
          <w:insideH w:val="single" w:color="D0D0DA" w:sz="4"/>
          <w:insideV w:val="single" w:color="D0D0DA" w:sz="4"/>
        </w:tblBorders>
        <w:tblLayout w:type="fixed"/>
      </w:tblPr>
      <w:tblGrid>
        <w:gridCol w:w="2340"/>
        <w:gridCol w:w="1872"/>
        <w:gridCol w:w="749"/>
        <w:gridCol w:w="2059"/>
        <w:gridCol w:w="2340"/>
      </w:tblGrid>
      <w:tr>
        <w:trPr>
          <w:cantSplit/>
          <w:tblHeader/>
        </w:trPr>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Columna</w:t>
            </w:r>
          </w:p>
        </w:tc>
        <w:tc>
          <w:tcPr>
            <w:tcW w:type="dxa" w:w="1872"/>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Tipo</w:t>
            </w:r>
          </w:p>
        </w:tc>
        <w:tc>
          <w:tcPr>
            <w:tcW w:type="dxa" w:w="74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Nulo</w:t>
            </w:r>
          </w:p>
        </w:tc>
        <w:tc>
          <w:tcPr>
            <w:tcW w:type="dxa" w:w="2059"/>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Llave</w:t>
            </w:r>
          </w:p>
        </w:tc>
        <w:tc>
          <w:tcPr>
            <w:tcW w:type="dxa" w:w="2340"/>
            <w:shd w:fill="4B2FBF" w:color="auto" w:val="clear"/>
            <w:tcMar>
              <w:top w:type="dxa" w:w="60"/>
              <w:left w:type="dxa" w:w="90"/>
              <w:bottom w:type="dxa" w:w="60"/>
              <w:right w:type="dxa" w:w="90"/>
            </w:tcMar>
            <w:vAlign w:val="top"/>
          </w:tcPr>
          <w:p>
            <w:pPr>
              <w:spacing w:after="20" w:line="240"/>
            </w:pPr>
            <w:r>
              <w:rPr>
                <w:rFonts w:ascii="Arial" w:cs="Arial" w:eastAsia="Arial" w:hAnsi="Arial"/>
                <w:b/>
                <w:bCs/>
                <w:color w:val="FFFFFF"/>
                <w:sz w:val="17"/>
                <w:szCs w:val="17"/>
              </w:rPr>
              <w:t xml:space="preserve">Por defecto</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bigint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PK</w:t>
            </w: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nextval('audit_log_id_seq')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actor_id</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FK→users</w:t>
            </w: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action</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entity</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text</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entity_id</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uuid</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detail</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jsonb</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ip</w:t>
            </w:r>
          </w:p>
        </w:tc>
        <w:tc>
          <w:tcPr>
            <w:tcW w:type="dxa" w:w="1872"/>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inet</w:t>
            </w:r>
          </w:p>
        </w:tc>
        <w:tc>
          <w:tcPr>
            <w:tcW w:type="dxa" w:w="749"/>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Sí</w:t>
            </w:r>
          </w:p>
        </w:tc>
        <w:tc>
          <w:tcPr>
            <w:tcW w:type="dxa" w:w="2059"/>
            <w:tcMar>
              <w:top w:type="dxa" w:w="60"/>
              <w:left w:type="dxa" w:w="90"/>
              <w:bottom w:type="dxa" w:w="60"/>
              <w:right w:type="dxa" w:w="90"/>
            </w:tcMar>
            <w:vAlign w:val="top"/>
          </w:tcPr>
          <w:p>
            <w:pPr>
              <w:spacing w:after="20" w:line="240"/>
            </w:pPr>
          </w:p>
        </w:tc>
        <w:tc>
          <w:tcPr>
            <w:tcW w:type="dxa" w:w="2340"/>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  (nueva)</w:t>
            </w:r>
          </w:p>
        </w:tc>
      </w:tr>
      <w:tr>
        <w:trPr>
          <w:cantSplit/>
        </w:trPr>
        <w:tc>
          <w:tcPr>
            <w:tcW w:type="dxa" w:w="2340"/>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created_at</w:t>
            </w:r>
          </w:p>
        </w:tc>
        <w:tc>
          <w:tcPr>
            <w:tcW w:type="dxa" w:w="1872"/>
            <w:shd w:fill="F3F3F6" w:color="auto" w:val="clear"/>
            <w:tcMar>
              <w:top w:type="dxa" w:w="60"/>
              <w:left w:type="dxa" w:w="90"/>
              <w:bottom w:type="dxa" w:w="60"/>
              <w:right w:type="dxa" w:w="90"/>
            </w:tcMar>
            <w:vAlign w:val="top"/>
          </w:tcPr>
          <w:p>
            <w:pPr>
              <w:spacing w:after="20" w:line="240"/>
            </w:pPr>
            <w:r>
              <w:rPr>
                <w:rFonts w:ascii="Consolas" w:cs="Consolas" w:eastAsia="Consolas" w:hAnsi="Consolas"/>
                <w:color w:val="222222"/>
                <w:sz w:val="15"/>
                <w:szCs w:val="15"/>
              </w:rPr>
              <w:t xml:space="preserve">timestamptz</w:t>
            </w:r>
          </w:p>
        </w:tc>
        <w:tc>
          <w:tcPr>
            <w:tcW w:type="dxa" w:w="749"/>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t>
            </w:r>
          </w:p>
        </w:tc>
        <w:tc>
          <w:tcPr>
            <w:tcW w:type="dxa" w:w="2059"/>
            <w:shd w:fill="F3F3F6" w:color="auto" w:val="clear"/>
            <w:tcMar>
              <w:top w:type="dxa" w:w="60"/>
              <w:left w:type="dxa" w:w="90"/>
              <w:bottom w:type="dxa" w:w="60"/>
              <w:right w:type="dxa" w:w="90"/>
            </w:tcMar>
            <w:vAlign w:val="top"/>
          </w:tcPr>
          <w:p>
            <w:pPr>
              <w:spacing w:after="20" w:line="240"/>
            </w:pPr>
          </w:p>
        </w:tc>
        <w:tc>
          <w:tcPr>
            <w:tcW w:type="dxa" w:w="2340"/>
            <w:shd w:fill="F3F3F6" w:color="auto" w:val="clear"/>
            <w:tcMar>
              <w:top w:type="dxa" w:w="60"/>
              <w:left w:type="dxa" w:w="90"/>
              <w:bottom w:type="dxa" w:w="60"/>
              <w:right w:type="dxa" w:w="90"/>
            </w:tcMar>
            <w:vAlign w:val="top"/>
          </w:tcPr>
          <w:p>
            <w:pPr>
              <w:spacing w:after="20" w:line="240"/>
            </w:pPr>
            <w:r>
              <w:rPr>
                <w:rFonts w:ascii="Arial" w:cs="Arial" w:eastAsia="Arial" w:hAnsi="Arial"/>
                <w:b w:val="false"/>
                <w:bCs w:val="false"/>
                <w:color w:val="222222"/>
                <w:sz w:val="15"/>
                <w:szCs w:val="15"/>
              </w:rPr>
              <w:t xml:space="preserve">now()  (nueva)</w:t>
            </w:r>
          </w:p>
        </w:tc>
      </w:tr>
    </w:tbl>
    <w:p>
      <w:pPr>
        <w:spacing w:after="120"/>
      </w:pPr>
    </w:p>
    <w:sectPr>
      <w:headerReference w:type="default" r:id="rId11"/>
      <w:footerReference w:type="default" r:id="rId12"/>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Universidad Libre · Gestión de Proyectos en Ingeniería · 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Universidad Libre · Gestión de Proyectos en Ingeniería · 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Universidad Libre · Gestión de Proyectos en Ingeniería · 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5"/>
        <w:szCs w:val="15"/>
      </w:rPr>
      <w:t xml:space="preserve">Roll!ng · Etapa de Diseño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5"/>
        <w:szCs w:val="15"/>
      </w:rPr>
      <w:t xml:space="preserve">Roll!ng · Etapa de Diseño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5"/>
        <w:szCs w:val="15"/>
      </w:rPr>
      <w:t xml:space="preserve">Roll!ng · Etapa de Diseño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4B2FB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B2FB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7fbb2feee63ffd94b5aa0e5944f49ed05f045679.png"/><Relationship Id="rId14" Type="http://schemas.openxmlformats.org/officeDocument/2006/relationships/image" Target="media/dd7544043bfb21b1847dd902d11851131c090db9.png"/><Relationship Id="rId15" Type="http://schemas.openxmlformats.org/officeDocument/2006/relationships/image" Target="media/98fe105a08c026aec1dd50ad470148e864765b88.png"/><Relationship Id="rId16" Type="http://schemas.openxmlformats.org/officeDocument/2006/relationships/image" Target="media/fa2106e3807715a68ba2aaa878cde585373f781a.png"/><Relationship Id="rId17" Type="http://schemas.openxmlformats.org/officeDocument/2006/relationships/image" Target="media/38eb03c88297885993c6247ae3b357a7d4350d00.png"/><Relationship Id="rId18" Type="http://schemas.openxmlformats.org/officeDocument/2006/relationships/image" Target="media/45adb64da71fafc03240d93f15678f7162bedb8d.png"/><Relationship Id="rId19" Type="http://schemas.openxmlformats.org/officeDocument/2006/relationships/image" Target="media/d71e2997fab3708ffc7c5b94b18f9ef2759e928e.png"/><Relationship Id="rId20" Type="http://schemas.openxmlformats.org/officeDocument/2006/relationships/image" Target="media/1b88c0dc5306569c2164478365ef64288dc97553.png"/><Relationship Id="rId21" Type="http://schemas.openxmlformats.org/officeDocument/2006/relationships/image" Target="media/6b7acb03a6bb72e7c92d652f6fc6c7daeca76827.png"/><Relationship Id="rId22" Type="http://schemas.openxmlformats.org/officeDocument/2006/relationships/image" Target="media/97b3c5c3cb9fc57d3c7cce4bc710c82722d5d114.png"/><Relationship Id="rId23" Type="http://schemas.openxmlformats.org/officeDocument/2006/relationships/image" Target="media/817a0d6c8b20d51f2f60f1495534be79fc089549.png"/><Relationship Id="rId24" Type="http://schemas.openxmlformats.org/officeDocument/2006/relationships/image" Target="media/ae0059751ec8af3edc100664925b17e7c2575f6e.png"/><Relationship Id="rId25" Type="http://schemas.openxmlformats.org/officeDocument/2006/relationships/image" Target="media/d30952b94488bd1193fce33a31afc36e2cc6abc7.png"/><Relationship Id="rId26" Type="http://schemas.openxmlformats.org/officeDocument/2006/relationships/image" Target="media/c695da7607b0dcf0240af5099815fe1b43731548.png"/><Relationship Id="rId27" Type="http://schemas.openxmlformats.org/officeDocument/2006/relationships/image" Target="media/e8f4ad37ce70d23357c3d3426897932d8c58b7ac.png"/><Relationship Id="rId28" Type="http://schemas.openxmlformats.org/officeDocument/2006/relationships/image" Target="media/27cfdeab8fbb6c091d53ce85b11303d36046a958.png"/><Relationship Id="rId29" Type="http://schemas.openxmlformats.org/officeDocument/2006/relationships/image" Target="media/6118568b0da1dac440cacce1eb82f17849519a71.png"/><Relationship Id="rId30" Type="http://schemas.openxmlformats.org/officeDocument/2006/relationships/image" Target="media/97cebafce508bc2b8e0e666426a6268cf3e4462c.png"/><Relationship Id="rId31" Type="http://schemas.openxmlformats.org/officeDocument/2006/relationships/image" Target="media/8ea502940b125d95c233ca8b7da0a8402fbb1c31.png"/><Relationship Id="rId32" Type="http://schemas.openxmlformats.org/officeDocument/2006/relationships/image" Target="media/30242755246508467146a97b379c41ab0d55d4c9.png"/><Relationship Id="rId33" Type="http://schemas.openxmlformats.org/officeDocument/2006/relationships/image" Target="media/458144eba0adff2091a24fb9cb01794a6ae347fb.png"/><Relationship Id="rId34" Type="http://schemas.openxmlformats.org/officeDocument/2006/relationships/image" Target="media/7243b485e8c3b2a5b1f6bb0626a9a85d5bb91095.png"/><Relationship Id="rId35" Type="http://schemas.openxmlformats.org/officeDocument/2006/relationships/image" Target="media/2311a746bb8d0320728855af49b1a5c59425d46c.png"/><Relationship Id="rId36" Type="http://schemas.openxmlformats.org/officeDocument/2006/relationships/image" Target="media/d23907dadefbb2c3c25172e5c6d73fde22a813b8.png"/><Relationship Id="rId37" Type="http://schemas.openxmlformats.org/officeDocument/2006/relationships/image" Target="media/9fd7a79560140f8cdca6069577b5cce90a0a3cc8.png"/><Relationship Id="rId38" Type="http://schemas.openxmlformats.org/officeDocument/2006/relationships/image" Target="media/bbbcfcbd4ec9cab765fa2371cf823ed47b5c37eb.png"/><Relationship Id="rId39" Type="http://schemas.openxmlformats.org/officeDocument/2006/relationships/image" Target="media/430c09618a61f6617c3082a853d765e0ff3be9a6.png"/><Relationship Id="rId40" Type="http://schemas.openxmlformats.org/officeDocument/2006/relationships/image" Target="media/2efdd2a746bb026bea509c7dc690ba12f41235c6.png"/><Relationship Id="rId41" Type="http://schemas.openxmlformats.org/officeDocument/2006/relationships/image" Target="media/b7b29bbb2d6a3a32d275311a0071c3222ca5cee4.png"/><Relationship Id="rId42" Type="http://schemas.openxmlformats.org/officeDocument/2006/relationships/image" Target="media/634d9a2a33dbefbd404c4c1289d6b9c08d409e17.png"/><Relationship Id="rId43" Type="http://schemas.openxmlformats.org/officeDocument/2006/relationships/image" Target="media/90228a4b7a79e79e20bdd69532e12de36e2ef2f3.png"/><Relationship Id="rId44" Type="http://schemas.openxmlformats.org/officeDocument/2006/relationships/image" Target="media/d192de066ba906e9fa8a8919c187568b4c4f2302.png"/><Relationship Id="rId45" Type="http://schemas.openxmlformats.org/officeDocument/2006/relationships/image" Target="media/57f1349fec1e873adfa01bcaf06b7367153ab56c.png"/><Relationship Id="rId46" Type="http://schemas.openxmlformats.org/officeDocument/2006/relationships/image" Target="media/1ee5895b6da68ce771c89f2edfdd79f86eae7c2d.png"/><Relationship Id="rId47" Type="http://schemas.openxmlformats.org/officeDocument/2006/relationships/image" Target="media/a24b826d4afdbe7eb5e09f3e9c50a27e38424643.png"/><Relationship Id="rId48" Type="http://schemas.openxmlformats.org/officeDocument/2006/relationships/image" Target="media/7e33e15263db6f349911a63811514fb7474b7596.png"/><Relationship Id="rId49" Type="http://schemas.openxmlformats.org/officeDocument/2006/relationships/image" Target="media/e529e16f8f5486fe3681ec2935c653a20c6edc79.png"/><Relationship Id="rId50" Type="http://schemas.openxmlformats.org/officeDocument/2006/relationships/image" Target="media/ab6a0d7ff6030d7ba33bd4d8feec3fcbac56cbba.png"/><Relationship Id="rId51" Type="http://schemas.openxmlformats.org/officeDocument/2006/relationships/image" Target="media/3a14558761630ea229745197a7a92bcf60e85597.png"/><Relationship Id="rId52" Type="http://schemas.openxmlformats.org/officeDocument/2006/relationships/image" Target="media/a1462c44c3e82dc02745dba2caa3de102772bba9.png"/><Relationship Id="rId53" Type="http://schemas.openxmlformats.org/officeDocument/2006/relationships/image" Target="media/f25f18ea56e4dc8ab7e19991fa9d7110faa28304.png"/><Relationship Id="rId54" Type="http://schemas.openxmlformats.org/officeDocument/2006/relationships/image" Target="media/3c365ed4c2120f5256fe5df1db269b7741261421.png"/><Relationship Id="rId55" Type="http://schemas.openxmlformats.org/officeDocument/2006/relationships/image" Target="media/a7cf1b316a9b5e7abcc2cf0c1897b31eae39ac99.png"/><Relationship Id="rId56" Type="http://schemas.openxmlformats.org/officeDocument/2006/relationships/image" Target="media/133ff9c4a928298df82b2c89ead41b75dd1363b5.png"/><Relationship Id="rId57" Type="http://schemas.openxmlformats.org/officeDocument/2006/relationships/image" Target="media/7c336bfbe671c4636299fedc5ab4db87a3235221.png"/><Relationship Id="rId58" Type="http://schemas.openxmlformats.org/officeDocument/2006/relationships/image" Target="media/e196f8379968c2ad61a7cb9b8fdd5a32bf64eb06.png"/><Relationship Id="rId59" Type="http://schemas.openxmlformats.org/officeDocument/2006/relationships/image" Target="media/d9aae92ab7ae4b195fb13c353d5f6dd68f4658a7.png"/><Relationship Id="rId60" Type="http://schemas.openxmlformats.org/officeDocument/2006/relationships/image" Target="media/76732f737962e75f37b302c755a1f3a4ce3dc4c6.png"/><Relationship Id="rId61" Type="http://schemas.openxmlformats.org/officeDocument/2006/relationships/image" Target="media/a8a9ac13a5d9c0128131a3403ad186dea2e5c4d9.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Roll!ng · Etapa de Diseño del Sistema</dc:title>
  <dc:creator>Equipo Roll!ng</dc:creator>
  <dc:description>Etapa de Diseño · avance Parcial 2</dc:description>
  <cp:lastModifiedBy>Un-named</cp:lastModifiedBy>
  <cp:revision>1</cp:revision>
  <dcterms:created xsi:type="dcterms:W3CDTF">2026-09-30T22:50:29.422Z</dcterms:created>
  <dcterms:modified xsi:type="dcterms:W3CDTF">2026-09-30T22:50:29.422Z</dcterms:modified>
</cp:coreProperties>
</file>

<file path=docProps/custom.xml><?xml version="1.0" encoding="utf-8"?>
<Properties xmlns="http://schemas.openxmlformats.org/officeDocument/2006/custom-properties" xmlns:vt="http://schemas.openxmlformats.org/officeDocument/2006/docPropsVTypes"/>
</file>