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D724" w14:textId="77777777" w:rsidR="00090832" w:rsidRDefault="00685E51">
      <w:pPr>
        <w:spacing w:after="260"/>
        <w:ind w:left="-615" w:right="-347"/>
      </w:pPr>
      <w:r>
        <w:rPr>
          <w:noProof/>
        </w:rPr>
        <w:drawing>
          <wp:inline distT="0" distB="0" distL="0" distR="0" wp14:anchorId="6DCBBB16" wp14:editId="3BD5211F">
            <wp:extent cx="6840055" cy="80731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055" cy="80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4E60" w14:textId="77777777" w:rsidR="00090832" w:rsidRDefault="00685E51">
      <w:pPr>
        <w:spacing w:after="473"/>
        <w:ind w:left="156"/>
      </w:pPr>
      <w:r>
        <w:rPr>
          <w:rFonts w:ascii="Times New Roman" w:eastAsia="Times New Roman" w:hAnsi="Times New Roman" w:cs="Times New Roman"/>
          <w:b/>
          <w:sz w:val="33"/>
        </w:rPr>
        <w:t>RED PROVINCIAL DE FORMACIÓN DOCENTE CONTINUA</w:t>
      </w:r>
    </w:p>
    <w:p w14:paraId="79E5B1F5" w14:textId="77777777" w:rsidR="00090832" w:rsidRDefault="00685E51">
      <w:pPr>
        <w:spacing w:after="0"/>
        <w:ind w:right="268"/>
        <w:jc w:val="center"/>
      </w:pPr>
      <w:r>
        <w:rPr>
          <w:rFonts w:ascii="Times New Roman" w:eastAsia="Times New Roman" w:hAnsi="Times New Roman" w:cs="Times New Roman"/>
          <w:b/>
          <w:color w:val="828587"/>
          <w:sz w:val="48"/>
        </w:rPr>
        <w:t>CERTIFICADO</w:t>
      </w:r>
    </w:p>
    <w:p w14:paraId="7BE8F238" w14:textId="77777777" w:rsidR="00090832" w:rsidRDefault="00685E51">
      <w:pPr>
        <w:spacing w:after="914"/>
        <w:ind w:right="268"/>
        <w:jc w:val="center"/>
      </w:pPr>
      <w:r>
        <w:rPr>
          <w:rFonts w:ascii="Arial" w:eastAsia="Arial" w:hAnsi="Arial" w:cs="Arial"/>
          <w:b/>
          <w:color w:val="828587"/>
          <w:sz w:val="30"/>
        </w:rPr>
        <w:t>(Duplicado)</w:t>
      </w:r>
    </w:p>
    <w:p w14:paraId="32A1560A" w14:textId="77777777" w:rsidR="00090832" w:rsidRDefault="00685E5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02" w:line="263" w:lineRule="auto"/>
        <w:ind w:left="-5" w:right="246" w:hanging="10"/>
      </w:pPr>
      <w:r>
        <w:rPr>
          <w:rFonts w:ascii="Arial" w:eastAsia="Arial" w:hAnsi="Arial" w:cs="Arial"/>
          <w:sz w:val="30"/>
        </w:rPr>
        <w:t>Se hace constar que:</w:t>
      </w:r>
    </w:p>
    <w:p w14:paraId="726E95AC" w14:textId="77777777" w:rsidR="00090832" w:rsidRDefault="00685E5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03" w:line="389" w:lineRule="auto"/>
        <w:ind w:left="-15" w:right="246" w:firstLine="1145"/>
      </w:pPr>
      <w:r>
        <w:rPr>
          <w:rFonts w:ascii="Times New Roman" w:eastAsia="Times New Roman" w:hAnsi="Times New Roman" w:cs="Times New Roman"/>
          <w:b/>
          <w:sz w:val="29"/>
        </w:rPr>
        <w:t xml:space="preserve">GALLARDO, GABRIELA ALEJANDRA - DNI 25.349.814 </w:t>
      </w:r>
      <w:r>
        <w:rPr>
          <w:rFonts w:ascii="Arial" w:eastAsia="Arial" w:hAnsi="Arial" w:cs="Arial"/>
          <w:sz w:val="30"/>
        </w:rPr>
        <w:t xml:space="preserve">ha </w:t>
      </w:r>
      <w:r>
        <w:rPr>
          <w:rFonts w:ascii="Arial" w:eastAsia="Arial" w:hAnsi="Arial" w:cs="Arial"/>
          <w:b/>
          <w:sz w:val="30"/>
        </w:rPr>
        <w:t>asistido</w:t>
      </w:r>
      <w:r>
        <w:rPr>
          <w:rFonts w:ascii="Arial" w:eastAsia="Arial" w:hAnsi="Arial" w:cs="Arial"/>
          <w:sz w:val="30"/>
        </w:rPr>
        <w:t xml:space="preserve"> el día 18/02/2015, </w:t>
      </w:r>
      <w:r>
        <w:rPr>
          <w:rFonts w:ascii="Times New Roman" w:eastAsia="Times New Roman" w:hAnsi="Times New Roman" w:cs="Times New Roman"/>
          <w:b/>
          <w:sz w:val="29"/>
        </w:rPr>
        <w:t xml:space="preserve">LAS AUTORIDADES DE MESA ELECTORAL. RESPONSABILIDADES Y FUNCIONES (17177), </w:t>
      </w:r>
      <w:r>
        <w:rPr>
          <w:rFonts w:ascii="Arial" w:eastAsia="Arial" w:hAnsi="Arial" w:cs="Arial"/>
          <w:sz w:val="30"/>
        </w:rPr>
        <w:t xml:space="preserve">destinado a Docentes de Todos los niveles, con </w:t>
      </w:r>
      <w:r>
        <w:rPr>
          <w:rFonts w:ascii="Arial" w:eastAsia="Arial" w:hAnsi="Arial" w:cs="Arial"/>
          <w:b/>
          <w:sz w:val="30"/>
        </w:rPr>
        <w:t>Resolución de Aprobación de la Red Provincial de Formación Docente N.° 865/2014</w:t>
      </w:r>
      <w:r>
        <w:rPr>
          <w:rFonts w:ascii="Arial" w:eastAsia="Arial" w:hAnsi="Arial" w:cs="Arial"/>
          <w:sz w:val="30"/>
        </w:rPr>
        <w:t xml:space="preserve">, con una carga horaria total de diez (10) horas reloj, </w:t>
      </w:r>
      <w:r>
        <w:rPr>
          <w:rFonts w:ascii="Arial" w:eastAsia="Arial" w:hAnsi="Arial" w:cs="Arial"/>
          <w:sz w:val="30"/>
        </w:rPr>
        <w:t xml:space="preserve">realizado en </w:t>
      </w:r>
      <w:r>
        <w:rPr>
          <w:rFonts w:ascii="Arial" w:eastAsia="Arial" w:hAnsi="Arial" w:cs="Arial"/>
          <w:sz w:val="27"/>
        </w:rPr>
        <w:t>Provincia de Córdoba Todas las escuelas del Sistema Educativo</w:t>
      </w:r>
      <w:r>
        <w:rPr>
          <w:rFonts w:ascii="Arial" w:eastAsia="Arial" w:hAnsi="Arial" w:cs="Arial"/>
          <w:sz w:val="30"/>
        </w:rPr>
        <w:t>.</w:t>
      </w:r>
    </w:p>
    <w:p w14:paraId="1770D1BC" w14:textId="77777777" w:rsidR="00090832" w:rsidRDefault="00685E5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44"/>
        <w:ind w:left="-15" w:right="246"/>
      </w:pPr>
      <w:r>
        <w:rPr>
          <w:rFonts w:ascii="Arial" w:eastAsia="Arial" w:hAnsi="Arial" w:cs="Arial"/>
          <w:i/>
          <w:sz w:val="21"/>
        </w:rPr>
        <w:t>Se extiende el presente en Córdoba, República Argentina, a los 29 días del mes de julio de 2021</w:t>
      </w:r>
    </w:p>
    <w:p w14:paraId="5E2AE2A6" w14:textId="77777777" w:rsidR="00090832" w:rsidRDefault="00685E51">
      <w:pPr>
        <w:pBdr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pBdr>
        <w:spacing w:after="0" w:line="239" w:lineRule="auto"/>
        <w:ind w:left="-5" w:right="1244" w:hanging="10"/>
      </w:pPr>
      <w:r>
        <w:rPr>
          <w:rFonts w:ascii="Arial" w:eastAsia="Arial" w:hAnsi="Arial" w:cs="Arial"/>
          <w:sz w:val="21"/>
        </w:rPr>
        <w:t>Establecimiento Educativo que certifica: INSTITUTO NUESTRA SEÑORA DEL VALLE CUE: 1402519-0</w:t>
      </w:r>
    </w:p>
    <w:p w14:paraId="2E45F3D7" w14:textId="77777777" w:rsidR="00090832" w:rsidRDefault="00685E51">
      <w:pPr>
        <w:pBdr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pBdr>
        <w:spacing w:after="457" w:line="239" w:lineRule="auto"/>
        <w:ind w:left="-5" w:right="1244" w:hanging="10"/>
      </w:pPr>
      <w:r>
        <w:rPr>
          <w:rFonts w:ascii="Arial" w:eastAsia="Arial" w:hAnsi="Arial" w:cs="Arial"/>
          <w:sz w:val="21"/>
        </w:rPr>
        <w:t>Directivo que certifica: SANCHEZ, LAURA NINFA</w:t>
      </w:r>
    </w:p>
    <w:p w14:paraId="4CA84A68" w14:textId="77777777" w:rsidR="00090832" w:rsidRDefault="00685E51">
      <w:pPr>
        <w:tabs>
          <w:tab w:val="center" w:pos="4798"/>
          <w:tab w:val="center" w:pos="8332"/>
        </w:tabs>
        <w:spacing w:after="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7A646BEA" wp14:editId="798CDF0C">
            <wp:simplePos x="0" y="0"/>
            <wp:positionH relativeFrom="column">
              <wp:posOffset>4742625</wp:posOffset>
            </wp:positionH>
            <wp:positionV relativeFrom="paragraph">
              <wp:posOffset>-328294</wp:posOffset>
            </wp:positionV>
            <wp:extent cx="1096632" cy="1333500"/>
            <wp:effectExtent l="0" t="0" r="0" b="0"/>
            <wp:wrapSquare wrapText="bothSides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6632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noProof/>
        </w:rPr>
        <w:drawing>
          <wp:inline distT="0" distB="0" distL="0" distR="0" wp14:anchorId="2C55D70E" wp14:editId="74280C20">
            <wp:extent cx="1238250" cy="12382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14"/>
        </w:rPr>
        <w:tab/>
        <w:t>Mgter. JORGE JAIMEZ</w:t>
      </w:r>
    </w:p>
    <w:p w14:paraId="6F3B66AC" w14:textId="77777777" w:rsidR="00090832" w:rsidRDefault="00685E51">
      <w:pPr>
        <w:spacing w:after="3"/>
        <w:ind w:left="3770" w:right="949" w:hanging="10"/>
        <w:jc w:val="right"/>
      </w:pPr>
      <w:r>
        <w:rPr>
          <w:rFonts w:ascii="Arial" w:eastAsia="Arial" w:hAnsi="Arial" w:cs="Arial"/>
          <w:b/>
          <w:sz w:val="14"/>
        </w:rPr>
        <w:t>Director General</w:t>
      </w:r>
    </w:p>
    <w:p w14:paraId="54DECE18" w14:textId="77777777" w:rsidR="00090832" w:rsidRDefault="00685E51">
      <w:pPr>
        <w:spacing w:after="3"/>
        <w:ind w:left="3770" w:right="90" w:hanging="10"/>
        <w:jc w:val="right"/>
      </w:pPr>
      <w:r>
        <w:rPr>
          <w:rFonts w:ascii="Arial" w:eastAsia="Arial" w:hAnsi="Arial" w:cs="Arial"/>
          <w:b/>
          <w:sz w:val="14"/>
        </w:rPr>
        <w:t>Dirección General de Desarrollo Curricular,</w:t>
      </w:r>
    </w:p>
    <w:p w14:paraId="02954112" w14:textId="77777777" w:rsidR="00090832" w:rsidRDefault="00685E51">
      <w:pPr>
        <w:spacing w:after="3"/>
        <w:ind w:left="3770" w:right="-15" w:hanging="10"/>
        <w:jc w:val="right"/>
      </w:pPr>
      <w:r>
        <w:rPr>
          <w:rFonts w:ascii="Arial" w:eastAsia="Arial" w:hAnsi="Arial" w:cs="Arial"/>
          <w:b/>
          <w:sz w:val="14"/>
        </w:rPr>
        <w:t>Capacitación y Acompañamiento Institucional</w:t>
      </w:r>
    </w:p>
    <w:p w14:paraId="32EDF48E" w14:textId="77777777" w:rsidR="00090832" w:rsidRDefault="00685E51">
      <w:pPr>
        <w:spacing w:after="3"/>
        <w:ind w:left="3770" w:right="701" w:hanging="10"/>
        <w:jc w:val="right"/>
      </w:pPr>
      <w:r>
        <w:rPr>
          <w:rFonts w:ascii="Arial" w:eastAsia="Arial" w:hAnsi="Arial" w:cs="Arial"/>
          <w:b/>
          <w:sz w:val="14"/>
        </w:rPr>
        <w:t>Ministerio de Educación</w:t>
      </w:r>
    </w:p>
    <w:sectPr w:rsidR="00090832">
      <w:pgSz w:w="11906" w:h="16838"/>
      <w:pgMar w:top="283" w:right="914" w:bottom="1419" w:left="11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32"/>
    <w:rsid w:val="00090832"/>
    <w:rsid w:val="0068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BE41B"/>
  <w15:docId w15:val="{61631131-6EE0-FF44-88ED-520C6C07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Gabriela Alejandra Gallardo</cp:lastModifiedBy>
  <cp:revision>2</cp:revision>
  <dcterms:created xsi:type="dcterms:W3CDTF">2021-07-29T10:48:00Z</dcterms:created>
  <dcterms:modified xsi:type="dcterms:W3CDTF">2021-07-29T10:48:00Z</dcterms:modified>
</cp:coreProperties>
</file>