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FC4B">
      <w:pPr>
        <w:rPr>
          <w:rFonts w:asciiTheme="minorHAnsi" w:hAnsiTheme="minorHAnsi" w:eastAsiaTheme="minorEastAsia" w:cstheme="minorBidi"/>
          <w:b/>
          <w:bCs/>
          <w:color w:val="000000"/>
          <w:spacing w:val="-30"/>
          <w:sz w:val="72"/>
          <w:szCs w:val="72"/>
          <w:lang w:val="es-CL" w:eastAsia="es-CL"/>
        </w:rPr>
      </w:pPr>
      <w:r>
        <w:rPr>
          <w:rFonts w:asciiTheme="minorHAnsi" w:hAnsiTheme="minorHAnsi" w:eastAsiaTheme="minorEastAsia" w:cstheme="minorBidi"/>
          <w:b/>
          <w:bCs/>
          <w:color w:val="000000"/>
          <w:spacing w:val="-30"/>
          <w:sz w:val="72"/>
          <w:szCs w:val="72"/>
          <w:lang w:val="es-CL" w:eastAsia="es-CL"/>
        </w:rPr>
        <w:t>Evaluación Fase 2</w:t>
      </w:r>
    </w:p>
    <w:p w14:paraId="57F97348">
      <w:pPr>
        <w:pStyle w:val="8"/>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Pr>
          <w:rFonts w:asciiTheme="minorHAnsi" w:hAnsiTheme="minorHAnsi" w:eastAsiaTheme="minorEastAsia" w:cstheme="minorBidi"/>
          <w:b/>
          <w:bCs/>
          <w:color w:val="000000"/>
          <w:spacing w:val="-30"/>
          <w:sz w:val="48"/>
          <w:szCs w:val="48"/>
          <w:lang w:val="es-CL" w:eastAsia="es-CL"/>
        </w:rPr>
        <w:t>Nombre: Autoevaluación Informe avance Proyecto APT</w:t>
      </w:r>
    </w:p>
    <w:tbl>
      <w:tblPr>
        <w:tblStyle w:val="3"/>
        <w:tblpPr w:leftFromText="141" w:rightFromText="141" w:vertAnchor="text" w:tblpXSpec="center" w:tblpY="1"/>
        <w:tblOverlap w:val="never"/>
        <w:tblW w:w="5000" w:type="pct"/>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Layout w:type="autofit"/>
        <w:tblCellMar>
          <w:top w:w="0" w:type="dxa"/>
          <w:left w:w="70" w:type="dxa"/>
          <w:bottom w:w="0" w:type="dxa"/>
          <w:right w:w="70" w:type="dxa"/>
        </w:tblCellMar>
      </w:tblPr>
      <w:tblGrid>
        <w:gridCol w:w="1856"/>
        <w:gridCol w:w="6312"/>
        <w:gridCol w:w="2723"/>
        <w:gridCol w:w="2253"/>
      </w:tblGrid>
      <w:tr w14:paraId="235B19C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21" w:hRule="atLeast"/>
          <w:jc w:val="center"/>
        </w:trPr>
        <w:tc>
          <w:tcPr>
            <w:tcW w:w="706" w:type="pct"/>
            <w:shd w:val="clear" w:color="auto" w:fill="252525" w:themeFill="text1" w:themeFillTint="D9"/>
            <w:vAlign w:val="center"/>
          </w:tcPr>
          <w:p w14:paraId="17C8672D">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Sigla</w:t>
            </w:r>
          </w:p>
        </w:tc>
        <w:tc>
          <w:tcPr>
            <w:tcW w:w="2401" w:type="pct"/>
            <w:shd w:val="clear" w:color="auto" w:fill="252525" w:themeFill="text1" w:themeFillTint="D9"/>
            <w:vAlign w:val="center"/>
          </w:tcPr>
          <w:p w14:paraId="7E2AF0E7">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Nombre Asignatura</w:t>
            </w:r>
          </w:p>
        </w:tc>
        <w:tc>
          <w:tcPr>
            <w:tcW w:w="1036" w:type="pct"/>
            <w:shd w:val="clear" w:color="auto" w:fill="252525" w:themeFill="text1" w:themeFillTint="D9"/>
            <w:vAlign w:val="center"/>
          </w:tcPr>
          <w:p w14:paraId="5068B9AA">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Tiempo Asignado</w:t>
            </w:r>
          </w:p>
        </w:tc>
        <w:tc>
          <w:tcPr>
            <w:tcW w:w="857" w:type="pct"/>
            <w:shd w:val="clear" w:color="auto" w:fill="252525" w:themeFill="text1" w:themeFillTint="D9"/>
            <w:vAlign w:val="center"/>
          </w:tcPr>
          <w:p w14:paraId="5CA79063">
            <w:pPr>
              <w:pStyle w:val="8"/>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Ponderación</w:t>
            </w:r>
          </w:p>
        </w:tc>
      </w:tr>
      <w:tr w14:paraId="3B16BF4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17" w:hRule="atLeast"/>
          <w:jc w:val="center"/>
        </w:trPr>
        <w:tc>
          <w:tcPr>
            <w:tcW w:w="706" w:type="pct"/>
            <w:shd w:val="clear" w:color="auto" w:fill="auto"/>
            <w:vAlign w:val="center"/>
          </w:tcPr>
          <w:p w14:paraId="78F9C6A1">
            <w:pPr>
              <w:pStyle w:val="8"/>
              <w:spacing w:before="120" w:after="120"/>
              <w:jc w:val="center"/>
              <w:rPr>
                <w:rFonts w:asciiTheme="minorHAnsi" w:hAnsiTheme="minorHAnsi" w:eastAsiaTheme="minorEastAsia" w:cstheme="minorBidi"/>
                <w:b/>
                <w:bCs/>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PTY4614</w:t>
            </w:r>
          </w:p>
        </w:tc>
        <w:tc>
          <w:tcPr>
            <w:tcW w:w="2401" w:type="pct"/>
            <w:shd w:val="clear" w:color="auto" w:fill="auto"/>
            <w:vAlign w:val="center"/>
          </w:tcPr>
          <w:p w14:paraId="214603AE">
            <w:pPr>
              <w:pStyle w:val="8"/>
              <w:spacing w:before="120" w:after="120"/>
              <w:jc w:val="center"/>
              <w:rPr>
                <w:rFonts w:asciiTheme="minorHAnsi" w:hAnsiTheme="minorHAnsi" w:eastAsiaTheme="minorEastAsia" w:cstheme="minorBidi"/>
                <w:b/>
                <w:bCs/>
                <w:color w:val="000000" w:themeColor="text1"/>
                <w:lang w:eastAsia="es-CL"/>
                <w14:textFill>
                  <w14:solidFill>
                    <w14:schemeClr w14:val="tx1"/>
                  </w14:solidFill>
                </w14:textFill>
              </w:rPr>
            </w:pPr>
            <w:r>
              <w:rPr>
                <w:rFonts w:asciiTheme="minorHAnsi" w:hAnsiTheme="minorHAnsi" w:eastAsiaTheme="minorEastAsia" w:cstheme="minorBidi"/>
                <w:b/>
                <w:bCs/>
                <w:color w:val="000000" w:themeColor="text1"/>
                <w:lang w:eastAsia="es-CL"/>
                <w14:textFill>
                  <w14:solidFill>
                    <w14:schemeClr w14:val="tx1"/>
                  </w14:solidFill>
                </w14:textFill>
              </w:rPr>
              <w:t>Capstone</w:t>
            </w:r>
          </w:p>
        </w:tc>
        <w:tc>
          <w:tcPr>
            <w:tcW w:w="1036" w:type="pct"/>
            <w:shd w:val="clear" w:color="auto" w:fill="D9D9D9"/>
            <w:vAlign w:val="center"/>
          </w:tcPr>
          <w:p w14:paraId="1607E0FD">
            <w:pPr>
              <w:pStyle w:val="8"/>
              <w:tabs>
                <w:tab w:val="clear" w:pos="4419"/>
                <w:tab w:val="clear" w:pos="8838"/>
              </w:tabs>
              <w:spacing w:before="40"/>
              <w:jc w:val="cente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semana 9</w:t>
            </w:r>
          </w:p>
        </w:tc>
        <w:tc>
          <w:tcPr>
            <w:tcW w:w="857" w:type="pct"/>
            <w:shd w:val="clear" w:color="auto" w:fill="D9D9D9"/>
            <w:vAlign w:val="center"/>
          </w:tcPr>
          <w:p w14:paraId="474EF4EB">
            <w:pPr>
              <w:pStyle w:val="8"/>
              <w:spacing w:before="120" w:after="120"/>
              <w:jc w:val="center"/>
              <w:rPr>
                <w:rFonts w:asciiTheme="minorHAnsi" w:hAnsiTheme="minorHAnsi" w:eastAsiaTheme="minorEastAsia" w:cstheme="minorBidi"/>
                <w:b/>
                <w:bCs/>
                <w:color w:val="000000" w:themeColor="text1"/>
                <w:lang w:eastAsia="es-CL"/>
                <w14:textFill>
                  <w14:solidFill>
                    <w14:schemeClr w14:val="tx1"/>
                  </w14:solidFill>
                </w14:textFill>
              </w:rPr>
            </w:pPr>
            <w:r>
              <w:rPr>
                <w:rFonts w:asciiTheme="minorHAnsi" w:hAnsiTheme="minorHAnsi" w:eastAsiaTheme="minorEastAsia" w:cstheme="minorBidi"/>
                <w:b/>
                <w:bCs/>
                <w:color w:val="000000" w:themeColor="text1"/>
                <w:lang w:eastAsia="es-CL"/>
                <w14:textFill>
                  <w14:solidFill>
                    <w14:schemeClr w14:val="tx1"/>
                  </w14:solidFill>
                </w14:textFill>
              </w:rPr>
              <w:t>0%</w:t>
            </w:r>
          </w:p>
        </w:tc>
      </w:tr>
    </w:tbl>
    <w:p w14:paraId="72B3D8F5">
      <w:pPr>
        <w:pStyle w:val="8"/>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p w14:paraId="78971F9E">
      <w:pPr>
        <w:pStyle w:val="22"/>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Agente evaluativo</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051"/>
        <w:gridCol w:w="567"/>
        <w:gridCol w:w="567"/>
        <w:gridCol w:w="1984"/>
        <w:gridCol w:w="567"/>
        <w:gridCol w:w="567"/>
        <w:gridCol w:w="1985"/>
      </w:tblGrid>
      <w:tr w14:paraId="5AC27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tcPr>
          <w:p w14:paraId="58A4F0E6">
            <w:pPr>
              <w:pStyle w:val="8"/>
              <w:spacing w:before="120" w:after="120"/>
              <w:jc w:val="center"/>
              <w:rPr>
                <w:rFonts w:asciiTheme="minorHAnsi" w:hAnsiTheme="minorHAnsi" w:eastAsiaTheme="minorEastAsia" w:cstheme="minorBidi"/>
                <w:b/>
                <w:bCs/>
                <w:color w:val="000000" w:themeColor="text1"/>
                <w:sz w:val="22"/>
                <w:szCs w:val="22"/>
                <w14:textFill>
                  <w14:solidFill>
                    <w14:schemeClr w14:val="tx1"/>
                  </w14:solidFill>
                </w14:textFill>
              </w:rPr>
            </w:pPr>
          </w:p>
        </w:tc>
        <w:tc>
          <w:tcPr>
            <w:tcW w:w="2051"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ABA952D">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Heteroevaluación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72F9AF38">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6FC3E94F">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1984"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9DA602E">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59A88E84">
            <w:pPr>
              <w:pStyle w:val="8"/>
              <w:tabs>
                <w:tab w:val="clear" w:pos="4419"/>
                <w:tab w:val="clear" w:pos="8838"/>
              </w:tabs>
              <w:spacing w:before="120" w:after="120"/>
              <w:jc w:val="center"/>
              <w:rPr>
                <w:rFonts w:asciiTheme="minorHAnsi" w:hAnsiTheme="minorHAnsi" w:eastAsiaTheme="minorEastAsia" w:cstheme="minorBidi"/>
                <w:b/>
                <w:bCs/>
                <w:color w:val="000000" w:themeColor="text1"/>
                <w:sz w:val="22"/>
                <w:szCs w:val="22"/>
                <w14:textFill>
                  <w14:solidFill>
                    <w14:schemeClr w14:val="tx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32703492">
            <w:pPr>
              <w:pStyle w:val="8"/>
              <w:tabs>
                <w:tab w:val="clear" w:pos="4419"/>
                <w:tab w:val="clear" w:pos="8838"/>
              </w:tabs>
              <w:spacing w:before="120" w:after="120"/>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X</w:t>
            </w:r>
          </w:p>
        </w:tc>
        <w:tc>
          <w:tcPr>
            <w:tcW w:w="1985"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159D9DFB">
            <w:pPr>
              <w:pStyle w:val="8"/>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Autoevaluación</w:t>
            </w:r>
          </w:p>
        </w:tc>
      </w:tr>
    </w:tbl>
    <w:p w14:paraId="707471D8">
      <w:pPr>
        <w:pStyle w:val="8"/>
        <w:tabs>
          <w:tab w:val="clear" w:pos="4419"/>
          <w:tab w:val="clear" w:pos="8838"/>
        </w:tabs>
        <w:spacing w:after="120"/>
        <w:rPr>
          <w:rFonts w:asciiTheme="minorHAnsi" w:hAnsiTheme="minorHAnsi" w:eastAsiaTheme="minorEastAsia" w:cstheme="minorBidi"/>
          <w:b/>
          <w:bCs/>
          <w:color w:val="000000" w:themeColor="text1"/>
          <w:sz w:val="22"/>
          <w:szCs w:val="22"/>
          <w14:textFill>
            <w14:solidFill>
              <w14:schemeClr w14:val="tx1"/>
            </w14:solidFill>
          </w14:textFill>
        </w:rPr>
      </w:pPr>
    </w:p>
    <w:p w14:paraId="3E405B90">
      <w:pPr>
        <w:pStyle w:val="22"/>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Tabla de Especificaciones</w:t>
      </w:r>
    </w:p>
    <w:tbl>
      <w:tblPr>
        <w:tblStyle w:val="14"/>
        <w:tblW w:w="1299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1877"/>
        <w:gridCol w:w="2062"/>
        <w:gridCol w:w="6387"/>
        <w:gridCol w:w="1334"/>
        <w:gridCol w:w="1334"/>
      </w:tblGrid>
      <w:tr w14:paraId="3987EAD6">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95" w:hRule="atLeast"/>
        </w:trPr>
        <w:tc>
          <w:tcPr>
            <w:tcW w:w="2742" w:type="dxa"/>
            <w:shd w:val="clear" w:color="auto" w:fill="252525" w:themeFill="text1" w:themeFillTint="D9"/>
            <w:vAlign w:val="center"/>
          </w:tcPr>
          <w:p w14:paraId="460572F6">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Resultado de Aprendizaje</w:t>
            </w:r>
          </w:p>
        </w:tc>
        <w:tc>
          <w:tcPr>
            <w:tcW w:w="3105" w:type="dxa"/>
            <w:shd w:val="clear" w:color="auto" w:fill="252525" w:themeFill="text1" w:themeFillTint="D9"/>
            <w:vAlign w:val="center"/>
          </w:tcPr>
          <w:p w14:paraId="5A18246D">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Logro (IL)</w:t>
            </w:r>
          </w:p>
        </w:tc>
        <w:tc>
          <w:tcPr>
            <w:tcW w:w="4291" w:type="dxa"/>
            <w:shd w:val="clear" w:color="auto" w:fill="252525" w:themeFill="text1" w:themeFillTint="D9"/>
            <w:vAlign w:val="center"/>
          </w:tcPr>
          <w:p w14:paraId="6B3A5A5D">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Evaluación (IE)*</w:t>
            </w:r>
          </w:p>
        </w:tc>
        <w:tc>
          <w:tcPr>
            <w:tcW w:w="1428" w:type="dxa"/>
            <w:shd w:val="clear" w:color="auto" w:fill="252525" w:themeFill="text1" w:themeFillTint="D9"/>
            <w:vAlign w:val="center"/>
          </w:tcPr>
          <w:p w14:paraId="38A989C9">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Logro</w:t>
            </w:r>
          </w:p>
        </w:tc>
        <w:tc>
          <w:tcPr>
            <w:tcW w:w="1428" w:type="dxa"/>
            <w:shd w:val="clear" w:color="auto" w:fill="252525" w:themeFill="text1" w:themeFillTint="D9"/>
          </w:tcPr>
          <w:p w14:paraId="5B17C25A">
            <w:pPr>
              <w:pStyle w:val="8"/>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de Evaluación</w:t>
            </w:r>
          </w:p>
        </w:tc>
      </w:tr>
      <w:tr w14:paraId="1B6CB32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57" w:hRule="atLeast"/>
        </w:trPr>
        <w:tc>
          <w:tcPr>
            <w:tcW w:w="2742" w:type="dxa"/>
            <w:vMerge w:val="restart"/>
            <w:vAlign w:val="center"/>
          </w:tcPr>
          <w:p w14:paraId="2F5A9DA7">
            <w:pPr>
              <w:pStyle w:val="8"/>
              <w:tabs>
                <w:tab w:val="clear" w:pos="4419"/>
                <w:tab w:val="clear" w:pos="8838"/>
              </w:tabs>
              <w:spacing w:before="40"/>
              <w:jc w:val="both"/>
              <w:rPr>
                <w:rFonts w:asciiTheme="minorHAnsi" w:hAnsiTheme="minorHAnsi" w:eastAsiaTheme="minorEastAsia" w:cstheme="minorBidi"/>
                <w:b/>
                <w:bCs/>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 xml:space="preserve">RA2 </w:t>
            </w:r>
          </w:p>
          <w:p w14:paraId="05F5E3C2">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Desarrolla el Proyecto APT, según los estándares de calidad establecidos por la disciplina.</w:t>
            </w:r>
          </w:p>
          <w:p w14:paraId="2E48DC0D">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p>
        </w:tc>
        <w:tc>
          <w:tcPr>
            <w:tcW w:w="3105" w:type="dxa"/>
            <w:vMerge w:val="restart"/>
            <w:vAlign w:val="center"/>
          </w:tcPr>
          <w:p w14:paraId="5B31E686">
            <w:pPr>
              <w:pStyle w:val="8"/>
              <w:tabs>
                <w:tab w:val="clear" w:pos="4419"/>
                <w:tab w:val="clear" w:pos="8838"/>
              </w:tabs>
              <w:spacing w:before="40"/>
              <w:jc w:val="both"/>
              <w:rPr>
                <w:rFonts w:asciiTheme="minorHAnsi" w:hAnsiTheme="minorHAnsi" w:eastAsiaTheme="minorEastAsia" w:cstheme="minorBidi"/>
                <w:b/>
                <w:color w:val="000000" w:themeColor="text1"/>
                <w14:textFill>
                  <w14:solidFill>
                    <w14:schemeClr w14:val="tx1"/>
                  </w14:solidFill>
                </w14:textFill>
              </w:rPr>
            </w:pPr>
            <w:r>
              <w:rPr>
                <w:rFonts w:asciiTheme="minorHAnsi" w:hAnsiTheme="minorHAnsi" w:eastAsiaTheme="minorEastAsia" w:cstheme="minorBidi"/>
                <w:b/>
                <w:color w:val="000000" w:themeColor="text1"/>
                <w14:textFill>
                  <w14:solidFill>
                    <w14:schemeClr w14:val="tx1"/>
                  </w14:solidFill>
                </w14:textFill>
              </w:rPr>
              <w:t>IL 2.1</w:t>
            </w:r>
          </w:p>
          <w:p w14:paraId="634C4D72">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Desarrolla las actividades planificadas del proyecto APT, incluyendo las evidencias que cumplen con los estándares definidos por la disciplina.</w:t>
            </w:r>
          </w:p>
        </w:tc>
        <w:tc>
          <w:tcPr>
            <w:tcW w:w="4291" w:type="dxa"/>
          </w:tcPr>
          <w:p w14:paraId="0143F811">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1. Propone ajustes al Proyecto APT considerando dificultades, facilitadores y retroalimentación. </w:t>
            </w:r>
          </w:p>
        </w:tc>
        <w:tc>
          <w:tcPr>
            <w:tcW w:w="1428" w:type="dxa"/>
            <w:vMerge w:val="restart"/>
            <w:vAlign w:val="center"/>
          </w:tcPr>
          <w:p w14:paraId="27905C00">
            <w:pPr>
              <w:pStyle w:val="8"/>
              <w:tabs>
                <w:tab w:val="clear" w:pos="4419"/>
                <w:tab w:val="clear" w:pos="8838"/>
              </w:tabs>
              <w:spacing w:before="40"/>
              <w:jc w:val="cente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65</w:t>
            </w:r>
          </w:p>
        </w:tc>
        <w:tc>
          <w:tcPr>
            <w:tcW w:w="1428" w:type="dxa"/>
            <w:vAlign w:val="center"/>
          </w:tcPr>
          <w:p w14:paraId="68262BD7">
            <w:pPr>
              <w:pStyle w:val="8"/>
              <w:tabs>
                <w:tab w:val="clear" w:pos="4419"/>
                <w:tab w:val="clear" w:pos="8838"/>
              </w:tabs>
              <w:spacing w:before="40"/>
              <w:jc w:val="center"/>
              <w:rPr>
                <w:rFonts w:asciiTheme="minorHAnsi" w:hAnsiTheme="minorHAnsi" w:eastAsiaTheme="minorEastAsia" w:cstheme="minorBidi"/>
                <w:b/>
                <w:bCs/>
                <w:color w:val="000000" w:themeColor="text1"/>
                <w:sz w:val="18"/>
                <w:szCs w:val="18"/>
                <w:lang w:eastAsia="es-CL"/>
                <w14:textFill>
                  <w14:solidFill>
                    <w14:schemeClr w14:val="tx1"/>
                  </w14:solidFill>
                </w14:textFil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20</w:t>
            </w:r>
          </w:p>
        </w:tc>
      </w:tr>
      <w:tr w14:paraId="420635E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3421D1CF">
            <w:pPr>
              <w:spacing w:before="40"/>
              <w:jc w:val="both"/>
              <w:rPr>
                <w:rFonts w:ascii="Calibri" w:hAnsi="Calibri" w:cs="Calibri"/>
                <w:bCs/>
                <w:color w:val="3B3838" w:themeColor="background2" w:themeShade="40"/>
                <w:lang w:eastAsia="ja-JP"/>
              </w:rPr>
            </w:pPr>
          </w:p>
        </w:tc>
        <w:tc>
          <w:tcPr>
            <w:tcW w:w="3105" w:type="dxa"/>
            <w:vMerge w:val="continue"/>
            <w:vAlign w:val="center"/>
          </w:tcPr>
          <w:p w14:paraId="107AC898">
            <w:pPr>
              <w:spacing w:before="40"/>
              <w:rPr>
                <w:rFonts w:ascii="Calibri" w:hAnsi="Calibri" w:cs="Calibri"/>
                <w:b/>
                <w:color w:val="3B3838" w:themeColor="background2" w:themeShade="40"/>
              </w:rPr>
            </w:pPr>
          </w:p>
        </w:tc>
        <w:tc>
          <w:tcPr>
            <w:tcW w:w="4291" w:type="dxa"/>
          </w:tcPr>
          <w:p w14:paraId="516E3341">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 Aplica una metodología que permite el logro de los objetivos propuestos, de acuerdo a los estándares de la disciplina.</w:t>
            </w:r>
          </w:p>
        </w:tc>
        <w:tc>
          <w:tcPr>
            <w:tcW w:w="1428" w:type="dxa"/>
            <w:vMerge w:val="continue"/>
            <w:vAlign w:val="center"/>
          </w:tcPr>
          <w:p w14:paraId="0BB11BC2">
            <w:pPr>
              <w:pStyle w:val="8"/>
              <w:tabs>
                <w:tab w:val="clear" w:pos="4419"/>
                <w:tab w:val="clear" w:pos="8838"/>
              </w:tabs>
              <w:spacing w:before="40"/>
              <w:jc w:val="center"/>
              <w:rPr>
                <w:rFonts w:ascii="Arial" w:hAnsi="Arial" w:cs="Arial"/>
                <w:bCs/>
                <w:color w:val="3B3838" w:themeColor="background2" w:themeShade="40"/>
              </w:rPr>
            </w:pPr>
          </w:p>
        </w:tc>
        <w:tc>
          <w:tcPr>
            <w:tcW w:w="1428" w:type="dxa"/>
            <w:vAlign w:val="center"/>
          </w:tcPr>
          <w:p w14:paraId="24829E78">
            <w:pPr>
              <w:pStyle w:val="8"/>
              <w:tabs>
                <w:tab w:val="clear" w:pos="4419"/>
                <w:tab w:val="clear" w:pos="8838"/>
              </w:tabs>
              <w:spacing w:before="40"/>
              <w:jc w:val="center"/>
              <w:rPr>
                <w:rFonts w:asciiTheme="minorHAnsi" w:hAnsiTheme="minorHAnsi" w:eastAsiaTheme="minorEastAsia" w:cstheme="minorBidi"/>
                <w:b/>
                <w:bCs/>
                <w:color w:val="000000" w:themeColor="text1"/>
                <w:sz w:val="18"/>
                <w:szCs w:val="18"/>
                <w:lang w:eastAsia="es-CL"/>
                <w14:textFill>
                  <w14:solidFill>
                    <w14:schemeClr w14:val="tx1"/>
                  </w14:solidFill>
                </w14:textFil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20</w:t>
            </w:r>
          </w:p>
        </w:tc>
      </w:tr>
      <w:tr w14:paraId="2DD5771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034E2C92">
            <w:pPr>
              <w:spacing w:before="40"/>
              <w:jc w:val="both"/>
              <w:rPr>
                <w:rFonts w:ascii="Calibri" w:hAnsi="Calibri" w:cs="Calibri"/>
                <w:bCs/>
                <w:color w:val="3B3838" w:themeColor="background2" w:themeShade="40"/>
                <w:lang w:eastAsia="ja-JP"/>
              </w:rPr>
            </w:pPr>
          </w:p>
        </w:tc>
        <w:tc>
          <w:tcPr>
            <w:tcW w:w="3105" w:type="dxa"/>
            <w:vMerge w:val="continue"/>
            <w:vAlign w:val="center"/>
          </w:tcPr>
          <w:p w14:paraId="69108E1D">
            <w:pPr>
              <w:spacing w:before="40"/>
              <w:rPr>
                <w:rFonts w:ascii="Calibri" w:hAnsi="Calibri" w:cs="Calibri"/>
                <w:b/>
                <w:color w:val="3B3838" w:themeColor="background2" w:themeShade="40"/>
              </w:rPr>
            </w:pPr>
          </w:p>
        </w:tc>
        <w:tc>
          <w:tcPr>
            <w:tcW w:w="4291" w:type="dxa"/>
          </w:tcPr>
          <w:p w14:paraId="3B28EDC4">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 Genera evidencias que dan cuenta del avance del Proyecto APT, de acuerdo a los estándares definidos por la disciplina.</w:t>
            </w:r>
          </w:p>
        </w:tc>
        <w:tc>
          <w:tcPr>
            <w:tcW w:w="1428" w:type="dxa"/>
            <w:vMerge w:val="continue"/>
            <w:vAlign w:val="center"/>
          </w:tcPr>
          <w:p w14:paraId="2C365305">
            <w:pPr>
              <w:pStyle w:val="8"/>
              <w:tabs>
                <w:tab w:val="clear" w:pos="4419"/>
                <w:tab w:val="clear" w:pos="8838"/>
              </w:tabs>
              <w:spacing w:before="40"/>
              <w:jc w:val="center"/>
              <w:rPr>
                <w:rFonts w:ascii="Arial" w:hAnsi="Arial" w:cs="Arial"/>
                <w:bCs/>
                <w:color w:val="3B3838" w:themeColor="background2" w:themeShade="40"/>
              </w:rPr>
            </w:pPr>
          </w:p>
        </w:tc>
        <w:tc>
          <w:tcPr>
            <w:tcW w:w="1428" w:type="dxa"/>
            <w:vAlign w:val="center"/>
          </w:tcPr>
          <w:p w14:paraId="3B1B9FFD">
            <w:pPr>
              <w:pStyle w:val="8"/>
              <w:tabs>
                <w:tab w:val="clear" w:pos="4419"/>
                <w:tab w:val="clear" w:pos="8838"/>
              </w:tabs>
              <w:spacing w:before="40"/>
              <w:jc w:val="center"/>
              <w:rPr>
                <w:rFonts w:asciiTheme="minorHAnsi" w:hAnsiTheme="minorHAnsi" w:eastAsiaTheme="minorEastAsia" w:cstheme="minorBidi"/>
                <w:b/>
                <w:bCs/>
                <w:color w:val="000000" w:themeColor="text1"/>
                <w:sz w:val="18"/>
                <w:szCs w:val="18"/>
                <w:lang w:eastAsia="es-CL"/>
                <w14:textFill>
                  <w14:solidFill>
                    <w14:schemeClr w14:val="tx1"/>
                  </w14:solidFill>
                </w14:textFil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25</w:t>
            </w:r>
          </w:p>
        </w:tc>
      </w:tr>
      <w:tr w14:paraId="0F4036DF">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35CA2202">
            <w:pPr>
              <w:pStyle w:val="8"/>
              <w:tabs>
                <w:tab w:val="clear" w:pos="4419"/>
                <w:tab w:val="clear" w:pos="8838"/>
              </w:tabs>
              <w:spacing w:before="40"/>
              <w:rPr>
                <w:rFonts w:ascii="Calibri" w:hAnsi="Calibri" w:cs="Calibri"/>
                <w:bCs/>
                <w:color w:val="3B3838" w:themeColor="background2" w:themeShade="40"/>
              </w:rPr>
            </w:pPr>
          </w:p>
        </w:tc>
        <w:tc>
          <w:tcPr>
            <w:tcW w:w="3105" w:type="dxa"/>
            <w:vMerge w:val="restart"/>
            <w:vAlign w:val="center"/>
          </w:tcPr>
          <w:p w14:paraId="640A4D45">
            <w:pPr>
              <w:pStyle w:val="8"/>
              <w:tabs>
                <w:tab w:val="clear" w:pos="4419"/>
                <w:tab w:val="clear" w:pos="8838"/>
              </w:tabs>
              <w:spacing w:before="40"/>
              <w:jc w:val="both"/>
              <w:rPr>
                <w:rFonts w:asciiTheme="minorHAnsi" w:hAnsiTheme="minorHAnsi" w:eastAsiaTheme="minorEastAsia" w:cstheme="minorBidi"/>
                <w:b/>
                <w:bCs/>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IL 2.3</w:t>
            </w:r>
          </w:p>
          <w:p w14:paraId="268787D6">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Cumple con aspectos formales requeridos en el informe de avance y final del Proyecto APT.</w:t>
            </w:r>
          </w:p>
        </w:tc>
        <w:tc>
          <w:tcPr>
            <w:tcW w:w="4291" w:type="dxa"/>
          </w:tcPr>
          <w:p w14:paraId="3872DFCE">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 Utiliza de manera precisa el lenguaje técnico de acuerdo con lo requerido por la disciplina.</w:t>
            </w:r>
          </w:p>
        </w:tc>
        <w:tc>
          <w:tcPr>
            <w:tcW w:w="1428" w:type="dxa"/>
            <w:vMerge w:val="restart"/>
            <w:vAlign w:val="center"/>
          </w:tcPr>
          <w:p w14:paraId="2A00AB1E">
            <w:pPr>
              <w:pStyle w:val="8"/>
              <w:spacing w:before="40"/>
              <w:jc w:val="cente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15</w:t>
            </w:r>
          </w:p>
        </w:tc>
        <w:tc>
          <w:tcPr>
            <w:tcW w:w="1428" w:type="dxa"/>
            <w:vAlign w:val="center"/>
          </w:tcPr>
          <w:p w14:paraId="76B16A19">
            <w:pPr>
              <w:pStyle w:val="8"/>
              <w:tabs>
                <w:tab w:val="clear" w:pos="4419"/>
                <w:tab w:val="clear" w:pos="8838"/>
              </w:tabs>
              <w:spacing w:before="40"/>
              <w:jc w:val="center"/>
              <w:rPr>
                <w:rFonts w:asciiTheme="minorHAnsi" w:hAnsiTheme="minorHAnsi" w:eastAsiaTheme="minorEastAsia" w:cstheme="minorBidi"/>
                <w:b/>
                <w:bCs/>
                <w:color w:val="000000" w:themeColor="text1"/>
                <w:sz w:val="18"/>
                <w:szCs w:val="18"/>
                <w:lang w:eastAsia="es-CL"/>
                <w14:textFill>
                  <w14:solidFill>
                    <w14:schemeClr w14:val="tx1"/>
                  </w14:solidFill>
                </w14:textFil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5</w:t>
            </w:r>
          </w:p>
        </w:tc>
      </w:tr>
      <w:tr w14:paraId="1AC513B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40CEE742">
            <w:pPr>
              <w:pStyle w:val="8"/>
              <w:tabs>
                <w:tab w:val="clear" w:pos="4419"/>
                <w:tab w:val="clear" w:pos="8838"/>
              </w:tabs>
              <w:spacing w:before="40"/>
              <w:rPr>
                <w:rFonts w:ascii="Calibri" w:hAnsi="Calibri" w:cs="Calibri"/>
                <w:bCs/>
                <w:color w:val="3B3838" w:themeColor="background2" w:themeShade="40"/>
              </w:rPr>
            </w:pPr>
          </w:p>
        </w:tc>
        <w:tc>
          <w:tcPr>
            <w:tcW w:w="3105" w:type="dxa"/>
            <w:vMerge w:val="continue"/>
            <w:vAlign w:val="center"/>
          </w:tcPr>
          <w:p w14:paraId="5C8AA777">
            <w:pPr>
              <w:pStyle w:val="8"/>
              <w:tabs>
                <w:tab w:val="clear" w:pos="4419"/>
                <w:tab w:val="clear" w:pos="8838"/>
              </w:tabs>
              <w:spacing w:before="40"/>
              <w:rPr>
                <w:rFonts w:ascii="Calibri" w:hAnsi="Calibri" w:cs="Calibri"/>
                <w:color w:val="3B3838" w:themeColor="background2" w:themeShade="40"/>
              </w:rPr>
            </w:pPr>
          </w:p>
        </w:tc>
        <w:tc>
          <w:tcPr>
            <w:tcW w:w="4291" w:type="dxa"/>
          </w:tcPr>
          <w:p w14:paraId="4E476DED">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5. Utiliza reglas de redacción, ortografía (literal, puntual, acentual) y las normas para citas y referencias.</w:t>
            </w:r>
          </w:p>
        </w:tc>
        <w:tc>
          <w:tcPr>
            <w:tcW w:w="1428" w:type="dxa"/>
            <w:vMerge w:val="continue"/>
            <w:vAlign w:val="center"/>
          </w:tcPr>
          <w:p w14:paraId="2550F3F1">
            <w:pPr>
              <w:pStyle w:val="8"/>
              <w:spacing w:before="40"/>
              <w:jc w:val="center"/>
              <w:rPr>
                <w:rFonts w:ascii="Arial" w:hAnsi="Arial" w:cs="Arial"/>
                <w:bCs/>
                <w:color w:val="3B3838" w:themeColor="background2" w:themeShade="40"/>
              </w:rPr>
            </w:pPr>
          </w:p>
        </w:tc>
        <w:tc>
          <w:tcPr>
            <w:tcW w:w="1428" w:type="dxa"/>
            <w:vAlign w:val="center"/>
          </w:tcPr>
          <w:p w14:paraId="2DAB2C09">
            <w:pPr>
              <w:pStyle w:val="8"/>
              <w:tabs>
                <w:tab w:val="clear" w:pos="4419"/>
                <w:tab w:val="clear" w:pos="8838"/>
              </w:tabs>
              <w:spacing w:before="40"/>
              <w:jc w:val="center"/>
              <w:rPr>
                <w:rFonts w:asciiTheme="minorHAnsi" w:hAnsiTheme="minorHAnsi" w:eastAsiaTheme="minorEastAsia" w:cstheme="minorBidi"/>
                <w:b/>
                <w:bCs/>
                <w:color w:val="000000" w:themeColor="text1"/>
                <w:sz w:val="18"/>
                <w:szCs w:val="18"/>
                <w:lang w:eastAsia="es-CL"/>
                <w14:textFill>
                  <w14:solidFill>
                    <w14:schemeClr w14:val="tx1"/>
                  </w14:solidFill>
                </w14:textFil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5</w:t>
            </w:r>
          </w:p>
        </w:tc>
      </w:tr>
      <w:tr w14:paraId="10E67426">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742" w:type="dxa"/>
            <w:vMerge w:val="continue"/>
            <w:vAlign w:val="center"/>
          </w:tcPr>
          <w:p w14:paraId="109DCF8A">
            <w:pPr>
              <w:pStyle w:val="8"/>
              <w:tabs>
                <w:tab w:val="clear" w:pos="4419"/>
                <w:tab w:val="clear" w:pos="8838"/>
              </w:tabs>
              <w:spacing w:before="40"/>
              <w:rPr>
                <w:rFonts w:ascii="Calibri" w:hAnsi="Calibri" w:cs="Calibri"/>
                <w:bCs/>
                <w:color w:val="3B3838" w:themeColor="background2" w:themeShade="40"/>
              </w:rPr>
            </w:pPr>
          </w:p>
        </w:tc>
        <w:tc>
          <w:tcPr>
            <w:tcW w:w="3105" w:type="dxa"/>
            <w:vMerge w:val="continue"/>
            <w:vAlign w:val="center"/>
          </w:tcPr>
          <w:p w14:paraId="112F9B48">
            <w:pPr>
              <w:pStyle w:val="8"/>
              <w:tabs>
                <w:tab w:val="clear" w:pos="4419"/>
                <w:tab w:val="clear" w:pos="8838"/>
              </w:tabs>
              <w:spacing w:before="40"/>
              <w:rPr>
                <w:rFonts w:ascii="Calibri" w:hAnsi="Calibri" w:cs="Calibri"/>
                <w:color w:val="3B3838" w:themeColor="background2" w:themeShade="40"/>
              </w:rPr>
            </w:pPr>
          </w:p>
        </w:tc>
        <w:tc>
          <w:tcPr>
            <w:tcW w:w="4291" w:type="dxa"/>
          </w:tcPr>
          <w:p w14:paraId="6A64E1D6">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6. Cumple con el formato del informe de avance establecido por la disciplina.</w:t>
            </w:r>
          </w:p>
        </w:tc>
        <w:tc>
          <w:tcPr>
            <w:tcW w:w="1428" w:type="dxa"/>
            <w:vMerge w:val="continue"/>
            <w:vAlign w:val="center"/>
          </w:tcPr>
          <w:p w14:paraId="3B38AFED">
            <w:pPr>
              <w:pStyle w:val="8"/>
              <w:spacing w:before="40"/>
              <w:jc w:val="center"/>
              <w:rPr>
                <w:rFonts w:ascii="Arial" w:hAnsi="Arial" w:cs="Arial"/>
                <w:bCs/>
                <w:color w:val="3B3838" w:themeColor="background2" w:themeShade="40"/>
              </w:rPr>
            </w:pPr>
          </w:p>
        </w:tc>
        <w:tc>
          <w:tcPr>
            <w:tcW w:w="1428" w:type="dxa"/>
            <w:vAlign w:val="center"/>
          </w:tcPr>
          <w:p w14:paraId="08C1E121">
            <w:pPr>
              <w:pStyle w:val="8"/>
              <w:tabs>
                <w:tab w:val="clear" w:pos="4419"/>
                <w:tab w:val="clear" w:pos="8838"/>
              </w:tabs>
              <w:spacing w:before="40"/>
              <w:jc w:val="center"/>
              <w:rPr>
                <w:rFonts w:asciiTheme="minorHAnsi" w:hAnsiTheme="minorHAnsi" w:eastAsiaTheme="minorEastAsia" w:cstheme="minorBidi"/>
                <w:b/>
                <w:bCs/>
                <w:color w:val="000000" w:themeColor="text1"/>
                <w:sz w:val="18"/>
                <w:szCs w:val="18"/>
                <w:lang w:eastAsia="es-CL"/>
                <w14:textFill>
                  <w14:solidFill>
                    <w14:schemeClr w14:val="tx1"/>
                  </w14:solidFill>
                </w14:textFil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5</w:t>
            </w:r>
          </w:p>
        </w:tc>
      </w:tr>
      <w:tr w14:paraId="208A4E9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28" w:hRule="atLeast"/>
        </w:trPr>
        <w:tc>
          <w:tcPr>
            <w:tcW w:w="2742" w:type="dxa"/>
            <w:vMerge w:val="continue"/>
            <w:vAlign w:val="center"/>
          </w:tcPr>
          <w:p w14:paraId="3B8018F4">
            <w:pPr>
              <w:pStyle w:val="8"/>
              <w:tabs>
                <w:tab w:val="clear" w:pos="4419"/>
                <w:tab w:val="clear" w:pos="8838"/>
              </w:tabs>
              <w:spacing w:before="40"/>
              <w:rPr>
                <w:rFonts w:ascii="Calibri" w:hAnsi="Calibri" w:cs="Calibri"/>
                <w:bCs/>
                <w:color w:val="262626" w:themeColor="text1" w:themeTint="D9"/>
                <w14:textFill>
                  <w14:solidFill>
                    <w14:schemeClr w14:val="tx1">
                      <w14:lumMod w14:val="85000"/>
                      <w14:lumOff w14:val="15000"/>
                    </w14:schemeClr>
                  </w14:solidFill>
                </w14:textFill>
              </w:rPr>
            </w:pPr>
          </w:p>
        </w:tc>
        <w:tc>
          <w:tcPr>
            <w:tcW w:w="3105" w:type="dxa"/>
            <w:vMerge w:val="restart"/>
            <w:vAlign w:val="center"/>
          </w:tcPr>
          <w:p w14:paraId="3709FA1B">
            <w:pPr>
              <w:spacing w:before="40"/>
              <w:jc w:val="both"/>
              <w:rPr>
                <w:rFonts w:asciiTheme="minorHAnsi" w:hAnsiTheme="minorHAnsi" w:eastAsiaTheme="minorEastAsia" w:cstheme="minorBidi"/>
                <w:b/>
                <w:bCs/>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IL 2.4</w:t>
            </w:r>
          </w:p>
          <w:p w14:paraId="0C8DAB02">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Cumple con los indicadores de calidad requeridos en la presentación del informe de avance y final de acuerdo a estándares definidos por la disciplina.</w:t>
            </w:r>
          </w:p>
        </w:tc>
        <w:tc>
          <w:tcPr>
            <w:tcW w:w="0" w:type="auto"/>
            <w:vAlign w:val="center"/>
          </w:tcPr>
          <w:p w14:paraId="0B0F697F">
            <w:pPr>
              <w:spacing w:before="40"/>
              <w:jc w:val="both"/>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7. Cumple con los indicadores de calidad requeridos en la presentación del informe de avance y final de acuerdo a estándares definidos por la disciplina.</w:t>
            </w:r>
          </w:p>
        </w:tc>
        <w:tc>
          <w:tcPr>
            <w:tcW w:w="1428" w:type="dxa"/>
            <w:vMerge w:val="restart"/>
            <w:vAlign w:val="center"/>
          </w:tcPr>
          <w:p w14:paraId="31E619E2">
            <w:pPr>
              <w:pStyle w:val="8"/>
              <w:spacing w:before="40"/>
              <w:jc w:val="center"/>
              <w:rPr>
                <w:rFonts w:asciiTheme="minorHAnsi" w:hAnsiTheme="minorHAnsi" w:eastAsiaTheme="minorEastAsia" w:cstheme="minorBidi"/>
                <w:color w:val="000000" w:themeColor="text1"/>
                <w14:textFill>
                  <w14:solidFill>
                    <w14:schemeClr w14:val="tx1"/>
                  </w14:solidFill>
                </w14:textFill>
              </w:rPr>
            </w:pPr>
            <w:r>
              <w:rPr>
                <w:rFonts w:hint="default" w:asciiTheme="minorHAnsi" w:hAnsiTheme="minorHAnsi" w:eastAsiaTheme="minorEastAsia" w:cstheme="minorBidi"/>
                <w:color w:val="000000" w:themeColor="text1"/>
                <w:lang w:val="es-CL"/>
                <w14:textFill>
                  <w14:solidFill>
                    <w14:schemeClr w14:val="tx1"/>
                  </w14:solidFill>
                </w14:textFill>
              </w:rPr>
              <w:t>2</w:t>
            </w:r>
            <w:r>
              <w:rPr>
                <w:rFonts w:asciiTheme="minorHAnsi" w:hAnsiTheme="minorHAnsi" w:eastAsiaTheme="minorEastAsia" w:cstheme="minorBidi"/>
                <w:color w:val="000000" w:themeColor="text1"/>
                <w14:textFill>
                  <w14:solidFill>
                    <w14:schemeClr w14:val="tx1"/>
                  </w14:solidFill>
                </w14:textFill>
              </w:rPr>
              <w:t>0</w:t>
            </w:r>
          </w:p>
        </w:tc>
        <w:tc>
          <w:tcPr>
            <w:tcW w:w="1428" w:type="dxa"/>
            <w:vAlign w:val="center"/>
          </w:tcPr>
          <w:p w14:paraId="637BD43F">
            <w:pPr>
              <w:pStyle w:val="8"/>
              <w:tabs>
                <w:tab w:val="clear" w:pos="4419"/>
                <w:tab w:val="clear" w:pos="8838"/>
              </w:tabs>
              <w:spacing w:before="40"/>
              <w:jc w:val="center"/>
              <w:rPr>
                <w:rFonts w:asciiTheme="minorHAnsi" w:hAnsiTheme="minorHAnsi" w:eastAsiaTheme="minorEastAsia" w:cstheme="minorBidi"/>
                <w:b/>
                <w:bCs/>
                <w:color w:val="000000"/>
                <w:sz w:val="18"/>
                <w:szCs w:val="18"/>
                <w:lang w:eastAsia="es-C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10</w:t>
            </w:r>
          </w:p>
        </w:tc>
      </w:tr>
      <w:tr w14:paraId="7CE8EA6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28" w:hRule="atLeast"/>
        </w:trPr>
        <w:tc>
          <w:tcPr>
            <w:tcW w:w="2742" w:type="dxa"/>
            <w:vMerge w:val="continue"/>
            <w:vAlign w:val="center"/>
          </w:tcPr>
          <w:p w14:paraId="39EB06E9">
            <w:pPr>
              <w:spacing w:before="40"/>
              <w:rPr>
                <w:color w:val="595959" w:themeColor="text1" w:themeTint="A6"/>
                <w14:textFill>
                  <w14:solidFill>
                    <w14:schemeClr w14:val="tx1">
                      <w14:lumMod w14:val="65000"/>
                      <w14:lumOff w14:val="35000"/>
                    </w14:schemeClr>
                  </w14:solidFill>
                </w14:textFill>
              </w:rPr>
            </w:pPr>
          </w:p>
        </w:tc>
        <w:tc>
          <w:tcPr>
            <w:tcW w:w="3105" w:type="dxa"/>
            <w:vMerge w:val="continue"/>
            <w:vAlign w:val="center"/>
          </w:tcPr>
          <w:p w14:paraId="483F524F">
            <w:pPr>
              <w:spacing w:before="40"/>
              <w:rPr>
                <w:color w:val="595959" w:themeColor="text1" w:themeTint="A6"/>
                <w14:textFill>
                  <w14:solidFill>
                    <w14:schemeClr w14:val="tx1">
                      <w14:lumMod w14:val="65000"/>
                      <w14:lumOff w14:val="35000"/>
                    </w14:schemeClr>
                  </w14:solidFill>
                </w14:textFill>
              </w:rPr>
            </w:pPr>
          </w:p>
        </w:tc>
        <w:tc>
          <w:tcPr>
            <w:tcW w:w="4291" w:type="dxa"/>
            <w:vAlign w:val="center"/>
          </w:tcPr>
          <w:p w14:paraId="6EA6FF32">
            <w:pPr>
              <w:spacing w:before="40"/>
              <w:jc w:val="both"/>
              <w:rPr>
                <w:rFonts w:ascii="Calibri" w:hAnsi="Calibri" w:eastAsia="Calibri" w:cs="Calibri"/>
                <w:color w:val="595959" w:themeColor="text1" w:themeTint="A6"/>
                <w14:textFill>
                  <w14:solidFill>
                    <w14:schemeClr w14:val="tx1">
                      <w14:lumMod w14:val="65000"/>
                      <w14:lumOff w14:val="35000"/>
                    </w14:schemeClr>
                  </w14:solidFill>
                </w14:textFill>
              </w:rPr>
            </w:pPr>
            <w:r>
              <w:rPr>
                <w:rFonts w:asciiTheme="minorHAnsi" w:hAnsiTheme="minorHAnsi" w:eastAsiaTheme="minorEastAsia" w:cstheme="minorBidi"/>
                <w:color w:val="000000" w:themeColor="text1"/>
                <w14:textFill>
                  <w14:solidFill>
                    <w14:schemeClr w14:val="tx1"/>
                  </w14:solidFill>
                </w14:textFill>
              </w:rPr>
              <w:t>8. 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continue"/>
            <w:vAlign w:val="center"/>
          </w:tcPr>
          <w:p w14:paraId="121B7358">
            <w:pPr>
              <w:spacing w:before="40"/>
              <w:rPr>
                <w:color w:val="595959" w:themeColor="text1" w:themeTint="A6"/>
                <w14:textFill>
                  <w14:solidFill>
                    <w14:schemeClr w14:val="tx1">
                      <w14:lumMod w14:val="65000"/>
                      <w14:lumOff w14:val="35000"/>
                    </w14:schemeClr>
                  </w14:solidFill>
                </w14:textFill>
              </w:rPr>
            </w:pPr>
          </w:p>
        </w:tc>
        <w:tc>
          <w:tcPr>
            <w:tcW w:w="1428" w:type="dxa"/>
            <w:vAlign w:val="center"/>
          </w:tcPr>
          <w:p w14:paraId="25275A47">
            <w:pPr>
              <w:pStyle w:val="8"/>
              <w:spacing w:before="40"/>
              <w:jc w:val="center"/>
              <w:rPr>
                <w:rFonts w:asciiTheme="minorHAnsi" w:hAnsiTheme="minorHAnsi" w:eastAsiaTheme="minorEastAsia" w:cstheme="minorBidi"/>
                <w:b/>
                <w:bCs/>
                <w:color w:val="000000" w:themeColor="text1"/>
                <w:sz w:val="18"/>
                <w:szCs w:val="18"/>
                <w:lang w:eastAsia="es-CL"/>
                <w14:textFill>
                  <w14:solidFill>
                    <w14:schemeClr w14:val="tx1"/>
                  </w14:solidFill>
                </w14:textFill>
              </w:rPr>
            </w:pPr>
            <w:r>
              <w:rPr>
                <w:rFonts w:asciiTheme="minorHAnsi" w:hAnsiTheme="minorHAnsi" w:eastAsiaTheme="minorEastAsia" w:cstheme="minorBidi"/>
                <w:b/>
                <w:bCs/>
                <w:color w:val="000000" w:themeColor="text1"/>
                <w:sz w:val="18"/>
                <w:szCs w:val="18"/>
                <w:lang w:eastAsia="es-CL"/>
                <w14:textFill>
                  <w14:solidFill>
                    <w14:schemeClr w14:val="tx1"/>
                  </w14:solidFill>
                </w14:textFill>
              </w:rPr>
              <w:t>10</w:t>
            </w:r>
          </w:p>
        </w:tc>
      </w:tr>
      <w:tr w14:paraId="7077785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11" w:hRule="atLeast"/>
        </w:trPr>
        <w:tc>
          <w:tcPr>
            <w:tcW w:w="10138" w:type="dxa"/>
            <w:gridSpan w:val="3"/>
            <w:shd w:val="clear" w:color="auto" w:fill="252525" w:themeFill="text1" w:themeFillTint="D9"/>
            <w:vAlign w:val="center"/>
          </w:tcPr>
          <w:p w14:paraId="28CC9B76">
            <w:pPr>
              <w:pStyle w:val="8"/>
              <w:tabs>
                <w:tab w:val="clear" w:pos="4419"/>
                <w:tab w:val="clear" w:pos="8838"/>
              </w:tabs>
              <w:spacing w:before="0"/>
              <w:jc w:val="right"/>
              <w:rPr>
                <w:rFonts w:asciiTheme="minorHAnsi" w:hAnsiTheme="minorHAnsi" w:eastAsiaTheme="minorEastAsia" w:cstheme="minorBidi"/>
                <w:b/>
                <w:bCs/>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Total</w:t>
            </w:r>
          </w:p>
        </w:tc>
        <w:tc>
          <w:tcPr>
            <w:tcW w:w="1428" w:type="dxa"/>
            <w:shd w:val="clear" w:color="auto" w:fill="252525" w:themeFill="text1" w:themeFillTint="D9"/>
            <w:vAlign w:val="center"/>
          </w:tcPr>
          <w:p w14:paraId="4C74D981">
            <w:pPr>
              <w:pStyle w:val="8"/>
              <w:tabs>
                <w:tab w:val="clear" w:pos="4419"/>
                <w:tab w:val="clear" w:pos="8838"/>
              </w:tabs>
              <w:spacing w:before="0"/>
              <w:jc w:val="center"/>
              <w:rPr>
                <w:rFonts w:asciiTheme="minorHAnsi" w:hAnsiTheme="minorHAnsi" w:eastAsiaTheme="minorEastAsia" w:cstheme="minorBidi"/>
                <w:b/>
                <w:bCs/>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100%</w:t>
            </w:r>
          </w:p>
        </w:tc>
        <w:tc>
          <w:tcPr>
            <w:tcW w:w="1428" w:type="dxa"/>
            <w:shd w:val="clear" w:color="auto" w:fill="252525" w:themeFill="text1" w:themeFillTint="D9"/>
          </w:tcPr>
          <w:p w14:paraId="39C90953">
            <w:pPr>
              <w:pStyle w:val="8"/>
              <w:tabs>
                <w:tab w:val="clear" w:pos="4419"/>
                <w:tab w:val="clear" w:pos="8838"/>
              </w:tabs>
              <w:spacing w:before="40"/>
              <w:jc w:val="center"/>
              <w:rPr>
                <w:rFonts w:asciiTheme="minorHAnsi" w:hAnsiTheme="minorHAnsi" w:eastAsiaTheme="minorEastAsia" w:cstheme="minorBidi"/>
                <w:b/>
                <w:bCs/>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100%</w:t>
            </w:r>
          </w:p>
        </w:tc>
      </w:tr>
    </w:tbl>
    <w:p w14:paraId="32515F01">
      <w:pPr>
        <w:pStyle w:val="8"/>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 </w:t>
      </w:r>
      <w:r>
        <w:rPr>
          <w:rFonts w:asciiTheme="minorHAnsi" w:hAnsiTheme="minorHAnsi" w:eastAsiaTheme="minorEastAsia" w:cstheme="minorBidi"/>
          <w:b/>
          <w:bCs/>
          <w:color w:val="000000" w:themeColor="text1"/>
          <w:sz w:val="22"/>
          <w:szCs w:val="22"/>
          <w14:textFill>
            <w14:solidFill>
              <w14:schemeClr w14:val="tx1"/>
            </w14:solidFill>
          </w14:textFill>
        </w:rPr>
        <w:br w:type="page"/>
      </w:r>
    </w:p>
    <w:p w14:paraId="76B66D52">
      <w:pPr>
        <w:pStyle w:val="22"/>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Instrucciones para el/la estudiante</w:t>
      </w:r>
    </w:p>
    <w:tbl>
      <w:tblPr>
        <w:tblStyle w:val="3"/>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0"/>
      </w:tblGrid>
      <w:tr w14:paraId="4BEF4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74" w:type="dxa"/>
            <w:tcBorders>
              <w:top w:val="single" w:color="auto" w:sz="12" w:space="0"/>
              <w:left w:val="single" w:color="auto" w:sz="12" w:space="0"/>
              <w:bottom w:val="single" w:color="auto" w:sz="12" w:space="0"/>
              <w:right w:val="single" w:color="auto" w:sz="12" w:space="0"/>
            </w:tcBorders>
          </w:tcPr>
          <w:p w14:paraId="1B352E2A">
            <w:pPr>
              <w:pStyle w:val="8"/>
              <w:tabs>
                <w:tab w:val="clear" w:pos="4419"/>
                <w:tab w:val="clear" w:pos="8838"/>
              </w:tabs>
              <w:jc w:val="both"/>
              <w:rPr>
                <w:rFonts w:asciiTheme="minorHAnsi" w:hAnsiTheme="minorHAnsi" w:eastAsiaTheme="minorEastAsia" w:cstheme="minorBidi"/>
                <w:color w:val="000000" w:themeColor="text1"/>
                <w:sz w:val="22"/>
                <w:szCs w:val="22"/>
                <w:lang w:val="es-CL" w:eastAsia="es-CL"/>
                <w14:textFill>
                  <w14:solidFill>
                    <w14:schemeClr w14:val="tx1"/>
                  </w14:solidFill>
                </w14:textFill>
              </w:rPr>
            </w:pPr>
            <w:r>
              <w:rPr>
                <w:rFonts w:asciiTheme="minorHAnsi" w:hAnsiTheme="minorHAnsi" w:eastAsiaTheme="minorEastAsia" w:cstheme="minorBidi"/>
                <w:color w:val="000000" w:themeColor="text1"/>
                <w:sz w:val="22"/>
                <w:szCs w:val="22"/>
                <w:lang w:val="es-CL" w:eastAsia="es-CL"/>
                <w14:textFill>
                  <w14:solidFill>
                    <w14:schemeClr w14:val="tx1"/>
                  </w14:solidFill>
                </w14:textFill>
              </w:rPr>
              <w:t xml:space="preserve">Esta es una evaluación que corresponde a una </w:t>
            </w:r>
            <w:r>
              <w:rPr>
                <w:rFonts w:asciiTheme="minorHAnsi" w:hAnsiTheme="minorHAnsi" w:eastAsiaTheme="minorEastAsia" w:cstheme="minorBidi"/>
                <w:color w:val="000000" w:themeColor="text1"/>
                <w:sz w:val="22"/>
                <w:szCs w:val="22"/>
                <w14:textFill>
                  <w14:solidFill>
                    <w14:schemeClr w14:val="tx1"/>
                  </w14:solidFill>
                </w14:textFill>
              </w:rPr>
              <w:t>autoevaluación</w:t>
            </w:r>
            <w:r>
              <w:rPr>
                <w:rFonts w:asciiTheme="minorHAnsi" w:hAnsiTheme="minorHAnsi" w:eastAsiaTheme="minorEastAsia" w:cstheme="minorBidi"/>
                <w:i/>
                <w:iCs/>
                <w:color w:val="000000" w:themeColor="text1"/>
                <w:sz w:val="22"/>
                <w:szCs w:val="22"/>
                <w14:textFill>
                  <w14:solidFill>
                    <w14:schemeClr w14:val="tx1"/>
                  </w14:solidFill>
                </w14:textFill>
              </w:rPr>
              <w:t xml:space="preserve"> </w:t>
            </w:r>
            <w:r>
              <w:rPr>
                <w:rFonts w:asciiTheme="minorHAnsi" w:hAnsiTheme="minorHAnsi" w:eastAsiaTheme="minorEastAsia" w:cstheme="minorBidi"/>
                <w:color w:val="000000" w:themeColor="text1"/>
                <w:sz w:val="22"/>
                <w:szCs w:val="22"/>
                <w:lang w:val="es-CL" w:eastAsia="es-CL"/>
                <w14:textFill>
                  <w14:solidFill>
                    <w14:schemeClr w14:val="tx1"/>
                  </w14:solidFill>
                </w14:textFill>
              </w:rPr>
              <w:t xml:space="preserve">y es </w:t>
            </w:r>
            <w:r>
              <w:rPr>
                <w:rFonts w:asciiTheme="minorHAnsi" w:hAnsiTheme="minorHAnsi" w:eastAsiaTheme="minorEastAsia" w:cstheme="minorBidi"/>
                <w:color w:val="000000" w:themeColor="text1"/>
                <w:sz w:val="22"/>
                <w:szCs w:val="22"/>
                <w14:textFill>
                  <w14:solidFill>
                    <w14:schemeClr w14:val="tx1"/>
                  </w14:solidFill>
                </w14:textFill>
              </w:rPr>
              <w:t>de carácter formativo, por lo que no tiene</w:t>
            </w:r>
            <w:r>
              <w:rPr>
                <w:rFonts w:asciiTheme="minorHAnsi" w:hAnsiTheme="minorHAnsi" w:eastAsiaTheme="minorEastAsia" w:cstheme="minorBidi"/>
                <w:i/>
                <w:iCs/>
                <w:color w:val="000000" w:themeColor="text1"/>
                <w:sz w:val="22"/>
                <w:szCs w:val="22"/>
                <w14:textFill>
                  <w14:solidFill>
                    <w14:schemeClr w14:val="tx1"/>
                  </w14:solidFill>
                </w14:textFill>
              </w:rPr>
              <w:t xml:space="preserve"> </w:t>
            </w:r>
            <w:r>
              <w:rPr>
                <w:rFonts w:asciiTheme="minorHAnsi" w:hAnsiTheme="minorHAnsi" w:eastAsiaTheme="minorEastAsia" w:cstheme="minorBidi"/>
                <w:color w:val="000000" w:themeColor="text1"/>
                <w:sz w:val="22"/>
                <w:szCs w:val="22"/>
                <w14:textFill>
                  <w14:solidFill>
                    <w14:schemeClr w14:val="tx1"/>
                  </w14:solidFill>
                </w14:textFill>
              </w:rPr>
              <w:t>ponderación</w:t>
            </w:r>
            <w:r>
              <w:rPr>
                <w:rFonts w:asciiTheme="minorHAnsi" w:hAnsiTheme="minorHAnsi" w:eastAsiaTheme="minorEastAsia" w:cstheme="minorBidi"/>
                <w:i/>
                <w:iCs/>
                <w:color w:val="000000" w:themeColor="text1"/>
                <w:sz w:val="22"/>
                <w:szCs w:val="22"/>
                <w14:textFill>
                  <w14:solidFill>
                    <w14:schemeClr w14:val="tx1"/>
                  </w14:solidFill>
                </w14:textFill>
              </w:rPr>
              <w:t xml:space="preserve"> </w:t>
            </w:r>
            <w:r>
              <w:rPr>
                <w:rFonts w:asciiTheme="minorHAnsi" w:hAnsiTheme="minorHAnsi" w:eastAsiaTheme="minorEastAsia" w:cstheme="minorBidi"/>
                <w:color w:val="000000" w:themeColor="text1"/>
                <w:sz w:val="22"/>
                <w:szCs w:val="22"/>
                <w:lang w:val="es-CL" w:eastAsia="es-CL"/>
                <w14:textFill>
                  <w14:solidFill>
                    <w14:schemeClr w14:val="tx1"/>
                  </w14:solidFill>
                </w14:textFill>
              </w:rPr>
              <w:t>sobre la nota final de la asignatura.</w:t>
            </w:r>
          </w:p>
          <w:p w14:paraId="6238B542">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59FA25B7">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 xml:space="preserve">El </w:t>
            </w:r>
            <w:r>
              <w:rPr>
                <w:rFonts w:asciiTheme="minorHAnsi" w:hAnsiTheme="minorHAnsi" w:eastAsiaTheme="minorEastAsia" w:cstheme="minorBidi"/>
                <w:b/>
                <w:bCs/>
                <w:color w:val="000000" w:themeColor="text1"/>
                <w:sz w:val="22"/>
                <w:szCs w:val="22"/>
                <w14:textFill>
                  <w14:solidFill>
                    <w14:schemeClr w14:val="tx1"/>
                  </w14:solidFill>
                </w14:textFill>
              </w:rPr>
              <w:t>tiempo</w:t>
            </w:r>
            <w:r>
              <w:rPr>
                <w:rFonts w:asciiTheme="minorHAnsi" w:hAnsiTheme="minorHAnsi" w:eastAsiaTheme="minorEastAsia" w:cstheme="minorBidi"/>
                <w:color w:val="000000" w:themeColor="text1"/>
                <w:sz w:val="22"/>
                <w:szCs w:val="22"/>
                <w14:textFill>
                  <w14:solidFill>
                    <w14:schemeClr w14:val="tx1"/>
                  </w14:solidFill>
                </w14:textFill>
              </w:rPr>
              <w:t xml:space="preserve"> que puedes destinar</w:t>
            </w:r>
            <w:r>
              <w:rPr>
                <w:rFonts w:asciiTheme="minorHAnsi" w:hAnsiTheme="minorHAnsi" w:eastAsiaTheme="minorEastAsia" w:cstheme="minorBidi"/>
                <w:i/>
                <w:iCs/>
                <w:color w:val="000000" w:themeColor="text1"/>
                <w:sz w:val="22"/>
                <w:szCs w:val="22"/>
                <w14:textFill>
                  <w14:solidFill>
                    <w14:schemeClr w14:val="tx1"/>
                  </w14:solidFill>
                </w14:textFill>
              </w:rPr>
              <w:t xml:space="preserve"> </w:t>
            </w:r>
            <w:r>
              <w:rPr>
                <w:rFonts w:asciiTheme="minorHAnsi" w:hAnsiTheme="minorHAnsi" w:eastAsiaTheme="minorEastAsia" w:cstheme="minorBidi"/>
                <w:color w:val="000000" w:themeColor="text1"/>
                <w:sz w:val="22"/>
                <w:szCs w:val="22"/>
                <w14:textFill>
                  <w14:solidFill>
                    <w14:schemeClr w14:val="tx1"/>
                  </w14:solidFill>
                </w14:textFill>
              </w:rPr>
              <w:t>para desarrollar esta evaluación es de 20 minutos y se realiza en la semana 9 de manera</w:t>
            </w:r>
            <w:r>
              <w:rPr>
                <w:rFonts w:asciiTheme="minorHAnsi" w:hAnsiTheme="minorHAnsi" w:eastAsiaTheme="minorEastAsia" w:cstheme="minorBidi"/>
                <w:b/>
                <w:bCs/>
                <w:color w:val="000000" w:themeColor="text1"/>
                <w:sz w:val="22"/>
                <w:szCs w:val="22"/>
                <w14:textFill>
                  <w14:solidFill>
                    <w14:schemeClr w14:val="tx1"/>
                  </w14:solidFill>
                </w14:textFill>
              </w:rPr>
              <w:t xml:space="preserve"> individual</w:t>
            </w:r>
            <w:r>
              <w:rPr>
                <w:rFonts w:asciiTheme="minorHAnsi" w:hAnsiTheme="minorHAnsi" w:eastAsiaTheme="minorEastAsia" w:cstheme="minorBidi"/>
                <w:color w:val="000000" w:themeColor="text1"/>
                <w:sz w:val="22"/>
                <w:szCs w:val="22"/>
                <w14:textFill>
                  <w14:solidFill>
                    <w14:schemeClr w14:val="tx1"/>
                  </w14:solidFill>
                </w14:textFill>
              </w:rPr>
              <w:t xml:space="preserve"> en el taller de proyectos.</w:t>
            </w:r>
          </w:p>
          <w:p w14:paraId="7ACC0EF7">
            <w:pPr>
              <w:pStyle w:val="8"/>
              <w:tabs>
                <w:tab w:val="clear" w:pos="4419"/>
                <w:tab w:val="clear" w:pos="8838"/>
              </w:tabs>
              <w:jc w:val="both"/>
              <w:rPr>
                <w:rFonts w:asciiTheme="minorHAnsi" w:hAnsiTheme="minorHAnsi" w:eastAsiaTheme="minorEastAsia" w:cstheme="minorBidi"/>
                <w:b/>
                <w:bCs/>
                <w:color w:val="000000" w:themeColor="text1"/>
                <w:sz w:val="22"/>
                <w:szCs w:val="22"/>
                <w14:textFill>
                  <w14:solidFill>
                    <w14:schemeClr w14:val="tx1"/>
                  </w14:solidFill>
                </w14:textFill>
              </w:rPr>
            </w:pPr>
          </w:p>
          <w:p w14:paraId="37A56120">
            <w:pPr>
              <w:pStyle w:val="8"/>
              <w:tabs>
                <w:tab w:val="clear" w:pos="4419"/>
                <w:tab w:val="clear" w:pos="8838"/>
              </w:tabs>
              <w:jc w:val="both"/>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 xml:space="preserve">Para la autoevaluación debes considerar que tu informe cumpla con: </w:t>
            </w:r>
          </w:p>
          <w:p w14:paraId="62296543">
            <w:pPr>
              <w:jc w:val="both"/>
              <w:rPr>
                <w:rFonts w:ascii="Calibri" w:hAnsi="Calibri" w:eastAsia="Calibri" w:cs="Calibri"/>
                <w:color w:val="000000" w:themeColor="text1"/>
                <w:sz w:val="22"/>
                <w:szCs w:val="22"/>
                <w14:textFill>
                  <w14:solidFill>
                    <w14:schemeClr w14:val="tx1"/>
                  </w14:solidFill>
                </w14:textFill>
              </w:rPr>
            </w:pPr>
          </w:p>
          <w:p w14:paraId="71B3C88F">
            <w:pPr>
              <w:pStyle w:val="8"/>
              <w:numPr>
                <w:ilvl w:val="0"/>
                <w:numId w:val="2"/>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Ajustes a la propuesta considerando dificultades, facilitadores y la retroalimentación.</w:t>
            </w:r>
          </w:p>
          <w:p w14:paraId="62C55AAC">
            <w:pPr>
              <w:pStyle w:val="8"/>
              <w:numPr>
                <w:ilvl w:val="0"/>
                <w:numId w:val="2"/>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Metodología de trabajo que permita alcanzar metodología y sea pertinente con los requerimientos disciplinares.</w:t>
            </w:r>
          </w:p>
          <w:p w14:paraId="26D03372">
            <w:pPr>
              <w:pStyle w:val="8"/>
              <w:numPr>
                <w:ilvl w:val="0"/>
                <w:numId w:val="2"/>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Evidencias que dan cuenta del avance del proyecto.</w:t>
            </w:r>
          </w:p>
          <w:p w14:paraId="78083C58">
            <w:pPr>
              <w:jc w:val="both"/>
              <w:rPr>
                <w:rFonts w:ascii="Calibri" w:hAnsi="Calibri" w:eastAsia="Calibri" w:cs="Calibri"/>
                <w:color w:val="000000" w:themeColor="text1"/>
                <w:sz w:val="22"/>
                <w:szCs w:val="22"/>
                <w14:textFill>
                  <w14:solidFill>
                    <w14:schemeClr w14:val="tx1"/>
                  </w14:solidFill>
                </w14:textFill>
              </w:rPr>
            </w:pPr>
          </w:p>
          <w:p w14:paraId="7A8029AF">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b/>
                <w:bCs/>
                <w:color w:val="000000" w:themeColor="text1"/>
                <w:sz w:val="22"/>
                <w:szCs w:val="22"/>
                <w14:textFill>
                  <w14:solidFill>
                    <w14:schemeClr w14:val="tx1"/>
                  </w14:solidFill>
                </w14:textFill>
              </w:rPr>
              <w:t xml:space="preserve">Además, debe cumplir con: </w:t>
            </w:r>
          </w:p>
          <w:p w14:paraId="776D2E2A">
            <w:pPr>
              <w:jc w:val="both"/>
              <w:rPr>
                <w:rFonts w:ascii="Calibri" w:hAnsi="Calibri" w:eastAsia="Calibri" w:cs="Calibri"/>
                <w:color w:val="000000" w:themeColor="text1"/>
                <w:sz w:val="22"/>
                <w:szCs w:val="22"/>
                <w14:textFill>
                  <w14:solidFill>
                    <w14:schemeClr w14:val="tx1"/>
                  </w14:solidFill>
                </w14:textFill>
              </w:rPr>
            </w:pPr>
          </w:p>
          <w:p w14:paraId="21D8C770">
            <w:pPr>
              <w:pStyle w:val="8"/>
              <w:numPr>
                <w:ilvl w:val="0"/>
                <w:numId w:val="3"/>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Los indicadores de calidad requeridos en la presentación del diseño del proyecto APT.</w:t>
            </w:r>
          </w:p>
          <w:p w14:paraId="5E1B4108">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p>
          <w:p w14:paraId="39DB043E">
            <w:pPr>
              <w:jc w:val="both"/>
              <w:rPr>
                <w:rFonts w:ascii="Calibri" w:hAnsi="Calibri" w:eastAsia="Calibri" w:cs="Calibri"/>
                <w:color w:val="000000" w:themeColor="text1"/>
                <w:sz w:val="22"/>
                <w:szCs w:val="22"/>
                <w14:textFill>
                  <w14:solidFill>
                    <w14:schemeClr w14:val="tx1"/>
                  </w14:solidFill>
                </w14:textFill>
              </w:rPr>
            </w:pPr>
            <w:r>
              <w:rPr>
                <w:rStyle w:val="29"/>
                <w:rFonts w:ascii="Calibri" w:hAnsi="Calibri" w:eastAsia="Calibri" w:cs="Calibri"/>
                <w:b/>
                <w:bCs/>
                <w:color w:val="000000" w:themeColor="text1"/>
                <w:sz w:val="22"/>
                <w:szCs w:val="22"/>
                <w14:textFill>
                  <w14:solidFill>
                    <w14:schemeClr w14:val="tx1"/>
                  </w14:solidFill>
                </w14:textFill>
              </w:rPr>
              <w:t>Deberán redactar los siguientes apartados según este formato:</w:t>
            </w:r>
            <w:r>
              <w:rPr>
                <w:rStyle w:val="30"/>
                <w:rFonts w:ascii="Calibri" w:hAnsi="Calibri" w:eastAsia="Calibri" w:cs="Calibri"/>
                <w:color w:val="000000" w:themeColor="text1"/>
                <w:sz w:val="22"/>
                <w:szCs w:val="22"/>
                <w14:textFill>
                  <w14:solidFill>
                    <w14:schemeClr w14:val="tx1"/>
                  </w14:solidFill>
                </w14:textFill>
              </w:rPr>
              <w:t> </w:t>
            </w:r>
          </w:p>
          <w:p w14:paraId="2ED17699">
            <w:pPr>
              <w:pStyle w:val="22"/>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29"/>
                <w:rFonts w:ascii="Calibri" w:hAnsi="Calibri" w:eastAsia="Calibri" w:cs="Calibri"/>
                <w:color w:val="000000" w:themeColor="text1"/>
                <w:sz w:val="22"/>
                <w:szCs w:val="22"/>
                <w:lang w:val="es-CL"/>
                <w14:textFill>
                  <w14:solidFill>
                    <w14:schemeClr w14:val="tx1"/>
                  </w14:solidFill>
                </w14:textFill>
              </w:rPr>
              <w:t>Abstract (inglés y español) </w:t>
            </w:r>
          </w:p>
          <w:p w14:paraId="4F72D5B4">
            <w:pPr>
              <w:pStyle w:val="22"/>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29"/>
                <w:rFonts w:ascii="Calibri" w:hAnsi="Calibri" w:eastAsia="Calibri" w:cs="Calibri"/>
                <w:color w:val="000000" w:themeColor="text1"/>
                <w:sz w:val="22"/>
                <w:szCs w:val="22"/>
                <w:lang w:val="es-CL"/>
                <w14:textFill>
                  <w14:solidFill>
                    <w14:schemeClr w14:val="tx1"/>
                  </w14:solidFill>
                </w14:textFill>
              </w:rPr>
              <w:t>Conclusiones individuales solo en inglés. </w:t>
            </w:r>
          </w:p>
          <w:p w14:paraId="22107378">
            <w:pPr>
              <w:pStyle w:val="22"/>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29"/>
                <w:rFonts w:ascii="Calibri" w:hAnsi="Calibri" w:eastAsia="Calibri" w:cs="Calibri"/>
                <w:color w:val="000000" w:themeColor="text1"/>
                <w:sz w:val="22"/>
                <w:szCs w:val="22"/>
                <w:lang w:val="es-CL"/>
                <w14:textFill>
                  <w14:solidFill>
                    <w14:schemeClr w14:val="tx1"/>
                  </w14:solidFill>
                </w14:textFill>
              </w:rPr>
              <w:t>Reflexión solo en inglés. </w:t>
            </w:r>
          </w:p>
          <w:p w14:paraId="32E1205E">
            <w:pPr>
              <w:jc w:val="both"/>
              <w:rPr>
                <w:rFonts w:ascii="Calibri" w:hAnsi="Calibri" w:eastAsia="Calibri" w:cs="Calibri"/>
                <w:color w:val="000000" w:themeColor="text1"/>
                <w:sz w:val="22"/>
                <w:szCs w:val="22"/>
                <w14:textFill>
                  <w14:solidFill>
                    <w14:schemeClr w14:val="tx1"/>
                  </w14:solidFill>
                </w14:textFill>
              </w:rPr>
            </w:pPr>
          </w:p>
          <w:p w14:paraId="48D96DB5">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b/>
                <w:bCs/>
                <w:color w:val="000000" w:themeColor="text1"/>
                <w:sz w:val="22"/>
                <w:szCs w:val="22"/>
                <w14:textFill>
                  <w14:solidFill>
                    <w14:schemeClr w14:val="tx1"/>
                  </w14:solidFill>
                </w14:textFill>
              </w:rPr>
              <w:t xml:space="preserve">Aspectos formales: </w:t>
            </w:r>
          </w:p>
          <w:p w14:paraId="2F87867A">
            <w:pPr>
              <w:jc w:val="both"/>
              <w:rPr>
                <w:rFonts w:ascii="Calibri" w:hAnsi="Calibri" w:eastAsia="Calibri" w:cs="Calibri"/>
                <w:color w:val="000000" w:themeColor="text1"/>
                <w:sz w:val="22"/>
                <w:szCs w:val="22"/>
                <w14:textFill>
                  <w14:solidFill>
                    <w14:schemeClr w14:val="tx1"/>
                  </w14:solidFill>
                </w14:textFill>
              </w:rPr>
            </w:pPr>
          </w:p>
          <w:p w14:paraId="3EB697C7">
            <w:pPr>
              <w:pStyle w:val="8"/>
              <w:numPr>
                <w:ilvl w:val="0"/>
                <w:numId w:val="5"/>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 xml:space="preserve">Respeta las reglas de redacción y ortografía. </w:t>
            </w:r>
          </w:p>
          <w:p w14:paraId="56F1F1FB">
            <w:pPr>
              <w:pStyle w:val="8"/>
              <w:numPr>
                <w:ilvl w:val="0"/>
                <w:numId w:val="5"/>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Utilización precisa de lenguaje técnico de acuerdo a lo requerido por la disciplina.</w:t>
            </w:r>
          </w:p>
          <w:p w14:paraId="63B92DB8">
            <w:pPr>
              <w:pStyle w:val="8"/>
              <w:numPr>
                <w:ilvl w:val="0"/>
                <w:numId w:val="5"/>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Formato informe técnico: Portada, índice, abstract, desarrollo de ingeniería, conclusiones y reflexiones individuales.</w:t>
            </w:r>
          </w:p>
          <w:p w14:paraId="1B6C82B2">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p>
          <w:p w14:paraId="5FDEAF35">
            <w:pPr>
              <w:jc w:val="both"/>
              <w:rPr>
                <w:rFonts w:ascii="Calibri" w:hAnsi="Calibri" w:eastAsia="Calibri" w:cs="Calibri"/>
                <w:color w:val="000000" w:themeColor="text1"/>
                <w:sz w:val="22"/>
                <w:szCs w:val="22"/>
                <w14:textFill>
                  <w14:solidFill>
                    <w14:schemeClr w14:val="tx1"/>
                  </w14:solidFill>
                </w14:textFill>
              </w:rPr>
            </w:pPr>
          </w:p>
          <w:p w14:paraId="26847454">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Letra: Arial, verdana o calibri</w:t>
            </w:r>
          </w:p>
          <w:p w14:paraId="29CD74B5">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Tamaño: 11 o 12</w:t>
            </w:r>
          </w:p>
          <w:p w14:paraId="4C5162D9">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Interlineado: 1,0 o 1,5 según corresponda</w:t>
            </w:r>
          </w:p>
          <w:p w14:paraId="569142B3">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Número de página</w:t>
            </w:r>
          </w:p>
          <w:p w14:paraId="3F7DE86C">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Fuente o bibliografía (Si corresponde)</w:t>
            </w:r>
          </w:p>
          <w:p w14:paraId="37331EE0">
            <w:pPr>
              <w:pStyle w:val="8"/>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Anexo de evidencia (Si corresponde)</w:t>
            </w:r>
          </w:p>
          <w:p w14:paraId="0E092CD7">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6C85D4B0">
            <w:pPr>
              <w:pStyle w:val="8"/>
              <w:tabs>
                <w:tab w:val="clear" w:pos="4419"/>
                <w:tab w:val="clear" w:pos="8838"/>
              </w:tabs>
              <w:jc w:val="both"/>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 xml:space="preserve">El objetivo de aplicar este instrumento de autoevaluación es: </w:t>
            </w:r>
          </w:p>
          <w:p w14:paraId="43F774EB">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59CED0BA">
            <w:pPr>
              <w:pStyle w:val="8"/>
              <w:numPr>
                <w:ilvl w:val="0"/>
                <w:numId w:val="6"/>
              </w:numPr>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Tener un referente que oriente el proceso de avance de tu informe del Proyecto APT.</w:t>
            </w:r>
          </w:p>
          <w:p w14:paraId="310D8A03">
            <w:pPr>
              <w:pStyle w:val="8"/>
              <w:numPr>
                <w:ilvl w:val="0"/>
                <w:numId w:val="6"/>
              </w:numPr>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Reflexionar sobre el avance de tu Proyecto APT, para identificar fortalezas y aspectos por mejorar.</w:t>
            </w:r>
          </w:p>
          <w:p w14:paraId="69786F6D">
            <w:pPr>
              <w:pStyle w:val="8"/>
              <w:numPr>
                <w:ilvl w:val="0"/>
                <w:numId w:val="6"/>
              </w:numPr>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 xml:space="preserve">Generar información que permita retroalimentar tu proyecto y ajustarlo antes de la evaluación sumativa. </w:t>
            </w:r>
          </w:p>
          <w:p w14:paraId="4C579338">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56B7B764">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A continuación, encontrarás la pauta (rúbrica) que debes utilizar para efectuar la autoevaluación. Esta te orientará sobre los elementos a considerar en esta experiencia de aprendizaje en la que realizas el “Desarrollo Proyecto APT”.</w:t>
            </w:r>
          </w:p>
          <w:p w14:paraId="61034E51">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56E07535">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Revisa con tu docente todos los indicadores que serán incluidos en la evaluación de esta experiencia (fase2). Pide retroalimentación para mejorar tu proyecto.</w:t>
            </w:r>
          </w:p>
          <w:p w14:paraId="7BFD4EC9">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3FC481BC">
            <w:pPr>
              <w:pStyle w:val="8"/>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 xml:space="preserve">Descarga la pauta (en AVA) para que puedas autoevaluar la definición de tu </w:t>
            </w:r>
            <w:r>
              <w:rPr>
                <w:rFonts w:asciiTheme="minorHAnsi" w:hAnsiTheme="minorHAnsi" w:eastAsiaTheme="minorEastAsia" w:cstheme="minorBidi"/>
                <w:b/>
                <w:bCs/>
                <w:color w:val="000000" w:themeColor="text1"/>
                <w:sz w:val="22"/>
                <w:szCs w:val="22"/>
                <w14:textFill>
                  <w14:solidFill>
                    <w14:schemeClr w14:val="tx1"/>
                  </w14:solidFill>
                </w14:textFill>
              </w:rPr>
              <w:t xml:space="preserve">Proyecto APT. </w:t>
            </w:r>
            <w:r>
              <w:rPr>
                <w:rFonts w:asciiTheme="minorHAnsi" w:hAnsiTheme="minorHAnsi" w:eastAsiaTheme="minorEastAsia" w:cstheme="minorBidi"/>
                <w:color w:val="000000" w:themeColor="text1"/>
                <w:sz w:val="22"/>
                <w:szCs w:val="22"/>
                <w14:textFill>
                  <w14:solidFill>
                    <w14:schemeClr w14:val="tx1"/>
                  </w14:solidFill>
                </w14:textFill>
              </w:rPr>
              <w:t xml:space="preserve">Lee cada indicador y el descriptor correspondiente en cada nivel de desempeño. Compara esa descripción con tu proyecto y determina a qué nivel corresponde tu trabajo. </w:t>
            </w:r>
          </w:p>
          <w:p w14:paraId="70B1E7EE">
            <w:pPr>
              <w:pStyle w:val="8"/>
              <w:tabs>
                <w:tab w:val="clear" w:pos="4419"/>
                <w:tab w:val="clear" w:pos="8838"/>
              </w:tabs>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Identifica aquellos aspectos que lograste y aquellos que aún puedes mejorar. Con esta información realiza los ajustes requeridos para alcanzar el nivel Completamente logrado.</w:t>
            </w:r>
          </w:p>
          <w:p w14:paraId="188B3E2D">
            <w:pPr>
              <w:jc w:val="both"/>
              <w:rPr>
                <w:rFonts w:asciiTheme="minorHAnsi" w:hAnsiTheme="minorHAnsi" w:eastAsiaTheme="minorEastAsia" w:cstheme="minorBidi"/>
                <w:color w:val="000000" w:themeColor="text1"/>
                <w:sz w:val="22"/>
                <w:szCs w:val="22"/>
                <w14:textFill>
                  <w14:solidFill>
                    <w14:schemeClr w14:val="tx1"/>
                  </w14:solidFill>
                </w14:textFill>
              </w:rPr>
            </w:pPr>
          </w:p>
          <w:p w14:paraId="61CE8870">
            <w:pPr>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sz w:val="22"/>
                <w:szCs w:val="22"/>
                <w14:textFill>
                  <w14:solidFill>
                    <w14:schemeClr w14:val="tx1"/>
                  </w14:solidFill>
                </w14:textFill>
              </w:rPr>
              <w:t>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14:paraId="04765D8B">
            <w:pPr>
              <w:rPr>
                <w:rFonts w:asciiTheme="minorHAnsi" w:hAnsiTheme="minorHAnsi" w:eastAsiaTheme="minorEastAsia" w:cstheme="minorBidi"/>
                <w:color w:val="000000" w:themeColor="text1"/>
                <w:sz w:val="22"/>
                <w:szCs w:val="22"/>
                <w14:textFill>
                  <w14:solidFill>
                    <w14:schemeClr w14:val="tx1"/>
                  </w14:solidFill>
                </w14:textFill>
              </w:rPr>
            </w:pPr>
          </w:p>
        </w:tc>
      </w:tr>
    </w:tbl>
    <w:p w14:paraId="35A661C7">
      <w:pPr>
        <w:pStyle w:val="11"/>
        <w:pBdr>
          <w:bottom w:val="single" w:color="auto" w:sz="4" w:space="0"/>
        </w:pBdr>
        <w:jc w:val="both"/>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br w:type="page"/>
      </w:r>
    </w:p>
    <w:tbl>
      <w:tblPr>
        <w:tblStyle w:val="14"/>
        <w:tblW w:w="12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5"/>
        <w:gridCol w:w="6705"/>
      </w:tblGrid>
      <w:tr w14:paraId="0FC3F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28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3FB8BDA7">
            <w:pPr>
              <w:pStyle w:val="8"/>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Competencia del Perfil de Egreso</w:t>
            </w: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5847752D">
            <w:pPr>
              <w:pStyle w:val="8"/>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Indicadores de Calidad</w:t>
            </w:r>
          </w:p>
        </w:tc>
      </w:tr>
      <w:tr w14:paraId="481A2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28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25FCCE76">
            <w:pPr>
              <w:spacing w:before="40"/>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Realizar pruebas de certificación tanto de los productos como de los procesos utilizando buenas prácticas definidas por la industria.</w:t>
            </w: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14EA1C4A">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1.1   Diseña pruebas de validación tanto de los productos como de los procesos utilizando buenas prácticas definidas por la industria.</w:t>
            </w:r>
          </w:p>
        </w:tc>
      </w:tr>
      <w:tr w14:paraId="31700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285" w:type="dxa"/>
            <w:vMerge w:val="continue"/>
            <w:vAlign w:val="center"/>
          </w:tcPr>
          <w:p w14:paraId="0059F2B6">
            <w:pPr>
              <w:spacing w:before="40"/>
              <w:rPr>
                <w:color w:val="595959" w:themeColor="text1" w:themeTint="A6"/>
                <w14:textFill>
                  <w14:solidFill>
                    <w14:schemeClr w14:val="tx1">
                      <w14:lumMod w14:val="65000"/>
                      <w14:lumOff w14:val="35000"/>
                    </w14:schemeClr>
                  </w14:solidFill>
                </w14:textFill>
              </w:rPr>
            </w:pP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78DDD706">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1.2 Aplica Pruebas de validación tanto de los productos como de los procesos utilizando buenas prácticas definidas por la industria.</w:t>
            </w:r>
          </w:p>
        </w:tc>
      </w:tr>
      <w:tr w14:paraId="4546A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285" w:type="dxa"/>
            <w:vMerge w:val="continue"/>
            <w:vAlign w:val="center"/>
          </w:tcPr>
          <w:p w14:paraId="0CF1D33E">
            <w:pPr>
              <w:spacing w:before="40"/>
              <w:rPr>
                <w:color w:val="595959" w:themeColor="text1" w:themeTint="A6"/>
                <w14:textFill>
                  <w14:solidFill>
                    <w14:schemeClr w14:val="tx1">
                      <w14:lumMod w14:val="65000"/>
                      <w14:lumOff w14:val="35000"/>
                    </w14:schemeClr>
                  </w14:solidFill>
                </w14:textFill>
              </w:rPr>
            </w:pP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76A70C23">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1.3 Desarrolla mejoras al producto en base al resultado de las mismas. </w:t>
            </w:r>
          </w:p>
        </w:tc>
      </w:tr>
      <w:tr w14:paraId="5B8B0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28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3D93A08C">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Gestionar proyectos informáticos, ofreciendo alternativas para la toma de decisiones de acuerdo a los requerimientos de la organización.</w:t>
            </w: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344CD20E">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2.1 Planifica proyectos informáticos, ofreciendo alternativas para la toma de decisiones de acuerdo a los requerimientos de la organización.</w:t>
            </w:r>
          </w:p>
        </w:tc>
      </w:tr>
      <w:tr w14:paraId="346CD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285" w:type="dxa"/>
            <w:vMerge w:val="continue"/>
            <w:vAlign w:val="center"/>
          </w:tcPr>
          <w:p w14:paraId="615C30E5">
            <w:pPr>
              <w:spacing w:before="40"/>
              <w:rPr>
                <w:color w:val="595959" w:themeColor="text1" w:themeTint="A6"/>
                <w14:textFill>
                  <w14:solidFill>
                    <w14:schemeClr w14:val="tx1">
                      <w14:lumMod w14:val="65000"/>
                      <w14:lumOff w14:val="35000"/>
                    </w14:schemeClr>
                  </w14:solidFill>
                </w14:textFill>
              </w:rPr>
            </w:pP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788D4463">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2.2 Controla proyectos informáticos, ofreciendo alternativas para la toma de decisiones de acuerdo a los requerimientos de la organización.</w:t>
            </w:r>
          </w:p>
        </w:tc>
      </w:tr>
      <w:tr w14:paraId="0B078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628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464F1097">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Construir modelos de datos para soportar los requerimientos de la organización de acuerdo a un diseño definido y escalable en el tiempo.</w:t>
            </w: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DA0D91C">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3.1 Diseña modelos de datos para soportar los requerimientos de la organización de acuerdo a un diseño definido y escalable en el tiempo.</w:t>
            </w:r>
          </w:p>
        </w:tc>
      </w:tr>
      <w:tr w14:paraId="159FA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285" w:type="dxa"/>
            <w:vMerge w:val="continue"/>
            <w:vAlign w:val="center"/>
          </w:tcPr>
          <w:p w14:paraId="27FC1BC8">
            <w:pPr>
              <w:spacing w:before="40"/>
              <w:rPr>
                <w:color w:val="595959" w:themeColor="text1" w:themeTint="A6"/>
                <w14:textFill>
                  <w14:solidFill>
                    <w14:schemeClr w14:val="tx1">
                      <w14:lumMod w14:val="65000"/>
                      <w14:lumOff w14:val="35000"/>
                    </w14:schemeClr>
                  </w14:solidFill>
                </w14:textFill>
              </w:rPr>
            </w:pP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0D0370FB">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3.2 Implementa modelos de datos para soportar los requerimientos de la organización de acuerdo a un diseño definido y escalable en el tiempo.</w:t>
            </w:r>
          </w:p>
        </w:tc>
      </w:tr>
      <w:tr w14:paraId="4BA60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28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75F59597">
            <w:pPr>
              <w:pStyle w:val="8"/>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Desarrollar una solución de software utilizando técnicas que permitan sistematizar el proceso de desarrollo y mantenimiento, asegurando el logro de los objetivos.</w:t>
            </w: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1D9A5322">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4.1 Construye una solución de software utilizando técnicas que permitan sistematizar el proceso de desarrollo y mantenimiento, asegurando el logro de los objetivos.</w:t>
            </w:r>
          </w:p>
        </w:tc>
      </w:tr>
      <w:tr w14:paraId="3B38D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285" w:type="dxa"/>
            <w:vMerge w:val="continue"/>
            <w:vAlign w:val="center"/>
          </w:tcPr>
          <w:p w14:paraId="3ECC598B">
            <w:pPr>
              <w:spacing w:before="40"/>
              <w:rPr>
                <w:color w:val="595959" w:themeColor="text1" w:themeTint="A6"/>
                <w14:textFill>
                  <w14:solidFill>
                    <w14:schemeClr w14:val="tx1">
                      <w14:lumMod w14:val="65000"/>
                      <w14:lumOff w14:val="35000"/>
                    </w14:schemeClr>
                  </w14:solidFill>
                </w14:textFill>
              </w:rPr>
            </w:pP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68C77090">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4.2 Integra los distintos componentes de una solución de software utilizando técnicas que permitan sistematizar el proceso de desarrollo y mantenimiento, asegurando el logro de los objetivos.</w:t>
            </w:r>
          </w:p>
        </w:tc>
      </w:tr>
      <w:tr w14:paraId="16CA4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6285" w:type="dxa"/>
            <w:vMerge w:val="continue"/>
            <w:vAlign w:val="center"/>
          </w:tcPr>
          <w:p w14:paraId="39E54538">
            <w:pPr>
              <w:spacing w:before="40"/>
              <w:rPr>
                <w:color w:val="595959" w:themeColor="text1" w:themeTint="A6"/>
                <w14:textFill>
                  <w14:solidFill>
                    <w14:schemeClr w14:val="tx1">
                      <w14:lumMod w14:val="65000"/>
                      <w14:lumOff w14:val="35000"/>
                    </w14:schemeClr>
                  </w14:solidFill>
                </w14:textFill>
              </w:rPr>
            </w:pPr>
          </w:p>
        </w:tc>
        <w:tc>
          <w:tcPr>
            <w:tcW w:w="670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0CC68378">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4.3 Implanta una solución de software utilizando técnicas que permitan sistematizar el proceso de desarrollo y mantenimiento, asegurando el logro de los objetivos.</w:t>
            </w:r>
          </w:p>
        </w:tc>
      </w:tr>
    </w:tbl>
    <w:p w14:paraId="5480AE93">
      <w:pPr>
        <w:pStyle w:val="11"/>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p>
    <w:p w14:paraId="479D4E82">
      <w:pPr>
        <w:pStyle w:val="11"/>
        <w:pBdr>
          <w:bottom w:val="single" w:color="auto" w:sz="4" w:space="0"/>
        </w:pBdr>
        <w:jc w:val="center"/>
        <w:rPr>
          <w:rFonts w:asciiTheme="minorHAnsi" w:hAnsiTheme="minorHAnsi" w:eastAsiaTheme="minorEastAsia" w:cstheme="minorBidi"/>
          <w:b/>
          <w:bCs/>
          <w:color w:val="000000" w:themeColor="text1"/>
          <w:sz w:val="56"/>
          <w:szCs w:val="56"/>
          <w:lang w:val="es-CL" w:eastAsia="es-CL"/>
          <w14:textFill>
            <w14:solidFill>
              <w14:schemeClr w14:val="tx1"/>
            </w14:solidFill>
          </w14:textFill>
        </w:rPr>
      </w:pPr>
    </w:p>
    <w:p w14:paraId="0F45891C">
      <w:pPr>
        <w:pStyle w:val="11"/>
        <w:pBdr>
          <w:bottom w:val="single" w:color="auto" w:sz="4" w:space="0"/>
        </w:pBdr>
        <w:jc w:val="center"/>
        <w:rPr>
          <w:rFonts w:asciiTheme="minorHAnsi" w:hAnsiTheme="minorHAnsi" w:eastAsiaTheme="minorEastAsia" w:cstheme="minorBidi"/>
          <w:b/>
          <w:bCs/>
          <w:color w:val="000000" w:themeColor="text1"/>
          <w:sz w:val="56"/>
          <w:szCs w:val="56"/>
          <w:lang w:val="es-CL" w:eastAsia="es-CL"/>
          <w14:textFill>
            <w14:solidFill>
              <w14:schemeClr w14:val="tx1"/>
            </w14:solidFill>
          </w14:textFill>
        </w:rPr>
      </w:pPr>
    </w:p>
    <w:p w14:paraId="4B01E89B">
      <w:pPr>
        <w:pStyle w:val="11"/>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Pr>
          <w:rFonts w:asciiTheme="minorHAnsi" w:hAnsiTheme="minorHAnsi" w:eastAsiaTheme="minorEastAsia" w:cstheme="minorBidi"/>
          <w:b/>
          <w:bCs/>
          <w:color w:val="000000"/>
          <w:spacing w:val="-30"/>
          <w:sz w:val="56"/>
          <w:szCs w:val="56"/>
          <w:lang w:val="es-CL" w:eastAsia="es-CL"/>
        </w:rPr>
        <w:t>Pauta de Evaluación</w:t>
      </w:r>
    </w:p>
    <w:p w14:paraId="23456FEE">
      <w:pPr>
        <w:jc w:val="both"/>
        <w:rPr>
          <w:rFonts w:asciiTheme="minorHAnsi" w:hAnsiTheme="minorHAnsi" w:eastAsiaTheme="minorEastAsia" w:cstheme="minorBidi"/>
          <w:color w:val="000000" w:themeColor="text1"/>
          <w:sz w:val="22"/>
          <w:szCs w:val="22"/>
          <w:lang w:val="es-CL" w:eastAsia="es-CL"/>
          <w14:textFill>
            <w14:solidFill>
              <w14:schemeClr w14:val="tx1"/>
            </w14:solidFill>
          </w14:textFill>
        </w:rPr>
      </w:pPr>
      <w:r>
        <w:rPr>
          <w:rFonts w:asciiTheme="minorHAnsi" w:hAnsiTheme="minorHAnsi" w:eastAsiaTheme="minorEastAsia" w:cstheme="minorBidi"/>
          <w:b/>
          <w:bCs/>
          <w:color w:val="000000"/>
          <w:spacing w:val="-30"/>
          <w:kern w:val="20"/>
          <w:sz w:val="40"/>
          <w:szCs w:val="40"/>
          <w:lang w:val="es-CL" w:eastAsia="es-CL"/>
        </w:rPr>
        <w:t>Pauta tipo: Rúbrica</w:t>
      </w:r>
    </w:p>
    <w:p w14:paraId="39E3CD56">
      <w:pPr>
        <w:rPr>
          <w:rFonts w:asciiTheme="minorHAnsi" w:hAnsiTheme="minorHAnsi" w:eastAsiaTheme="minorEastAsia" w:cstheme="minorBidi"/>
          <w:color w:val="000000" w:themeColor="text1"/>
          <w:sz w:val="22"/>
          <w:szCs w:val="22"/>
          <w14:textFill>
            <w14:solidFill>
              <w14:schemeClr w14:val="tx1"/>
            </w14:solidFill>
          </w14:textFill>
        </w:rPr>
      </w:pPr>
    </w:p>
    <w:tbl>
      <w:tblPr>
        <w:tblStyle w:val="3"/>
        <w:tblpPr w:leftFromText="141" w:rightFromText="141" w:vertAnchor="text" w:tblpXSpec="center" w:tblpY="1"/>
        <w:tblOverlap w:val="never"/>
        <w:tblW w:w="0" w:type="auto"/>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3089"/>
        <w:gridCol w:w="1116"/>
        <w:gridCol w:w="8789"/>
      </w:tblGrid>
      <w:tr w14:paraId="65872B7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1" w:hRule="atLeast"/>
          <w:jc w:val="center"/>
        </w:trPr>
        <w:tc>
          <w:tcPr>
            <w:tcW w:w="3089" w:type="dxa"/>
            <w:shd w:val="clear" w:color="auto" w:fill="252525" w:themeFill="text1" w:themeFillTint="D9"/>
            <w:vAlign w:val="center"/>
          </w:tcPr>
          <w:p w14:paraId="734927D8">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Categoría</w:t>
            </w:r>
          </w:p>
        </w:tc>
        <w:tc>
          <w:tcPr>
            <w:tcW w:w="1116" w:type="dxa"/>
            <w:shd w:val="clear" w:color="auto" w:fill="252525" w:themeFill="text1" w:themeFillTint="D9"/>
            <w:vAlign w:val="center"/>
          </w:tcPr>
          <w:p w14:paraId="588A6DDF">
            <w:pPr>
              <w:tabs>
                <w:tab w:val="left" w:pos="3630"/>
              </w:tabs>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logro</w:t>
            </w:r>
          </w:p>
        </w:tc>
        <w:tc>
          <w:tcPr>
            <w:tcW w:w="8789" w:type="dxa"/>
            <w:shd w:val="clear" w:color="auto" w:fill="252525" w:themeFill="text1" w:themeFillTint="D9"/>
            <w:vAlign w:val="center"/>
          </w:tcPr>
          <w:p w14:paraId="51A5ED23">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Descripción niveles de logro</w:t>
            </w:r>
          </w:p>
        </w:tc>
      </w:tr>
      <w:tr w14:paraId="7811F20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5" w:hRule="atLeast"/>
          <w:jc w:val="center"/>
        </w:trPr>
        <w:tc>
          <w:tcPr>
            <w:tcW w:w="3089" w:type="dxa"/>
            <w:vAlign w:val="center"/>
          </w:tcPr>
          <w:p w14:paraId="373ACA39">
            <w:pPr>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Completamente Logrado</w:t>
            </w:r>
          </w:p>
        </w:tc>
        <w:tc>
          <w:tcPr>
            <w:tcW w:w="1116" w:type="dxa"/>
            <w:vAlign w:val="center"/>
          </w:tcPr>
          <w:p w14:paraId="656CC2F3">
            <w:pPr>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100%</w:t>
            </w:r>
          </w:p>
        </w:tc>
        <w:tc>
          <w:tcPr>
            <w:tcW w:w="8789" w:type="dxa"/>
            <w:vAlign w:val="center"/>
          </w:tcPr>
          <w:p w14:paraId="187FC0BE">
            <w:pPr>
              <w:jc w:val="both"/>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n-US"/>
                <w14:textFill>
                  <w14:solidFill>
                    <w14:schemeClr w14:val="tx1"/>
                  </w14:solidFill>
                </w14:textFill>
              </w:rPr>
              <w:t>Demuestra logro destacado en todos los aspectos evaluados en el indicador. Se considera como el punto óptimo dentro del rango competente.</w:t>
            </w:r>
          </w:p>
        </w:tc>
      </w:tr>
      <w:tr w14:paraId="5C313E9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04" w:hRule="atLeast"/>
          <w:jc w:val="center"/>
        </w:trPr>
        <w:tc>
          <w:tcPr>
            <w:tcW w:w="3089" w:type="dxa"/>
            <w:vAlign w:val="center"/>
          </w:tcPr>
          <w:p w14:paraId="2B5C5949">
            <w:pPr>
              <w:pStyle w:val="24"/>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 xml:space="preserve">Logrado </w:t>
            </w:r>
          </w:p>
        </w:tc>
        <w:tc>
          <w:tcPr>
            <w:tcW w:w="1116" w:type="dxa"/>
            <w:vAlign w:val="center"/>
          </w:tcPr>
          <w:p w14:paraId="10DA091C">
            <w:pPr>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60%</w:t>
            </w:r>
          </w:p>
        </w:tc>
        <w:tc>
          <w:tcPr>
            <w:tcW w:w="8789" w:type="dxa"/>
            <w:vAlign w:val="center"/>
          </w:tcPr>
          <w:p w14:paraId="179C2482">
            <w:pPr>
              <w:jc w:val="both"/>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n-US"/>
                <w14:textFill>
                  <w14:solidFill>
                    <w14:schemeClr w14:val="tx1"/>
                  </w14:solidFill>
                </w14:textFill>
              </w:rPr>
              <w:t>Demuestra  logro en los elementos básicos del indicador, las  omisiones, dificultades o errores le permiten ser considerado competente.</w:t>
            </w:r>
          </w:p>
        </w:tc>
      </w:tr>
      <w:tr w14:paraId="605285C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1" w:hRule="atLeast"/>
          <w:jc w:val="center"/>
        </w:trPr>
        <w:tc>
          <w:tcPr>
            <w:tcW w:w="3089" w:type="dxa"/>
            <w:vAlign w:val="center"/>
          </w:tcPr>
          <w:p w14:paraId="2DEC1038">
            <w:pPr>
              <w:pStyle w:val="24"/>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 xml:space="preserve">Logro incipiente </w:t>
            </w:r>
          </w:p>
        </w:tc>
        <w:tc>
          <w:tcPr>
            <w:tcW w:w="1116" w:type="dxa"/>
            <w:vAlign w:val="center"/>
          </w:tcPr>
          <w:p w14:paraId="5436EDF6">
            <w:pPr>
              <w:jc w:val="center"/>
              <w:rPr>
                <w:rFonts w:asciiTheme="minorHAnsi" w:hAnsiTheme="minorHAnsi" w:eastAsiaTheme="minorEastAsia" w:cstheme="minorBidi"/>
                <w:b/>
                <w:bCs/>
                <w:color w:val="000000" w:themeColor="text1"/>
                <w:sz w:val="22"/>
                <w:szCs w:val="22"/>
                <w:lang w:eastAsia="en-US"/>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30%</w:t>
            </w:r>
          </w:p>
        </w:tc>
        <w:tc>
          <w:tcPr>
            <w:tcW w:w="8789" w:type="dxa"/>
            <w:vAlign w:val="center"/>
          </w:tcPr>
          <w:p w14:paraId="5A53EA5B">
            <w:pPr>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lang w:eastAsia="en-US"/>
                <w14:textFill>
                  <w14:solidFill>
                    <w14:schemeClr w14:val="tx1"/>
                  </w14:solidFill>
                </w14:textFill>
              </w:rPr>
              <w:t>Presenta importantes omisiones, dificultades o errores que no permiten evidenciar los elementos básicos del logro del indicador, por lo que no puede ser considerado competente.</w:t>
            </w:r>
          </w:p>
        </w:tc>
      </w:tr>
      <w:tr w14:paraId="4A00635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66" w:hRule="atLeast"/>
          <w:jc w:val="center"/>
        </w:trPr>
        <w:tc>
          <w:tcPr>
            <w:tcW w:w="3089" w:type="dxa"/>
            <w:vAlign w:val="center"/>
          </w:tcPr>
          <w:p w14:paraId="2B320B67">
            <w:pPr>
              <w:jc w:val="center"/>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No Logrado</w:t>
            </w:r>
          </w:p>
        </w:tc>
        <w:tc>
          <w:tcPr>
            <w:tcW w:w="1116" w:type="dxa"/>
            <w:vAlign w:val="center"/>
          </w:tcPr>
          <w:p w14:paraId="39EC38BF">
            <w:pPr>
              <w:jc w:val="center"/>
              <w:rPr>
                <w:rFonts w:asciiTheme="minorHAnsi" w:hAnsiTheme="minorHAnsi" w:eastAsiaTheme="minorEastAsia" w:cstheme="minorBidi"/>
                <w:b/>
                <w:bCs/>
                <w:color w:val="000000" w:themeColor="text1"/>
                <w:sz w:val="22"/>
                <w:szCs w:val="22"/>
                <w:lang w:eastAsia="en-US"/>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t>0%</w:t>
            </w:r>
          </w:p>
        </w:tc>
        <w:tc>
          <w:tcPr>
            <w:tcW w:w="8789" w:type="dxa"/>
            <w:vAlign w:val="center"/>
          </w:tcPr>
          <w:p w14:paraId="3649D86B">
            <w:pPr>
              <w:jc w:val="both"/>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n-US"/>
                <w14:textFill>
                  <w14:solidFill>
                    <w14:schemeClr w14:val="tx1"/>
                  </w14:solidFill>
                </w14:textFill>
              </w:rPr>
              <w:t>Presenta ausencia o incorrecto logro de los aspectos evaluados en el indicador.</w:t>
            </w:r>
          </w:p>
        </w:tc>
      </w:tr>
    </w:tbl>
    <w:p w14:paraId="0BEF5AEC">
      <w:pPr>
        <w:rPr>
          <w:rFonts w:asciiTheme="minorHAnsi" w:hAnsiTheme="minorHAnsi" w:eastAsiaTheme="minorEastAsia" w:cstheme="minorBidi"/>
          <w:color w:val="000000" w:themeColor="text1"/>
          <w:sz w:val="22"/>
          <w:szCs w:val="22"/>
          <w14:textFill>
            <w14:solidFill>
              <w14:schemeClr w14:val="tx1"/>
            </w14:solidFill>
          </w14:textFill>
        </w:rPr>
      </w:pPr>
    </w:p>
    <w:tbl>
      <w:tblPr>
        <w:tblStyle w:val="27"/>
        <w:tblpPr w:leftFromText="141" w:rightFromText="141" w:vertAnchor="text" w:tblpXSpec="center" w:tblpY="1"/>
        <w:tblW w:w="1299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2415"/>
        <w:gridCol w:w="2460"/>
        <w:gridCol w:w="2415"/>
        <w:gridCol w:w="2115"/>
        <w:gridCol w:w="2140"/>
        <w:gridCol w:w="1449"/>
      </w:tblGrid>
      <w:tr w14:paraId="05F4859D">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6" w:hRule="atLeast"/>
        </w:trPr>
        <w:tc>
          <w:tcPr>
            <w:tcW w:w="2415" w:type="dxa"/>
            <w:vMerge w:val="restart"/>
            <w:shd w:val="clear" w:color="auto" w:fill="252525" w:themeFill="text1" w:themeFillTint="D9"/>
            <w:vAlign w:val="center"/>
          </w:tcPr>
          <w:p w14:paraId="787FB532">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lang w:eastAsia="es-CL"/>
                <w14:textFill>
                  <w14:solidFill>
                    <w14:schemeClr w14:val="bg1"/>
                  </w14:solidFill>
                </w14:textFill>
              </w:rPr>
              <w:t>Indicador de Evaluación</w:t>
            </w:r>
          </w:p>
        </w:tc>
        <w:tc>
          <w:tcPr>
            <w:tcW w:w="9130" w:type="dxa"/>
            <w:gridSpan w:val="4"/>
            <w:shd w:val="clear" w:color="auto" w:fill="252525" w:themeFill="text1" w:themeFillTint="D9"/>
            <w:vAlign w:val="center"/>
          </w:tcPr>
          <w:p w14:paraId="56573879">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lang w:eastAsia="es-CL"/>
                <w14:textFill>
                  <w14:solidFill>
                    <w14:schemeClr w14:val="bg1"/>
                  </w14:solidFill>
                </w14:textFill>
              </w:rPr>
              <w:t>Categorías de Respuesta</w:t>
            </w:r>
          </w:p>
        </w:tc>
        <w:tc>
          <w:tcPr>
            <w:tcW w:w="1449" w:type="dxa"/>
            <w:vMerge w:val="restart"/>
            <w:shd w:val="clear" w:color="auto" w:fill="252525" w:themeFill="text1" w:themeFillTint="D9"/>
            <w:vAlign w:val="center"/>
          </w:tcPr>
          <w:p w14:paraId="6B1E56CA">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lang w:eastAsia="es-CL"/>
                <w14:textFill>
                  <w14:solidFill>
                    <w14:schemeClr w14:val="bg1"/>
                  </w14:solidFill>
                </w14:textFill>
              </w:rPr>
              <w:t>Ponderación del Indicador de Evaluación</w:t>
            </w:r>
          </w:p>
        </w:tc>
      </w:tr>
      <w:tr w14:paraId="7B7E0159">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3" w:hRule="atLeast"/>
        </w:trPr>
        <w:tc>
          <w:tcPr>
            <w:tcW w:w="2415" w:type="dxa"/>
            <w:vMerge w:val="continue"/>
          </w:tcPr>
          <w:p w14:paraId="10B67FD3">
            <w:pPr>
              <w:rPr>
                <w:rFonts w:ascii="Arial" w:hAnsi="Arial" w:cs="Arial"/>
                <w:b/>
                <w:bCs/>
                <w:lang w:eastAsia="es-CL"/>
              </w:rPr>
            </w:pPr>
          </w:p>
        </w:tc>
        <w:tc>
          <w:tcPr>
            <w:tcW w:w="2460" w:type="dxa"/>
            <w:shd w:val="clear" w:color="auto" w:fill="252525" w:themeFill="text1" w:themeFillTint="D9"/>
            <w:vAlign w:val="center"/>
          </w:tcPr>
          <w:p w14:paraId="44528670">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Completamente Logrado</w:t>
            </w:r>
            <w:r>
              <w:rPr>
                <w:rFonts w:asciiTheme="minorHAnsi" w:hAnsiTheme="minorHAnsi" w:eastAsiaTheme="minorEastAsia" w:cstheme="minorBidi"/>
                <w:b/>
                <w:bCs/>
                <w:color w:val="FFFFFF" w:themeColor="background1"/>
                <w:lang w:eastAsia="es-CL"/>
                <w14:textFill>
                  <w14:solidFill>
                    <w14:schemeClr w14:val="bg1"/>
                  </w14:solidFill>
                </w14:textFill>
              </w:rPr>
              <w:t xml:space="preserve">  (100%)</w:t>
            </w:r>
          </w:p>
        </w:tc>
        <w:tc>
          <w:tcPr>
            <w:tcW w:w="2415" w:type="dxa"/>
            <w:shd w:val="clear" w:color="auto" w:fill="252525" w:themeFill="text1" w:themeFillTint="D9"/>
            <w:vAlign w:val="center"/>
          </w:tcPr>
          <w:p w14:paraId="2CFC46CA">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Logrado</w:t>
            </w:r>
            <w:r>
              <w:rPr>
                <w:rFonts w:asciiTheme="minorHAnsi" w:hAnsiTheme="minorHAnsi" w:eastAsiaTheme="minorEastAsia" w:cstheme="minorBidi"/>
                <w:b/>
                <w:bCs/>
                <w:color w:val="FFFFFF" w:themeColor="background1"/>
                <w:lang w:eastAsia="es-CL"/>
                <w14:textFill>
                  <w14:solidFill>
                    <w14:schemeClr w14:val="bg1"/>
                  </w14:solidFill>
                </w14:textFill>
              </w:rPr>
              <w:t xml:space="preserve">  (60%)</w:t>
            </w:r>
          </w:p>
        </w:tc>
        <w:tc>
          <w:tcPr>
            <w:tcW w:w="2115" w:type="dxa"/>
            <w:shd w:val="clear" w:color="auto" w:fill="252525" w:themeFill="text1" w:themeFillTint="D9"/>
            <w:vAlign w:val="center"/>
          </w:tcPr>
          <w:p w14:paraId="65346D86">
            <w:pPr>
              <w:pStyle w:val="24"/>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xml:space="preserve">Logro incipiente </w:t>
            </w:r>
          </w:p>
          <w:p w14:paraId="275AAC16">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lang w:eastAsia="es-CL"/>
                <w14:textFill>
                  <w14:solidFill>
                    <w14:schemeClr w14:val="bg1"/>
                  </w14:solidFill>
                </w14:textFill>
              </w:rPr>
              <w:t>(30%)</w:t>
            </w:r>
          </w:p>
        </w:tc>
        <w:tc>
          <w:tcPr>
            <w:tcW w:w="2140" w:type="dxa"/>
            <w:shd w:val="clear" w:color="auto" w:fill="252525" w:themeFill="text1" w:themeFillTint="D9"/>
            <w:vAlign w:val="center"/>
          </w:tcPr>
          <w:p w14:paraId="5C888BE0">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lang w:eastAsia="es-CL"/>
                <w14:textFill>
                  <w14:solidFill>
                    <w14:schemeClr w14:val="bg1"/>
                  </w14:solidFill>
                </w14:textFill>
              </w:rPr>
              <w:t>No logrado</w:t>
            </w:r>
          </w:p>
          <w:p w14:paraId="7D6AFFF1">
            <w:pPr>
              <w:jc w:val="center"/>
              <w:rPr>
                <w:rFonts w:asciiTheme="minorHAnsi" w:hAnsiTheme="minorHAnsi" w:eastAsiaTheme="minorEastAsia" w:cstheme="minorBidi"/>
                <w:b/>
                <w:bCs/>
                <w:color w:val="FFFFFF" w:themeColor="background1"/>
                <w:lang w:eastAsia="es-CL"/>
                <w14:textFill>
                  <w14:solidFill>
                    <w14:schemeClr w14:val="bg1"/>
                  </w14:solidFill>
                </w14:textFill>
              </w:rPr>
            </w:pPr>
            <w:r>
              <w:rPr>
                <w:rFonts w:asciiTheme="minorHAnsi" w:hAnsiTheme="minorHAnsi" w:eastAsiaTheme="minorEastAsia" w:cstheme="minorBidi"/>
                <w:b/>
                <w:bCs/>
                <w:color w:val="FFFFFF" w:themeColor="background1"/>
                <w:lang w:eastAsia="es-CL"/>
                <w14:textFill>
                  <w14:solidFill>
                    <w14:schemeClr w14:val="bg1"/>
                  </w14:solidFill>
                </w14:textFill>
              </w:rPr>
              <w:t>(0%)</w:t>
            </w:r>
          </w:p>
        </w:tc>
        <w:tc>
          <w:tcPr>
            <w:tcW w:w="1449" w:type="dxa"/>
            <w:vMerge w:val="continue"/>
          </w:tcPr>
          <w:p w14:paraId="0CE9AC27">
            <w:pPr>
              <w:rPr>
                <w:rFonts w:ascii="Arial" w:hAnsi="Arial" w:cs="Arial"/>
                <w:b/>
                <w:bCs/>
                <w:lang w:eastAsia="es-CL"/>
              </w:rPr>
            </w:pPr>
          </w:p>
        </w:tc>
      </w:tr>
      <w:tr w14:paraId="0ECA813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2C06A17A">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1. Propone ajustes al Proyecto APT considerando dificultades, facilitadores y retroalimentación. </w:t>
            </w:r>
          </w:p>
        </w:tc>
        <w:tc>
          <w:tcPr>
            <w:tcW w:w="2460" w:type="dxa"/>
            <w:vAlign w:val="center"/>
          </w:tcPr>
          <w:p w14:paraId="156D9FC3">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Señalé los ajustes que realicé o realizaré y los justifiqué considerando las dificultades, facilitadores y retroalimentación del docente.</w:t>
            </w:r>
          </w:p>
        </w:tc>
        <w:tc>
          <w:tcPr>
            <w:tcW w:w="2415" w:type="dxa"/>
            <w:vAlign w:val="center"/>
          </w:tcPr>
          <w:p w14:paraId="2996B889">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Señalé los ajustes que  realicé o realizaré y los  justifiqué considerando las dificultades, facilitadores o retroalimentación del docente.</w:t>
            </w:r>
          </w:p>
        </w:tc>
        <w:tc>
          <w:tcPr>
            <w:tcW w:w="2115" w:type="dxa"/>
            <w:vAlign w:val="center"/>
          </w:tcPr>
          <w:p w14:paraId="16321832">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Señalé los ajustes que  realicé o  realizaré , pero no los  justifiqué.</w:t>
            </w:r>
          </w:p>
        </w:tc>
        <w:tc>
          <w:tcPr>
            <w:tcW w:w="2140" w:type="dxa"/>
            <w:vAlign w:val="center"/>
          </w:tcPr>
          <w:p w14:paraId="1AD6E10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incluí ajustes ni  justifiqué por qué mantuve el plan inicial.</w:t>
            </w:r>
          </w:p>
        </w:tc>
        <w:tc>
          <w:tcPr>
            <w:tcW w:w="1449" w:type="dxa"/>
            <w:vAlign w:val="center"/>
          </w:tcPr>
          <w:p w14:paraId="4083791F">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100%</w:t>
            </w:r>
          </w:p>
        </w:tc>
      </w:tr>
      <w:tr w14:paraId="02A9A92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09CBE47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 Aplica una metodología que permite el logro de los objetivos propuestos, de acuerdo a los estándares de la disciplina.</w:t>
            </w:r>
          </w:p>
        </w:tc>
        <w:tc>
          <w:tcPr>
            <w:tcW w:w="2460" w:type="dxa"/>
            <w:vAlign w:val="center"/>
          </w:tcPr>
          <w:p w14:paraId="6E094A2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Apliqué la metodología definida de acuerdo a los estándares de la disciplina, alcanzando los objetivos propuestos para el avance del proyecto. </w:t>
            </w:r>
          </w:p>
        </w:tc>
        <w:tc>
          <w:tcPr>
            <w:tcW w:w="2415" w:type="dxa"/>
            <w:vAlign w:val="center"/>
          </w:tcPr>
          <w:p w14:paraId="756EA39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Apliqué la metodología definida de acuerdo a los estándares de la disciplina, pero no se observa el cumplimiento de objetivos propuestos para el avance del proyecto. </w:t>
            </w:r>
          </w:p>
        </w:tc>
        <w:tc>
          <w:tcPr>
            <w:tcW w:w="2115" w:type="dxa"/>
            <w:vAlign w:val="center"/>
          </w:tcPr>
          <w:p w14:paraId="3086C793">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Apliqué la metodología definida cumpliendo parcialmente con los estándares de la disciplina y con los objetivos propuestos para el avance del proyecto. </w:t>
            </w:r>
          </w:p>
        </w:tc>
        <w:tc>
          <w:tcPr>
            <w:tcW w:w="2140" w:type="dxa"/>
            <w:vAlign w:val="center"/>
          </w:tcPr>
          <w:p w14:paraId="3DA325A6">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Apliqué la metodología definida sin cumplir los estándares de la disciplina ni los objetivos propuestos para el avance del proyecto. </w:t>
            </w:r>
          </w:p>
        </w:tc>
        <w:tc>
          <w:tcPr>
            <w:tcW w:w="1449" w:type="dxa"/>
            <w:vAlign w:val="center"/>
          </w:tcPr>
          <w:p w14:paraId="36E82394">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60%</w:t>
            </w:r>
          </w:p>
        </w:tc>
      </w:tr>
      <w:tr w14:paraId="2B8DBB65">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41CBF6F8">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 Genera evidencias que dan cuenta del avance del Proyecto APT, de acuerdo a los estándares definidos por la disciplina.</w:t>
            </w:r>
          </w:p>
        </w:tc>
        <w:tc>
          <w:tcPr>
            <w:tcW w:w="2460" w:type="dxa"/>
            <w:vAlign w:val="center"/>
          </w:tcPr>
          <w:p w14:paraId="48CE56D8">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Presenté evidencias de avance que cumplen los estándares de la disciplina.</w:t>
            </w:r>
          </w:p>
        </w:tc>
        <w:tc>
          <w:tcPr>
            <w:tcW w:w="2415" w:type="dxa"/>
            <w:vAlign w:val="center"/>
          </w:tcPr>
          <w:p w14:paraId="2EE689A4">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Presenté evidencias de avance que requieren ajustes menores de acuerdo a los estándares de la disciplina. </w:t>
            </w:r>
          </w:p>
        </w:tc>
        <w:tc>
          <w:tcPr>
            <w:tcW w:w="2115" w:type="dxa"/>
            <w:vAlign w:val="center"/>
          </w:tcPr>
          <w:p w14:paraId="5D3B2501">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Presenté evidencias de avance que requieren ajustes mayores de acuerdo a los estándares de la disciplina.</w:t>
            </w:r>
          </w:p>
        </w:tc>
        <w:tc>
          <w:tcPr>
            <w:tcW w:w="2140" w:type="dxa"/>
            <w:vAlign w:val="center"/>
          </w:tcPr>
          <w:p w14:paraId="41077BB1">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Presenté evidencias de avance que no cumplen los estándares de la disciplina.</w:t>
            </w:r>
          </w:p>
        </w:tc>
        <w:tc>
          <w:tcPr>
            <w:tcW w:w="1449" w:type="dxa"/>
            <w:vAlign w:val="center"/>
          </w:tcPr>
          <w:p w14:paraId="57211775">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60%</w:t>
            </w:r>
          </w:p>
        </w:tc>
      </w:tr>
      <w:tr w14:paraId="5854753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775AEE00">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 Utiliza de manera precisa el lenguaje técnico de acuerdo con lo requerido por la disciplina.</w:t>
            </w:r>
          </w:p>
        </w:tc>
        <w:tc>
          <w:tcPr>
            <w:tcW w:w="2460" w:type="dxa"/>
            <w:vAlign w:val="center"/>
          </w:tcPr>
          <w:p w14:paraId="76696DCF">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Utilicé lenguaje técnico de mi disciplina siempre de manera precisa. </w:t>
            </w:r>
          </w:p>
        </w:tc>
        <w:tc>
          <w:tcPr>
            <w:tcW w:w="2415" w:type="dxa"/>
            <w:vAlign w:val="center"/>
          </w:tcPr>
          <w:p w14:paraId="45A6891F">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Utilicé lenguaje técnico de mi disciplina la mayoría de las veces de manera precisa.</w:t>
            </w:r>
          </w:p>
        </w:tc>
        <w:tc>
          <w:tcPr>
            <w:tcW w:w="2115" w:type="dxa"/>
            <w:vAlign w:val="center"/>
          </w:tcPr>
          <w:p w14:paraId="20E74BE5">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Utilicé lenguaje técnico de mi disciplina pocas veces o casi nunca de manera precisa. </w:t>
            </w:r>
          </w:p>
        </w:tc>
        <w:tc>
          <w:tcPr>
            <w:tcW w:w="2140" w:type="dxa"/>
            <w:vAlign w:val="center"/>
          </w:tcPr>
          <w:p w14:paraId="64575DAA">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No utilicé de manera precisa el lenguaje técnico de mi disciplina. </w:t>
            </w:r>
          </w:p>
        </w:tc>
        <w:tc>
          <w:tcPr>
            <w:tcW w:w="1449" w:type="dxa"/>
            <w:vAlign w:val="center"/>
          </w:tcPr>
          <w:p w14:paraId="06B13BEC">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100%</w:t>
            </w:r>
          </w:p>
        </w:tc>
      </w:tr>
      <w:tr w14:paraId="56BB606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3B20DC4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5. Utiliza reglas de redacción, ortografía (literal, puntual, acentual) y las normas para citas y referencias. </w:t>
            </w:r>
          </w:p>
        </w:tc>
        <w:tc>
          <w:tcPr>
            <w:tcW w:w="2460" w:type="dxa"/>
            <w:vAlign w:val="center"/>
          </w:tcPr>
          <w:p w14:paraId="76B0475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cumple con las reglas ortografía y de redacción en todos sus apartados.</w:t>
            </w:r>
            <w:r>
              <w:br w:type="textWrapping"/>
            </w:r>
            <w:r>
              <w:rPr>
                <w:rFonts w:asciiTheme="minorHAnsi" w:hAnsiTheme="minorHAnsi" w:eastAsiaTheme="minorEastAsia" w:cstheme="minorBidi"/>
                <w:color w:val="000000" w:themeColor="text1"/>
                <w14:textFill>
                  <w14:solidFill>
                    <w14:schemeClr w14:val="tx1"/>
                  </w14:solidFill>
                </w14:textFill>
              </w:rPr>
              <w:t>Y</w:t>
            </w:r>
            <w:r>
              <w:br w:type="textWrapping"/>
            </w:r>
            <w:r>
              <w:rPr>
                <w:rFonts w:asciiTheme="minorHAnsi" w:hAnsiTheme="minorHAnsi" w:eastAsiaTheme="minorEastAsia" w:cstheme="minorBidi"/>
                <w:color w:val="000000" w:themeColor="text1"/>
                <w14:textFill>
                  <w14:solidFill>
                    <w14:schemeClr w14:val="tx1"/>
                  </w14:solidFill>
                </w14:textFill>
              </w:rPr>
              <w:t>Utilicé correctamente todas las normas de citación y referencias.</w:t>
            </w:r>
          </w:p>
        </w:tc>
        <w:tc>
          <w:tcPr>
            <w:tcW w:w="2415" w:type="dxa"/>
            <w:vAlign w:val="center"/>
          </w:tcPr>
          <w:p w14:paraId="63ADDED9">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presenta de 1 a 5 errores de ortografía, redacción o en las citas y referencias del informe.</w:t>
            </w:r>
          </w:p>
        </w:tc>
        <w:tc>
          <w:tcPr>
            <w:tcW w:w="2115" w:type="dxa"/>
            <w:vAlign w:val="center"/>
          </w:tcPr>
          <w:p w14:paraId="204B099E">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presenta de 6 a 10 errores de ortografía, redacción o en las citas y referencias del informe.</w:t>
            </w:r>
          </w:p>
        </w:tc>
        <w:tc>
          <w:tcPr>
            <w:tcW w:w="2140" w:type="dxa"/>
            <w:vAlign w:val="center"/>
          </w:tcPr>
          <w:p w14:paraId="79BCC39E">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presenta más de 10 errores de ortografía, redacción o en las citas y referencias del informe.</w:t>
            </w:r>
          </w:p>
        </w:tc>
        <w:tc>
          <w:tcPr>
            <w:tcW w:w="1449" w:type="dxa"/>
            <w:vAlign w:val="center"/>
          </w:tcPr>
          <w:p w14:paraId="59A980B4">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100%</w:t>
            </w:r>
          </w:p>
        </w:tc>
      </w:tr>
      <w:tr w14:paraId="7B57687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6D6EB95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6. Cumple con el formato del informe de avance establecido por la disciplina.</w:t>
            </w:r>
          </w:p>
        </w:tc>
        <w:tc>
          <w:tcPr>
            <w:tcW w:w="2460" w:type="dxa"/>
            <w:vAlign w:val="center"/>
          </w:tcPr>
          <w:p w14:paraId="4BC941F4">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de avance cumple con todos los aspectos del formato establecido por la disciplina.</w:t>
            </w:r>
          </w:p>
        </w:tc>
        <w:tc>
          <w:tcPr>
            <w:tcW w:w="2415" w:type="dxa"/>
            <w:vAlign w:val="center"/>
          </w:tcPr>
          <w:p w14:paraId="02F41785">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de avance cumple con más de la mitad de los aspectos del formato establecido por la disciplina.</w:t>
            </w:r>
          </w:p>
        </w:tc>
        <w:tc>
          <w:tcPr>
            <w:tcW w:w="2115" w:type="dxa"/>
            <w:vAlign w:val="center"/>
          </w:tcPr>
          <w:p w14:paraId="6936EFA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de avance cumple con la mitad de los aspectos del formato establecido por la disciplina.</w:t>
            </w:r>
          </w:p>
        </w:tc>
        <w:tc>
          <w:tcPr>
            <w:tcW w:w="2140" w:type="dxa"/>
            <w:vAlign w:val="center"/>
          </w:tcPr>
          <w:p w14:paraId="7B95C00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de avance cumple con menos de la mitad de los aspectos del formato establecido por la disciplina.</w:t>
            </w:r>
          </w:p>
        </w:tc>
        <w:tc>
          <w:tcPr>
            <w:tcW w:w="1449" w:type="dxa"/>
            <w:vAlign w:val="center"/>
          </w:tcPr>
          <w:p w14:paraId="3AF59B66">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100%</w:t>
            </w:r>
          </w:p>
        </w:tc>
      </w:tr>
      <w:tr w14:paraId="220B13E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634F0028">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7. Cumple con los indicadores de calidad requeridos en la presentación del informe de avance y final de acuerdo a estándares definidos por la disciplina.</w:t>
            </w:r>
          </w:p>
        </w:tc>
        <w:tc>
          <w:tcPr>
            <w:tcW w:w="2460" w:type="dxa"/>
            <w:vAlign w:val="center"/>
          </w:tcPr>
          <w:p w14:paraId="68C5EC73">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cumple con el 100% de los indicadores de calidad disciplinarios requeridos en el desarrollo del Proyecto APT.</w:t>
            </w:r>
          </w:p>
        </w:tc>
        <w:tc>
          <w:tcPr>
            <w:tcW w:w="2415" w:type="dxa"/>
            <w:vAlign w:val="center"/>
          </w:tcPr>
          <w:p w14:paraId="0C0CE387">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cumple con el 60% de los indicadores de calidad disciplinarios requeridos en el desarrollo del Proyecto APT.</w:t>
            </w:r>
          </w:p>
        </w:tc>
        <w:tc>
          <w:tcPr>
            <w:tcW w:w="2115" w:type="dxa"/>
            <w:vAlign w:val="center"/>
          </w:tcPr>
          <w:p w14:paraId="65816D29">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cumple solo con el 30% de los indicadores de calidad disciplinarios requeridos en el desarrollo del Proyecto APT.</w:t>
            </w:r>
          </w:p>
        </w:tc>
        <w:tc>
          <w:tcPr>
            <w:tcW w:w="2140" w:type="dxa"/>
            <w:vAlign w:val="center"/>
          </w:tcPr>
          <w:p w14:paraId="3145A3CC">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no cumple con los indicadores de calidad disciplinarios requeridos en el desarrollo del Proyecto APT.</w:t>
            </w:r>
          </w:p>
        </w:tc>
        <w:tc>
          <w:tcPr>
            <w:tcW w:w="1449" w:type="dxa"/>
            <w:vAlign w:val="center"/>
          </w:tcPr>
          <w:p w14:paraId="57A9A425">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60%</w:t>
            </w:r>
          </w:p>
        </w:tc>
      </w:tr>
      <w:tr w14:paraId="72228EAB">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415" w:type="dxa"/>
            <w:vAlign w:val="center"/>
          </w:tcPr>
          <w:p w14:paraId="367DA813">
            <w:pPr>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t xml:space="preserve">8. </w:t>
            </w:r>
            <w:r>
              <w:t xml:space="preserve"> </w:t>
            </w:r>
            <w:r>
              <w:rPr>
                <w:rFonts w:ascii="Calibri" w:hAnsi="Calibri" w:eastAsia="Calibri" w:cs="Calibri"/>
                <w:color w:val="000000" w:themeColor="text1"/>
                <w14:textFill>
                  <w14:solidFill>
                    <w14:schemeClr w14:val="tx1"/>
                  </w14:solidFill>
                </w14:textFill>
              </w:rPr>
              <w:t>Redacta el abstract, las conclusiones y la reflexión en inglés con ideas completas que se conectan en secuencia lógica, utilizando estructuras gramaticales y vocabulario en forma correcta y pertinente al tema a un nivel intermedio alto.</w:t>
            </w:r>
          </w:p>
          <w:p w14:paraId="733CECF1">
            <w:pPr>
              <w:rPr>
                <w:rFonts w:ascii="Calibri" w:hAnsi="Calibri" w:eastAsia="Calibri" w:cs="Calibri"/>
                <w:color w:val="000000" w:themeColor="text1"/>
                <w14:textFill>
                  <w14:solidFill>
                    <w14:schemeClr w14:val="tx1"/>
                  </w14:solidFill>
                </w14:textFill>
              </w:rPr>
            </w:pPr>
          </w:p>
          <w:p w14:paraId="66BD256A">
            <w:pPr>
              <w:rPr>
                <w:rFonts w:ascii="Calibri" w:hAnsi="Calibri" w:eastAsia="Calibri" w:cs="Calibri"/>
                <w:color w:val="000000" w:themeColor="text1"/>
                <w14:textFill>
                  <w14:solidFill>
                    <w14:schemeClr w14:val="tx1"/>
                  </w14:solidFill>
                </w14:textFill>
              </w:rPr>
            </w:pPr>
          </w:p>
        </w:tc>
        <w:tc>
          <w:tcPr>
            <w:tcW w:w="2460" w:type="dxa"/>
            <w:vAlign w:val="center"/>
          </w:tcPr>
          <w:p w14:paraId="6D03FA0C">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140" w:type="dxa"/>
            <w:vAlign w:val="center"/>
          </w:tcPr>
          <w:p w14:paraId="4DDB4BB0">
            <w:pPr>
              <w:rPr>
                <w:rFonts w:asciiTheme="minorHAnsi" w:hAnsiTheme="minorHAnsi" w:cstheme="minorHAnsi"/>
              </w:rPr>
            </w:pPr>
            <w:r>
              <w:rPr>
                <w:rFonts w:asciiTheme="minorHAnsi" w:hAnsiTheme="minorHAnsi" w:cstheme="minorHAnsi"/>
              </w:rPr>
              <w:t>No produce texto en inglés</w:t>
            </w:r>
          </w:p>
          <w:p w14:paraId="70F38F07">
            <w:pPr>
              <w:rPr>
                <w:rFonts w:asciiTheme="minorHAnsi" w:hAnsiTheme="minorHAnsi" w:cstheme="minorHAnsi"/>
              </w:rPr>
            </w:pPr>
            <w:r>
              <w:rPr>
                <w:rFonts w:asciiTheme="minorHAnsi" w:hAnsiTheme="minorHAnsi" w:cstheme="minorHAnsi"/>
              </w:rPr>
              <w:t xml:space="preserve">o escribe frases sueltas que no se relacionan entre ellas impidiendo la comprensión de las ideas, </w:t>
            </w:r>
          </w:p>
          <w:p w14:paraId="0A5A67D7">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utilizando estructuras gramaticales y vocabulario con errores graves.</w:t>
            </w:r>
          </w:p>
        </w:tc>
        <w:tc>
          <w:tcPr>
            <w:tcW w:w="1449" w:type="dxa"/>
            <w:vAlign w:val="center"/>
          </w:tcPr>
          <w:p w14:paraId="6ECEA7AA">
            <w:pPr>
              <w:jc w:val="center"/>
              <w:rPr>
                <w:rFonts w:hint="default" w:asciiTheme="minorHAnsi" w:hAnsiTheme="minorHAnsi" w:eastAsiaTheme="minorEastAsia" w:cstheme="minorBidi"/>
                <w:b/>
                <w:bCs/>
                <w:color w:val="000000" w:themeColor="text1"/>
                <w:lang w:val="en-US" w:eastAsia="es-CL"/>
                <w14:textFill>
                  <w14:solidFill>
                    <w14:schemeClr w14:val="tx1"/>
                  </w14:solidFill>
                </w14:textFill>
              </w:rPr>
            </w:pPr>
            <w:r>
              <w:rPr>
                <w:rFonts w:asciiTheme="minorHAnsi" w:hAnsiTheme="minorHAnsi" w:eastAsiaTheme="minorEastAsia" w:cstheme="minorBidi"/>
                <w:b/>
                <w:bCs/>
                <w:color w:val="000000" w:themeColor="text1"/>
                <w:lang w:eastAsia="es-CL"/>
                <w14:textFill>
                  <w14:solidFill>
                    <w14:schemeClr w14:val="tx1"/>
                  </w14:solidFill>
                </w14:textFill>
              </w:rPr>
              <w:t>10</w:t>
            </w:r>
            <w:r>
              <w:rPr>
                <w:rFonts w:hint="default" w:asciiTheme="minorHAnsi" w:hAnsiTheme="minorHAnsi" w:eastAsiaTheme="minorEastAsia" w:cstheme="minorBidi"/>
                <w:b/>
                <w:bCs/>
                <w:color w:val="000000" w:themeColor="text1"/>
                <w:lang w:val="en-US" w:eastAsia="es-CL"/>
                <w14:textFill>
                  <w14:solidFill>
                    <w14:schemeClr w14:val="tx1"/>
                  </w14:solidFill>
                </w14:textFill>
              </w:rPr>
              <w:t>0%</w:t>
            </w:r>
          </w:p>
        </w:tc>
      </w:tr>
      <w:tr w14:paraId="7B756D2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39" w:hRule="atLeast"/>
        </w:trPr>
        <w:tc>
          <w:tcPr>
            <w:tcW w:w="11545" w:type="dxa"/>
            <w:gridSpan w:val="5"/>
            <w:vAlign w:val="center"/>
          </w:tcPr>
          <w:p w14:paraId="4ADC25D3">
            <w:pPr>
              <w:jc w:val="right"/>
              <w:rPr>
                <w:rFonts w:asciiTheme="minorHAnsi" w:hAnsiTheme="minorHAnsi" w:eastAsiaTheme="minorEastAsia" w:cstheme="minorBidi"/>
                <w:b/>
                <w:bCs/>
                <w:color w:val="000000" w:themeColor="text1"/>
                <w:lang w:eastAsia="es-CL"/>
                <w14:textFill>
                  <w14:solidFill>
                    <w14:schemeClr w14:val="tx1"/>
                  </w14:solidFill>
                </w14:textFill>
              </w:rPr>
            </w:pPr>
            <w:r>
              <w:rPr>
                <w:rFonts w:asciiTheme="minorHAnsi" w:hAnsiTheme="minorHAnsi" w:eastAsiaTheme="minorEastAsia" w:cstheme="minorBidi"/>
                <w:b/>
                <w:bCs/>
                <w:color w:val="000000" w:themeColor="text1"/>
                <w:lang w:eastAsia="es-CL"/>
                <w14:textFill>
                  <w14:solidFill>
                    <w14:schemeClr w14:val="tx1"/>
                  </w14:solidFill>
                </w14:textFill>
              </w:rPr>
              <w:t>Total</w:t>
            </w:r>
          </w:p>
        </w:tc>
        <w:tc>
          <w:tcPr>
            <w:tcW w:w="1449" w:type="dxa"/>
            <w:vAlign w:val="center"/>
          </w:tcPr>
          <w:p w14:paraId="7AA3DD80">
            <w:pPr>
              <w:jc w:val="center"/>
              <w:rPr>
                <w:rFonts w:asciiTheme="minorHAnsi" w:hAnsiTheme="minorHAnsi" w:eastAsiaTheme="minorEastAsia" w:cstheme="minorBidi"/>
                <w:b/>
                <w:bCs/>
                <w:color w:val="000000" w:themeColor="text1"/>
                <w:lang w:eastAsia="es-CL"/>
                <w14:textFill>
                  <w14:solidFill>
                    <w14:schemeClr w14:val="tx1"/>
                  </w14:solidFill>
                </w14:textFill>
              </w:rPr>
            </w:pPr>
            <w:r>
              <w:rPr>
                <w:rFonts w:hint="default" w:asciiTheme="minorHAnsi" w:hAnsiTheme="minorHAnsi" w:eastAsiaTheme="minorEastAsia" w:cstheme="minorBidi"/>
                <w:b/>
                <w:bCs/>
                <w:color w:val="000000" w:themeColor="text1"/>
                <w:lang w:val="en-US" w:eastAsia="es-CL"/>
                <w14:textFill>
                  <w14:solidFill>
                    <w14:schemeClr w14:val="tx1"/>
                  </w14:solidFill>
                </w14:textFill>
              </w:rPr>
              <w:t>6</w:t>
            </w:r>
            <w:r>
              <w:rPr>
                <w:rFonts w:asciiTheme="minorHAnsi" w:hAnsiTheme="minorHAnsi" w:eastAsiaTheme="minorEastAsia" w:cstheme="minorBidi"/>
                <w:b/>
                <w:bCs/>
                <w:color w:val="000000" w:themeColor="text1"/>
                <w:lang w:eastAsia="es-CL"/>
                <w14:textFill>
                  <w14:solidFill>
                    <w14:schemeClr w14:val="tx1"/>
                  </w14:solidFill>
                </w14:textFill>
              </w:rPr>
              <w:t>0%</w:t>
            </w:r>
          </w:p>
        </w:tc>
      </w:tr>
    </w:tbl>
    <w:p w14:paraId="49227B3E">
      <w:pPr>
        <w:rPr>
          <w:rFonts w:asciiTheme="minorHAnsi" w:hAnsiTheme="minorHAnsi" w:eastAsiaTheme="minorEastAsia" w:cstheme="minorBidi"/>
          <w:color w:val="000000"/>
          <w:sz w:val="22"/>
          <w:szCs w:val="22"/>
          <w:u w:val="single"/>
        </w:rPr>
      </w:pPr>
      <w:bookmarkStart w:id="0" w:name="_GoBack"/>
      <w:bookmarkEnd w:id="0"/>
    </w:p>
    <w:sectPr>
      <w:headerReference r:id="rId5" w:type="default"/>
      <w:footerReference r:id="rId6" w:type="default"/>
      <w:pgSz w:w="15840" w:h="12240" w:orient="landscape"/>
      <w:pgMar w:top="1276"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9C0E1">
    <w:pPr>
      <w:pStyle w:val="8"/>
      <w:jc w:val="right"/>
      <w:rPr>
        <w:rFonts w:ascii="Arial" w:hAnsi="Arial" w:cs="Arial"/>
        <w:sz w:val="18"/>
      </w:rPr>
    </w:pPr>
    <w:r>
      <w:rPr>
        <w:rFonts w:ascii="Arial" w:hAnsi="Arial" w:cs="Arial"/>
        <w:color w:val="808080" w:themeColor="background1" w:themeShade="80"/>
        <w:sz w:val="18"/>
        <w:lang w:val="es-CL" w:eastAsia="es-CL"/>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 xml:space="preserve">Subdirección de Evaluación de Resultados de Aprendizaje - Subdirección de Diseño Instruccional </w:t>
                                </w:r>
                              </w:p>
                            </w:sdtContent>
                          </w:sdt>
                          <w:p w14:paraId="48AAAE4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Grupo 37" o:spid="_x0000_s1026" o:spt="203" style="position:absolute;left:0pt;margin-left:70.95pt;margin-top:555.25pt;height:25.2pt;width:468pt;mso-position-horizontal-relative:page;mso-position-vertical-relative:page;mso-wrap-distance-bottom:0pt;mso-wrap-distance-left:0pt;mso-wrap-distance-right:0pt;mso-wrap-distance-top:0pt;z-index:251661312;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mA6U/1AAAAAQBAAAPAAAA&#10;AAAAAAEAIAAAACIAAABkcnMvZG93bnJldi54bWxQSwECFAAUAAAACACHTuJAlBGmfzYDAACjCAAA&#10;DgAAAAAAAAABACAAAAAjAQAAZHJzL2Uyb0RvYy54bWxQSwUGAAAAAAYABgBZAQAAywYAAAAA&#10;">
              <o:lock v:ext="edit" aspectratio="f"/>
              <v:rect id="Rectángulo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Cuadro de texto 39"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 xml:space="preserve">Subdirección de Evaluación de Resultados de Aprendizaje - Subdirección de Diseño Instruccional </w:t>
                          </w:r>
                        </w:p>
                      </w:sdtContent>
                    </w:sdt>
                    <w:p w14:paraId="48AAAE4F">
                      <w:pPr>
                        <w:jc w:val="right"/>
                        <w:rPr>
                          <w:color w:val="808080" w:themeColor="background1" w:themeShade="80"/>
                        </w:rPr>
                      </w:pPr>
                    </w:p>
                  </w:txbxContent>
                </v:textbox>
              </v:shape>
              <w10:wrap type="square"/>
            </v:group>
          </w:pict>
        </mc:Fallback>
      </mc:AlternateContent>
    </w:r>
    <w:r>
      <w:rPr>
        <w:rFonts w:ascii="Arial" w:hAnsi="Arial" w:cs="Arial"/>
        <w:sz w:val="18"/>
        <w:lang w:val="es-CL" w:eastAsia="es-CL"/>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5</w:t>
                          </w:r>
                          <w:r>
                            <w:rPr>
                              <w:rFonts w:ascii="Arial" w:hAnsi="Arial" w:cs="Arial"/>
                              <w:color w:val="FFFFFF" w:themeColor="background1"/>
                              <w:sz w:val="22"/>
                              <w:szCs w:val="22"/>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ángulo 40" o:spid="_x0000_s1026" o:spt="1" style="position:absolute;left:0pt;margin-left:721.1pt;margin-top:555.25pt;height:25.2pt;width:36pt;mso-position-horizontal-relative:page;mso-position-vertical-relative:page;mso-wrap-distance-bottom:0pt;mso-wrap-distance-left:0pt;mso-wrap-distance-right:0pt;mso-wrap-distance-top:0pt;z-index:251660288;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SW3o11QAAAAMBAAAPAAAAAAAAAAEAIAAAACIAAABkcnMvZG93bnJldi54bWxQSwECFAAU&#10;AAAACACHTuJACOwg+2YCAADaBAAADgAAAAAAAAABACAAAAAkAQAAZHJzL2Uyb0RvYy54bWxQSwUG&#10;AAAAAAYABgBZAQAA/AUAAAAA&#10;">
              <v:fill on="t" focussize="0,0"/>
              <v:stroke on="f" weight="3pt" miterlimit="8" joinstyle="miter"/>
              <v:imagedata o:title=""/>
              <o:lock v:ext="edit" aspectratio="f"/>
              <v:textbo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5</w:t>
                    </w:r>
                    <w:r>
                      <w:rPr>
                        <w:rFonts w:ascii="Arial" w:hAnsi="Arial" w:cs="Arial"/>
                        <w:color w:val="FFFFFF" w:themeColor="background1"/>
                        <w:sz w:val="22"/>
                        <w:szCs w:val="22"/>
                        <w14:textFill>
                          <w14:solidFill>
                            <w14:schemeClr w14:val="bg1"/>
                          </w14:solidFill>
                        </w14:textFill>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F39940">
    <w:pPr>
      <w:pStyle w:val="11"/>
      <w:tabs>
        <w:tab w:val="clear" w:pos="4419"/>
      </w:tabs>
      <w:jc w:val="right"/>
      <w:rPr>
        <w:rFonts w:ascii="Arial" w:hAnsi="Arial" w:cs="Arial"/>
        <w:b/>
        <w:sz w:val="10"/>
      </w:rPr>
    </w:pPr>
    <w:r>
      <w:rPr>
        <w:rFonts w:ascii="Arial" w:hAnsi="Arial" w:cs="Arial"/>
        <w:b/>
        <w:sz w:val="18"/>
        <w:lang w:val="es-CL" w:eastAsia="es-CL"/>
      </w:rPr>
      <w:drawing>
        <wp:anchor distT="0" distB="0" distL="114300" distR="114300" simplePos="0" relativeHeight="251659264" behindDoc="1" locked="0" layoutInCell="1" allowOverlap="1">
          <wp:simplePos x="0" y="0"/>
          <wp:positionH relativeFrom="margin">
            <wp:align>right</wp:align>
          </wp:positionH>
          <wp:positionV relativeFrom="paragraph">
            <wp:posOffset>-210185</wp:posOffset>
          </wp:positionV>
          <wp:extent cx="2224405" cy="638810"/>
          <wp:effectExtent l="0" t="0" r="0" b="0"/>
          <wp:wrapTight wrapText="bothSides">
            <wp:wrapPolygon>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24BF1"/>
    <w:multiLevelType w:val="multilevel"/>
    <w:tmpl w:val="12724B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7420F4B"/>
    <w:multiLevelType w:val="multilevel"/>
    <w:tmpl w:val="27420F4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09CA8E4"/>
    <w:multiLevelType w:val="multilevel"/>
    <w:tmpl w:val="309CA8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8A0003A"/>
    <w:multiLevelType w:val="multilevel"/>
    <w:tmpl w:val="38A0003A"/>
    <w:lvl w:ilvl="0" w:tentative="0">
      <w:start w:val="1"/>
      <w:numFmt w:val="decimalZero"/>
      <w:lvlText w:val="%1."/>
      <w:lvlJc w:val="left"/>
      <w:pPr>
        <w:ind w:left="360" w:hanging="360"/>
      </w:pPr>
      <w:rPr>
        <w:rFonts w:hint="default" w:ascii="Arial" w:hAnsi="Arial"/>
        <w:b/>
        <w:i w:val="0"/>
        <w:color w:val="FFC000"/>
        <w:sz w:val="48"/>
        <w:szCs w:val="56"/>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4DDC4B7D"/>
    <w:multiLevelType w:val="multilevel"/>
    <w:tmpl w:val="4DDC4B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6A783F05"/>
    <w:multiLevelType w:val="multilevel"/>
    <w:tmpl w:val="6A783F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DAE1166"/>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ES" w:eastAsia="es-E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uiPriority w:val="99"/>
    <w:rPr>
      <w:rFonts w:ascii="Tahoma" w:hAnsi="Tahoma" w:cs="Tahoma" w:eastAsiaTheme="minorHAnsi"/>
      <w:sz w:val="16"/>
      <w:szCs w:val="16"/>
      <w:lang w:val="es-CL" w:eastAsia="en-US"/>
    </w:rPr>
  </w:style>
  <w:style w:type="character" w:styleId="5">
    <w:name w:val="annotation reference"/>
    <w:basedOn w:val="2"/>
    <w:semiHidden/>
    <w:unhideWhenUsed/>
    <w:qFormat/>
    <w:uiPriority w:val="99"/>
    <w:rPr>
      <w:sz w:val="16"/>
      <w:szCs w:val="16"/>
    </w:rPr>
  </w:style>
  <w:style w:type="paragraph" w:styleId="6">
    <w:name w:val="annotation text"/>
    <w:basedOn w:val="1"/>
    <w:link w:val="19"/>
    <w:unhideWhenUsed/>
    <w:qFormat/>
    <w:uiPriority w:val="99"/>
    <w:pPr>
      <w:spacing w:after="200"/>
    </w:pPr>
    <w:rPr>
      <w:rFonts w:asciiTheme="minorHAnsi" w:hAnsiTheme="minorHAnsi" w:eastAsiaTheme="minorHAnsi" w:cstheme="minorBidi"/>
      <w:lang w:val="es-CL" w:eastAsia="en-US"/>
    </w:rPr>
  </w:style>
  <w:style w:type="paragraph" w:styleId="7">
    <w:name w:val="annotation subject"/>
    <w:basedOn w:val="6"/>
    <w:next w:val="6"/>
    <w:link w:val="25"/>
    <w:semiHidden/>
    <w:unhideWhenUsed/>
    <w:qFormat/>
    <w:uiPriority w:val="99"/>
    <w:pPr>
      <w:spacing w:after="0"/>
    </w:pPr>
    <w:rPr>
      <w:rFonts w:ascii="Times New Roman" w:hAnsi="Times New Roman" w:eastAsia="Times New Roman" w:cs="Times New Roman"/>
      <w:b/>
      <w:bCs/>
      <w:lang w:val="es-ES" w:eastAsia="es-ES"/>
    </w:rPr>
  </w:style>
  <w:style w:type="paragraph" w:styleId="8">
    <w:name w:val="footer"/>
    <w:basedOn w:val="1"/>
    <w:link w:val="17"/>
    <w:unhideWhenUsed/>
    <w:uiPriority w:val="99"/>
    <w:pPr>
      <w:tabs>
        <w:tab w:val="center" w:pos="4419"/>
        <w:tab w:val="right" w:pos="8838"/>
      </w:tabs>
    </w:pPr>
  </w:style>
  <w:style w:type="character" w:styleId="9">
    <w:name w:val="footnote reference"/>
    <w:basedOn w:val="2"/>
    <w:semiHidden/>
    <w:unhideWhenUsed/>
    <w:qFormat/>
    <w:uiPriority w:val="99"/>
    <w:rPr>
      <w:vertAlign w:val="superscript"/>
    </w:rPr>
  </w:style>
  <w:style w:type="paragraph" w:styleId="10">
    <w:name w:val="footnote text"/>
    <w:basedOn w:val="1"/>
    <w:link w:val="21"/>
    <w:semiHidden/>
    <w:unhideWhenUsed/>
    <w:qFormat/>
    <w:uiPriority w:val="99"/>
    <w:rPr>
      <w:rFonts w:asciiTheme="minorHAnsi" w:hAnsiTheme="minorHAnsi" w:eastAsiaTheme="minorHAnsi" w:cstheme="minorBidi"/>
      <w:lang w:val="es-CL" w:eastAsia="en-US"/>
    </w:rPr>
  </w:style>
  <w:style w:type="paragraph" w:styleId="11">
    <w:name w:val="header"/>
    <w:basedOn w:val="1"/>
    <w:link w:val="16"/>
    <w:unhideWhenUsed/>
    <w:qFormat/>
    <w:uiPriority w:val="0"/>
    <w:pPr>
      <w:tabs>
        <w:tab w:val="center" w:pos="4419"/>
        <w:tab w:val="right" w:pos="8838"/>
      </w:tabs>
    </w:pPr>
  </w:style>
  <w:style w:type="character" w:styleId="12">
    <w:name w:val="Hyperlink"/>
    <w:basedOn w:val="2"/>
    <w:semiHidden/>
    <w:unhideWhenUsed/>
    <w:qFormat/>
    <w:uiPriority w:val="99"/>
    <w:rPr>
      <w:color w:val="0000FF"/>
      <w:u w:val="single"/>
    </w:rPr>
  </w:style>
  <w:style w:type="paragraph" w:styleId="13">
    <w:name w:val="Plain Text"/>
    <w:basedOn w:val="1"/>
    <w:link w:val="20"/>
    <w:qFormat/>
    <w:uiPriority w:val="0"/>
    <w:rPr>
      <w:rFonts w:ascii="Courier New" w:hAnsi="Courier New"/>
      <w:lang w:val="es-CL"/>
    </w:rPr>
  </w:style>
  <w:style w:type="table" w:styleId="14">
    <w:name w:val="Table Grid"/>
    <w:basedOn w:val="3"/>
    <w:uiPriority w:val="39"/>
    <w:pPr>
      <w:spacing w:before="40" w:after="0" w:line="240" w:lineRule="auto"/>
    </w:pPr>
    <w:rPr>
      <w:color w:val="595959" w:themeColor="text1" w:themeTint="A6"/>
      <w:sz w:val="20"/>
      <w:szCs w:val="20"/>
      <w:lang w:val="en-US" w:eastAsia="ja-JP"/>
      <w14:textFill>
        <w14:solidFill>
          <w14:schemeClr w14:val="tx1">
            <w14:lumMod w14:val="65000"/>
            <w14:lumOff w14:val="3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31"/>
    <w:qFormat/>
    <w:uiPriority w:val="10"/>
    <w:pPr>
      <w:contextualSpacing/>
    </w:pPr>
    <w:rPr>
      <w:rFonts w:asciiTheme="majorHAnsi" w:hAnsiTheme="majorHAnsi" w:eastAsiaTheme="majorEastAsia" w:cstheme="majorBidi"/>
      <w:spacing w:val="-10"/>
      <w:kern w:val="28"/>
      <w:sz w:val="56"/>
      <w:szCs w:val="56"/>
      <w:lang w:val="es-CL" w:eastAsia="en-US"/>
    </w:rPr>
  </w:style>
  <w:style w:type="character" w:customStyle="1" w:styleId="16">
    <w:name w:val="Encabezado Car"/>
    <w:basedOn w:val="2"/>
    <w:link w:val="11"/>
    <w:uiPriority w:val="0"/>
  </w:style>
  <w:style w:type="character" w:customStyle="1" w:styleId="17">
    <w:name w:val="Pie de página Car"/>
    <w:basedOn w:val="2"/>
    <w:link w:val="8"/>
    <w:uiPriority w:val="99"/>
  </w:style>
  <w:style w:type="character" w:customStyle="1" w:styleId="18">
    <w:name w:val="Texto de globo Car"/>
    <w:basedOn w:val="2"/>
    <w:link w:val="4"/>
    <w:semiHidden/>
    <w:qFormat/>
    <w:uiPriority w:val="99"/>
    <w:rPr>
      <w:rFonts w:ascii="Tahoma" w:hAnsi="Tahoma" w:cs="Tahoma"/>
      <w:sz w:val="16"/>
      <w:szCs w:val="16"/>
    </w:rPr>
  </w:style>
  <w:style w:type="character" w:customStyle="1" w:styleId="19">
    <w:name w:val="Texto comentario Car"/>
    <w:basedOn w:val="2"/>
    <w:link w:val="6"/>
    <w:uiPriority w:val="99"/>
    <w:rPr>
      <w:sz w:val="20"/>
      <w:szCs w:val="20"/>
    </w:rPr>
  </w:style>
  <w:style w:type="character" w:customStyle="1" w:styleId="20">
    <w:name w:val="Texto sin formato Car"/>
    <w:basedOn w:val="2"/>
    <w:link w:val="13"/>
    <w:qFormat/>
    <w:uiPriority w:val="0"/>
    <w:rPr>
      <w:rFonts w:ascii="Courier New" w:hAnsi="Courier New" w:eastAsia="Times New Roman" w:cs="Times New Roman"/>
      <w:sz w:val="20"/>
      <w:szCs w:val="20"/>
      <w:lang w:eastAsia="es-ES"/>
    </w:rPr>
  </w:style>
  <w:style w:type="character" w:customStyle="1" w:styleId="21">
    <w:name w:val="Texto nota pie Car"/>
    <w:basedOn w:val="2"/>
    <w:link w:val="10"/>
    <w:semiHidden/>
    <w:qFormat/>
    <w:uiPriority w:val="99"/>
    <w:rPr>
      <w:sz w:val="20"/>
      <w:szCs w:val="20"/>
    </w:rPr>
  </w:style>
  <w:style w:type="paragraph" w:styleId="22">
    <w:name w:val="List Paragraph"/>
    <w:basedOn w:val="1"/>
    <w:link w:val="23"/>
    <w:unhideWhenUsed/>
    <w:qFormat/>
    <w:uiPriority w:val="34"/>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14:textFill>
        <w14:solidFill>
          <w14:schemeClr w14:val="tx1">
            <w14:lumMod w14:val="65000"/>
            <w14:lumOff w14:val="35000"/>
          </w14:schemeClr>
        </w14:solidFill>
      </w14:textFill>
    </w:rPr>
  </w:style>
  <w:style w:type="character" w:customStyle="1" w:styleId="23">
    <w:name w:val="Párrafo de lista Car"/>
    <w:link w:val="22"/>
    <w:uiPriority w:val="34"/>
    <w:rPr>
      <w:color w:val="595959" w:themeColor="text1" w:themeTint="A6"/>
      <w:kern w:val="20"/>
      <w:sz w:val="20"/>
      <w:szCs w:val="20"/>
      <w:lang w:val="en-US" w:eastAsia="ja-JP"/>
      <w14:textFill>
        <w14:solidFill>
          <w14:schemeClr w14:val="tx1">
            <w14:lumMod w14:val="65000"/>
            <w14:lumOff w14:val="35000"/>
          </w14:schemeClr>
        </w14:solidFill>
      </w14:textFill>
    </w:rPr>
  </w:style>
  <w:style w:type="paragraph" w:customStyle="1" w:styleId="2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bidi="ar-SA"/>
    </w:rPr>
  </w:style>
  <w:style w:type="character" w:customStyle="1" w:styleId="25">
    <w:name w:val="Asunto del comentario Car"/>
    <w:basedOn w:val="19"/>
    <w:link w:val="7"/>
    <w:semiHidden/>
    <w:qFormat/>
    <w:uiPriority w:val="99"/>
    <w:rPr>
      <w:rFonts w:ascii="Times New Roman" w:hAnsi="Times New Roman" w:eastAsia="Times New Roman" w:cs="Times New Roman"/>
      <w:b/>
      <w:bCs/>
      <w:sz w:val="20"/>
      <w:szCs w:val="20"/>
      <w:lang w:val="es-ES" w:eastAsia="es-ES"/>
    </w:rPr>
  </w:style>
  <w:style w:type="paragraph" w:customStyle="1" w:styleId="26">
    <w:name w:val="Revision"/>
    <w:hidden/>
    <w:semiHidden/>
    <w:qFormat/>
    <w:uiPriority w:val="99"/>
    <w:pPr>
      <w:spacing w:after="0" w:line="240" w:lineRule="auto"/>
    </w:pPr>
    <w:rPr>
      <w:rFonts w:ascii="Times New Roman" w:hAnsi="Times New Roman" w:eastAsia="Times New Roman" w:cs="Times New Roman"/>
      <w:sz w:val="20"/>
      <w:szCs w:val="20"/>
      <w:lang w:val="es-ES" w:eastAsia="es-ES" w:bidi="ar-SA"/>
    </w:rPr>
  </w:style>
  <w:style w:type="table" w:customStyle="1" w:styleId="27">
    <w:name w:val="Grid Table Light"/>
    <w:basedOn w:val="3"/>
    <w:qFormat/>
    <w:uiPriority w:val="99"/>
    <w:pPr>
      <w:spacing w:after="0" w:line="240" w:lineRule="auto"/>
    </w:pPr>
    <w:rPr>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8">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normaltextrun"/>
    <w:basedOn w:val="2"/>
    <w:qFormat/>
    <w:uiPriority w:val="0"/>
  </w:style>
  <w:style w:type="character" w:customStyle="1" w:styleId="30">
    <w:name w:val="eop"/>
    <w:basedOn w:val="2"/>
    <w:qFormat/>
    <w:uiPriority w:val="0"/>
  </w:style>
  <w:style w:type="character" w:customStyle="1" w:styleId="31">
    <w:name w:val="Título Car"/>
    <w:basedOn w:val="2"/>
    <w:link w:val="15"/>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6.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873D67-249A-42C5-9513-0D6DAC74B869}">
  <ds:schemaRefs/>
</ds:datastoreItem>
</file>

<file path=customXml/itemProps3.xml><?xml version="1.0" encoding="utf-8"?>
<ds:datastoreItem xmlns:ds="http://schemas.openxmlformats.org/officeDocument/2006/customXml" ds:itemID="{4EF1E242-F579-4982-B8CC-2FBF33737424}">
  <ds:schemaRefs/>
</ds:datastoreItem>
</file>

<file path=customXml/itemProps4.xml><?xml version="1.0" encoding="utf-8"?>
<ds:datastoreItem xmlns:ds="http://schemas.openxmlformats.org/officeDocument/2006/customXml" ds:itemID="{5B7B5873-BEF7-4EF9-B783-7B50266FE496}">
  <ds:schemaRefs/>
</ds:datastoreItem>
</file>

<file path=customXml/itemProps5.xml><?xml version="1.0" encoding="utf-8"?>
<ds:datastoreItem xmlns:ds="http://schemas.openxmlformats.org/officeDocument/2006/customXml" ds:itemID="{6C1D491A-3308-447D-9C5F-944707B97D56}">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2029</Words>
  <Characters>11161</Characters>
  <Lines>93</Lines>
  <Paragraphs>26</Paragraphs>
  <TotalTime>10</TotalTime>
  <ScaleCrop>false</ScaleCrop>
  <LinksUpToDate>false</LinksUpToDate>
  <CharactersWithSpaces>13164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lastModifiedBy>GABRIEL ANTONIO AVENDANO REUSS</cp:lastModifiedBy>
  <cp:lastPrinted>2021-11-25T12:30:00Z</cp:lastPrinted>
  <dcterms:modified xsi:type="dcterms:W3CDTF">2024-10-31T00:40:21Z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KSOProductBuildVer">
    <vt:lpwstr>1033-12.2.0.18607</vt:lpwstr>
  </property>
  <property fmtid="{D5CDD505-2E9C-101B-9397-08002B2CF9AE}" pid="4" name="ICV">
    <vt:lpwstr>E2CF008032BF414D98AD1AEA1F660D8E_12</vt:lpwstr>
  </property>
</Properties>
</file>