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63409" w14:textId="2A3C8726" w:rsidR="00BE5C2E" w:rsidRPr="00CE6104" w:rsidRDefault="003F420F" w:rsidP="003F420F">
      <w:pPr>
        <w:ind w:firstLine="0"/>
        <w:rPr>
          <w:b/>
          <w:bCs/>
        </w:rPr>
      </w:pPr>
      <w:r w:rsidRPr="00CE6104">
        <w:rPr>
          <w:b/>
          <w:bCs/>
        </w:rPr>
        <w:t>MVC?</w:t>
      </w:r>
    </w:p>
    <w:p w14:paraId="6F197B5E" w14:textId="39B0DE1B" w:rsidR="003F420F" w:rsidRDefault="003F420F" w:rsidP="003F420F">
      <w:pPr>
        <w:ind w:firstLine="0"/>
      </w:pPr>
      <w:r>
        <w:tab/>
      </w:r>
      <w:r w:rsidR="00CE6104">
        <w:t>Acrônimo de Model-</w:t>
      </w:r>
      <w:proofErr w:type="spellStart"/>
      <w:r w:rsidR="00CE6104">
        <w:t>View</w:t>
      </w:r>
      <w:proofErr w:type="spellEnd"/>
      <w:r w:rsidR="00CE6104">
        <w:t>-</w:t>
      </w:r>
      <w:proofErr w:type="spellStart"/>
      <w:r w:rsidR="00CE6104">
        <w:t>Controller</w:t>
      </w:r>
      <w:proofErr w:type="spellEnd"/>
      <w:r w:rsidR="00CF6CF9">
        <w:t>: Padrão de arquitetura de software.</w:t>
      </w:r>
    </w:p>
    <w:p w14:paraId="5145844E" w14:textId="5C9F3628" w:rsidR="00CF6CF9" w:rsidRDefault="00CF6CF9" w:rsidP="003F420F">
      <w:pPr>
        <w:ind w:firstLine="0"/>
      </w:pPr>
      <w:r>
        <w:tab/>
        <w:t>Propõe que o código seja dividido em diferentes camadas (três) das quais serão separados de acordo com a responsabilidade.</w:t>
      </w:r>
    </w:p>
    <w:p w14:paraId="7CCC7F64" w14:textId="49A544EB" w:rsidR="00CF6CF9" w:rsidRDefault="00CF6CF9" w:rsidP="003F420F">
      <w:pPr>
        <w:ind w:firstLine="0"/>
      </w:pPr>
    </w:p>
    <w:p w14:paraId="6451C55C" w14:textId="3D9BA927" w:rsidR="007C0412" w:rsidRPr="007C0412" w:rsidRDefault="007C0412" w:rsidP="003F420F">
      <w:pPr>
        <w:ind w:firstLine="0"/>
        <w:rPr>
          <w:b/>
          <w:bCs/>
        </w:rPr>
      </w:pPr>
      <w:r w:rsidRPr="007C0412">
        <w:rPr>
          <w:b/>
          <w:bCs/>
        </w:rPr>
        <w:t>Spring Boot:</w:t>
      </w:r>
    </w:p>
    <w:p w14:paraId="17B51D9A" w14:textId="61C58778" w:rsidR="007C0412" w:rsidRDefault="007C0412" w:rsidP="003F420F">
      <w:pPr>
        <w:ind w:firstLine="0"/>
      </w:pPr>
      <w:r>
        <w:tab/>
      </w:r>
      <w:r w:rsidR="00F7556A">
        <w:t>Faz parte do ecossistema do Spring Framework.</w:t>
      </w:r>
    </w:p>
    <w:p w14:paraId="71EAE1EE" w14:textId="714A1C2F" w:rsidR="00F7556A" w:rsidRDefault="00F7556A" w:rsidP="003F420F">
      <w:pPr>
        <w:ind w:firstLine="0"/>
      </w:pPr>
      <w:r w:rsidRPr="00F7556A">
        <w:drawing>
          <wp:inline distT="0" distB="0" distL="0" distR="0" wp14:anchorId="73E50D83" wp14:editId="4DB580AE">
            <wp:extent cx="5400040" cy="3632200"/>
            <wp:effectExtent l="114300" t="114300" r="105410" b="1206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2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2830E8" w14:textId="4BECE48A" w:rsidR="00360DF6" w:rsidRPr="00841C2D" w:rsidRDefault="00360DF6" w:rsidP="003F420F">
      <w:pPr>
        <w:ind w:firstLine="0"/>
        <w:rPr>
          <w:b/>
          <w:bCs/>
        </w:rPr>
      </w:pPr>
      <w:r w:rsidRPr="00841C2D">
        <w:rPr>
          <w:b/>
          <w:bCs/>
        </w:rPr>
        <w:t>Spring camadas:</w:t>
      </w:r>
    </w:p>
    <w:p w14:paraId="0D80D3D9" w14:textId="7B1AE917" w:rsidR="00360DF6" w:rsidRDefault="00360DF6" w:rsidP="00360DF6">
      <w:pPr>
        <w:ind w:firstLine="708"/>
      </w:pPr>
      <w:r>
        <w:t xml:space="preserve">Divisão do código: </w:t>
      </w:r>
      <w:proofErr w:type="spellStart"/>
      <w:r>
        <w:t>Entity</w:t>
      </w:r>
      <w:proofErr w:type="spellEnd"/>
      <w:r>
        <w:t xml:space="preserve"> (entidades), </w:t>
      </w:r>
      <w:proofErr w:type="spellStart"/>
      <w:r>
        <w:t>Repository</w:t>
      </w:r>
      <w:proofErr w:type="spellEnd"/>
      <w:r>
        <w:t xml:space="preserve"> (repositórios</w:t>
      </w:r>
      <w:proofErr w:type="gramStart"/>
      <w:r>
        <w:t>) ,</w:t>
      </w:r>
      <w:proofErr w:type="gramEnd"/>
      <w:r>
        <w:t xml:space="preserve"> Service (serviço) e </w:t>
      </w:r>
      <w:proofErr w:type="spellStart"/>
      <w:r>
        <w:t>Controller</w:t>
      </w:r>
      <w:proofErr w:type="spellEnd"/>
      <w:r>
        <w:t xml:space="preserve"> (controle).</w:t>
      </w:r>
    </w:p>
    <w:p w14:paraId="526D15AF" w14:textId="77777777" w:rsidR="00841C2D" w:rsidRDefault="00841C2D" w:rsidP="00360DF6">
      <w:pPr>
        <w:ind w:firstLine="708"/>
      </w:pPr>
    </w:p>
    <w:p w14:paraId="038AA6F8" w14:textId="0072A1B9" w:rsidR="00841C2D" w:rsidRDefault="00841C2D" w:rsidP="00841C2D">
      <w:pPr>
        <w:ind w:firstLine="0"/>
      </w:pPr>
      <w:r w:rsidRPr="00841C2D">
        <w:rPr>
          <w:b/>
          <w:bCs/>
        </w:rPr>
        <w:t>Site: Start.spring.io (</w:t>
      </w:r>
      <w:hyperlink r:id="rId6" w:history="1">
        <w:r w:rsidRPr="00841C2D">
          <w:rPr>
            <w:rStyle w:val="Hyperlink"/>
            <w:b/>
            <w:bCs/>
          </w:rPr>
          <w:t xml:space="preserve">Spring </w:t>
        </w:r>
        <w:proofErr w:type="spellStart"/>
        <w:r w:rsidRPr="00841C2D">
          <w:rPr>
            <w:rStyle w:val="Hyperlink"/>
            <w:b/>
            <w:bCs/>
          </w:rPr>
          <w:t>Initializr</w:t>
        </w:r>
        <w:proofErr w:type="spellEnd"/>
      </w:hyperlink>
      <w:r w:rsidRPr="00841C2D">
        <w:rPr>
          <w:b/>
          <w:bCs/>
        </w:rPr>
        <w:t>)</w:t>
      </w:r>
      <w:r>
        <w:t xml:space="preserve"> = ponto de entrada para criar uma API utilizando do </w:t>
      </w:r>
      <w:proofErr w:type="spellStart"/>
      <w:r>
        <w:t>spring</w:t>
      </w:r>
      <w:proofErr w:type="spellEnd"/>
      <w:r>
        <w:t xml:space="preserve"> boot e outras dependências.</w:t>
      </w:r>
    </w:p>
    <w:p w14:paraId="31B707A1" w14:textId="273DFB85" w:rsidR="00841C2D" w:rsidRDefault="00841C2D" w:rsidP="00841C2D">
      <w:pPr>
        <w:ind w:firstLine="0"/>
      </w:pPr>
      <w:r w:rsidRPr="00841C2D">
        <w:lastRenderedPageBreak/>
        <w:drawing>
          <wp:inline distT="0" distB="0" distL="0" distR="0" wp14:anchorId="0FE6DA50" wp14:editId="0794BC4C">
            <wp:extent cx="5400040" cy="3181985"/>
            <wp:effectExtent l="133350" t="114300" r="124460" b="11366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9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A08FE6" w14:textId="5B41799F" w:rsidR="00841C2D" w:rsidRPr="00841C2D" w:rsidRDefault="00841C2D" w:rsidP="00841C2D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841C2D">
        <w:rPr>
          <w:b/>
          <w:bCs/>
        </w:rPr>
        <w:t>Entity</w:t>
      </w:r>
      <w:proofErr w:type="spellEnd"/>
      <w:r w:rsidRPr="00841C2D">
        <w:rPr>
          <w:b/>
          <w:bCs/>
        </w:rPr>
        <w:t>:</w:t>
      </w:r>
    </w:p>
    <w:p w14:paraId="79E39DCD" w14:textId="4BAD2815" w:rsidR="00841C2D" w:rsidRDefault="0080215D" w:rsidP="0080215D">
      <w:pPr>
        <w:ind w:firstLine="360"/>
      </w:pPr>
      <w:r>
        <w:t xml:space="preserve">Configurar as classes </w:t>
      </w:r>
      <w:proofErr w:type="spellStart"/>
      <w:r>
        <w:t>java</w:t>
      </w:r>
      <w:proofErr w:type="spellEnd"/>
      <w:r>
        <w:t xml:space="preserve"> responsáveis por representar toda a estrutura do banco de dados. </w:t>
      </w:r>
      <w:r w:rsidR="00704702">
        <w:t xml:space="preserve"> </w:t>
      </w:r>
    </w:p>
    <w:p w14:paraId="2C821DD9" w14:textId="47BADD8C" w:rsidR="00704702" w:rsidRDefault="00704702" w:rsidP="00704702">
      <w:pPr>
        <w:ind w:firstLine="0"/>
      </w:pPr>
      <w:r w:rsidRPr="00704702">
        <w:drawing>
          <wp:inline distT="0" distB="0" distL="0" distR="0" wp14:anchorId="661500BB" wp14:editId="4D0FF8FC">
            <wp:extent cx="5400040" cy="3194050"/>
            <wp:effectExtent l="133350" t="114300" r="124460" b="1206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0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E71309" w14:textId="77777777" w:rsidR="00840056" w:rsidRDefault="00840056" w:rsidP="00704702">
      <w:pPr>
        <w:ind w:firstLine="0"/>
      </w:pPr>
    </w:p>
    <w:p w14:paraId="28B49C91" w14:textId="4974DBB2" w:rsidR="006C0F02" w:rsidRDefault="00840056" w:rsidP="00704702">
      <w:pPr>
        <w:ind w:firstLine="0"/>
      </w:pPr>
      <w:r w:rsidRPr="00840056">
        <w:lastRenderedPageBreak/>
        <w:drawing>
          <wp:inline distT="0" distB="0" distL="0" distR="0" wp14:anchorId="3C9C025D" wp14:editId="2F372724">
            <wp:extent cx="5400040" cy="3344545"/>
            <wp:effectExtent l="114300" t="114300" r="105410" b="1225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45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1D0A44" w14:textId="3C244211" w:rsidR="006C0F02" w:rsidRDefault="001F55D6" w:rsidP="001F55D6">
      <w:pPr>
        <w:pStyle w:val="PargrafodaLista"/>
        <w:numPr>
          <w:ilvl w:val="0"/>
          <w:numId w:val="1"/>
        </w:numPr>
      </w:pPr>
      <w:proofErr w:type="spellStart"/>
      <w:r>
        <w:t>Repository</w:t>
      </w:r>
      <w:proofErr w:type="spellEnd"/>
      <w:r>
        <w:t>:</w:t>
      </w:r>
    </w:p>
    <w:p w14:paraId="56074830" w14:textId="77874CA5" w:rsidR="001F55D6" w:rsidRDefault="001F55D6" w:rsidP="001F55D6">
      <w:r>
        <w:t>Interface que estende outras interfaces, disponibilizando os métodos de acesso aos dados.</w:t>
      </w:r>
    </w:p>
    <w:p w14:paraId="1C9452C6" w14:textId="628449F4" w:rsidR="00FF05B7" w:rsidRDefault="00FF05B7" w:rsidP="00FF05B7">
      <w:pPr>
        <w:ind w:firstLine="0"/>
      </w:pPr>
      <w:r w:rsidRPr="00FF05B7">
        <w:drawing>
          <wp:inline distT="0" distB="0" distL="0" distR="0" wp14:anchorId="6A3E33A1" wp14:editId="034AAABA">
            <wp:extent cx="5400040" cy="2724785"/>
            <wp:effectExtent l="114300" t="95250" r="105410" b="946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7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6F3F79" w14:textId="2DFFAA32" w:rsidR="003949B9" w:rsidRDefault="003949B9" w:rsidP="003949B9">
      <w:pPr>
        <w:pStyle w:val="PargrafodaLista"/>
        <w:numPr>
          <w:ilvl w:val="0"/>
          <w:numId w:val="1"/>
        </w:numPr>
      </w:pPr>
      <w:r>
        <w:t>Service:</w:t>
      </w:r>
    </w:p>
    <w:p w14:paraId="70210311" w14:textId="0C750823" w:rsidR="003949B9" w:rsidRDefault="003949B9" w:rsidP="003949B9">
      <w:r>
        <w:t xml:space="preserve">Armazena o nosso código que dizem respeito a regra de negócio. Assim, temos a comunicação/intermediação entre a camada </w:t>
      </w:r>
      <w:proofErr w:type="spellStart"/>
      <w:r>
        <w:t>controller</w:t>
      </w:r>
      <w:proofErr w:type="spellEnd"/>
      <w:r>
        <w:t xml:space="preserve"> e a camada </w:t>
      </w:r>
      <w:proofErr w:type="spellStart"/>
      <w:r>
        <w:t>repository</w:t>
      </w:r>
      <w:proofErr w:type="spellEnd"/>
      <w:r>
        <w:t>.</w:t>
      </w:r>
    </w:p>
    <w:p w14:paraId="00C5D5A0" w14:textId="7C0ACF04" w:rsidR="003949B9" w:rsidRDefault="003949B9" w:rsidP="003949B9">
      <w:pPr>
        <w:ind w:firstLine="0"/>
      </w:pPr>
    </w:p>
    <w:sectPr w:rsidR="00394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D5946"/>
    <w:multiLevelType w:val="hybridMultilevel"/>
    <w:tmpl w:val="493C05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CB"/>
    <w:rsid w:val="001931F7"/>
    <w:rsid w:val="001F55D6"/>
    <w:rsid w:val="00360DF6"/>
    <w:rsid w:val="003949B9"/>
    <w:rsid w:val="003F420F"/>
    <w:rsid w:val="006C0F02"/>
    <w:rsid w:val="00704702"/>
    <w:rsid w:val="007C0412"/>
    <w:rsid w:val="0080215D"/>
    <w:rsid w:val="00840056"/>
    <w:rsid w:val="00841C2D"/>
    <w:rsid w:val="00A67ACB"/>
    <w:rsid w:val="00BE5C2E"/>
    <w:rsid w:val="00CE6104"/>
    <w:rsid w:val="00CF6CF9"/>
    <w:rsid w:val="00F7556A"/>
    <w:rsid w:val="00FF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214A8"/>
  <w15:chartTrackingRefBased/>
  <w15:docId w15:val="{703E7CED-1F76-4C34-B600-F4EBFD01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1C2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41C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17</cp:revision>
  <dcterms:created xsi:type="dcterms:W3CDTF">2024-10-18T19:44:00Z</dcterms:created>
  <dcterms:modified xsi:type="dcterms:W3CDTF">2024-10-18T20:50:00Z</dcterms:modified>
</cp:coreProperties>
</file>