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EC310D" w:rsidRDefault="00EC310D" w:rsidP="00E9749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10D">
        <w:rPr>
          <w:rFonts w:ascii="Times New Roman" w:hAnsi="Times New Roman" w:cs="Times New Roman"/>
          <w:b/>
          <w:sz w:val="24"/>
          <w:szCs w:val="24"/>
        </w:rPr>
        <w:t>Entity</w:t>
      </w:r>
      <w:proofErr w:type="spellEnd"/>
      <w:r w:rsidRPr="00EC310D">
        <w:rPr>
          <w:rFonts w:ascii="Times New Roman" w:hAnsi="Times New Roman" w:cs="Times New Roman"/>
          <w:b/>
          <w:sz w:val="24"/>
          <w:szCs w:val="24"/>
        </w:rPr>
        <w:t>:</w:t>
      </w:r>
    </w:p>
    <w:p w:rsidR="00C3586C" w:rsidRDefault="00C3586C" w:rsidP="00BA0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camadas de nossa API são criadas a partir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” JAVA.</w:t>
      </w:r>
    </w:p>
    <w:p w:rsidR="00C3586C" w:rsidRDefault="00C3586C" w:rsidP="00BA06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65D" w:rsidRDefault="00FD165D" w:rsidP="00BA0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165D" w:rsidRDefault="00FD165D" w:rsidP="00BA0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1ª como eu usei o eclipse, eu importo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feito no site spring.io assim:</w:t>
      </w:r>
    </w:p>
    <w:p w:rsidR="00FD165D" w:rsidRDefault="00FD165D" w:rsidP="00FD16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6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A2B933" wp14:editId="5BC6BAE8">
            <wp:extent cx="4848830" cy="4200525"/>
            <wp:effectExtent l="114300" t="114300" r="12382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562" cy="42063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65D" w:rsidRDefault="00FC1C22" w:rsidP="00FD16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importado, agora vamos criar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C1C22" w:rsidRDefault="00FC1C22" w:rsidP="00FD165D">
      <w:pPr>
        <w:jc w:val="both"/>
        <w:rPr>
          <w:rFonts w:ascii="Times New Roman" w:hAnsi="Times New Roman" w:cs="Times New Roman"/>
          <w:sz w:val="24"/>
          <w:szCs w:val="24"/>
        </w:rPr>
      </w:pPr>
      <w:r w:rsidRPr="00FC1C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DA527" wp14:editId="5DDF5998">
            <wp:extent cx="5400040" cy="1550670"/>
            <wp:effectExtent l="114300" t="95250" r="105410" b="876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1C22" w:rsidRDefault="007C4168" w:rsidP="00FD16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pois estamos fazendo o pacote de entidades.</w:t>
      </w:r>
    </w:p>
    <w:p w:rsidR="007C4168" w:rsidRDefault="007C4168" w:rsidP="00FD16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7D6" w:rsidRDefault="008547D6" w:rsidP="00FD16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7D6" w:rsidRPr="008547D6" w:rsidRDefault="008547D6" w:rsidP="00FD16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Criando o </w:t>
      </w:r>
      <w:proofErr w:type="spellStart"/>
      <w:r w:rsidRPr="008547D6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Pr="008547D6">
        <w:rPr>
          <w:rFonts w:ascii="Times New Roman" w:hAnsi="Times New Roman" w:cs="Times New Roman"/>
          <w:b/>
          <w:sz w:val="24"/>
          <w:szCs w:val="24"/>
        </w:rPr>
        <w:t>:</w:t>
      </w:r>
    </w:p>
    <w:p w:rsidR="008547D6" w:rsidRDefault="008547D6" w:rsidP="00FD16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Semelhante, crio um 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 .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proofErr w:type="gramEnd"/>
    </w:p>
    <w:p w:rsidR="00F9152F" w:rsidRDefault="00F9152F" w:rsidP="00F9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9152F">
        <w:rPr>
          <w:rFonts w:ascii="Times New Roman" w:hAnsi="Times New Roman" w:cs="Times New Roman"/>
          <w:sz w:val="24"/>
          <w:szCs w:val="24"/>
        </w:rPr>
        <w:t xml:space="preserve">No Spring, a camada </w:t>
      </w:r>
      <w:proofErr w:type="spellStart"/>
      <w:r w:rsidRPr="00F9152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9152F">
        <w:rPr>
          <w:rFonts w:ascii="Times New Roman" w:hAnsi="Times New Roman" w:cs="Times New Roman"/>
          <w:sz w:val="24"/>
          <w:szCs w:val="24"/>
        </w:rPr>
        <w:t xml:space="preserve"> é responsável pela </w:t>
      </w:r>
      <w:r w:rsidRPr="00F9152F">
        <w:rPr>
          <w:rFonts w:ascii="Times New Roman" w:hAnsi="Times New Roman" w:cs="Times New Roman"/>
          <w:sz w:val="24"/>
          <w:szCs w:val="24"/>
          <w:u w:val="single"/>
        </w:rPr>
        <w:t>persistência dos dados</w:t>
      </w:r>
      <w:r w:rsidRPr="00F9152F">
        <w:rPr>
          <w:rFonts w:ascii="Times New Roman" w:hAnsi="Times New Roman" w:cs="Times New Roman"/>
          <w:sz w:val="24"/>
          <w:szCs w:val="24"/>
        </w:rPr>
        <w:t xml:space="preserve">, trafegados ao longo da aplicação através </w:t>
      </w:r>
      <w:proofErr w:type="gramStart"/>
      <w:r w:rsidRPr="00F9152F">
        <w:rPr>
          <w:rFonts w:ascii="Times New Roman" w:hAnsi="Times New Roman" w:cs="Times New Roman"/>
          <w:sz w:val="24"/>
          <w:szCs w:val="24"/>
        </w:rPr>
        <w:t>da(</w:t>
      </w:r>
      <w:proofErr w:type="gramEnd"/>
      <w:r w:rsidRPr="00F9152F">
        <w:rPr>
          <w:rFonts w:ascii="Times New Roman" w:hAnsi="Times New Roman" w:cs="Times New Roman"/>
          <w:sz w:val="24"/>
          <w:szCs w:val="24"/>
        </w:rPr>
        <w:t xml:space="preserve">s) instância(s) de </w:t>
      </w:r>
      <w:r w:rsidRPr="00F9152F">
        <w:rPr>
          <w:rFonts w:ascii="Times New Roman" w:hAnsi="Times New Roman" w:cs="Times New Roman"/>
          <w:sz w:val="24"/>
          <w:szCs w:val="24"/>
          <w:u w:val="single"/>
        </w:rPr>
        <w:t>uma ou mais Entidades</w:t>
      </w:r>
      <w:r>
        <w:rPr>
          <w:rFonts w:ascii="Times New Roman" w:hAnsi="Times New Roman" w:cs="Times New Roman"/>
          <w:sz w:val="24"/>
          <w:szCs w:val="24"/>
        </w:rPr>
        <w:t xml:space="preserve"> no banco de dados. </w:t>
      </w:r>
      <w:r w:rsidRPr="00F9152F">
        <w:rPr>
          <w:rFonts w:ascii="Times New Roman" w:hAnsi="Times New Roman" w:cs="Times New Roman"/>
          <w:sz w:val="24"/>
          <w:szCs w:val="24"/>
        </w:rPr>
        <w:t xml:space="preserve">Logo, todas as operações relacionadas ao banco ficam sob responsabilidade dessa camada – sejam elas de recuperação, persistência, atualização ou deleção de registros. </w:t>
      </w:r>
    </w:p>
    <w:p w:rsidR="00F9152F" w:rsidRDefault="00F9152F" w:rsidP="00F915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52F">
        <w:rPr>
          <w:rFonts w:ascii="Times New Roman" w:hAnsi="Times New Roman" w:cs="Times New Roman"/>
          <w:sz w:val="24"/>
          <w:szCs w:val="24"/>
        </w:rPr>
        <w:t xml:space="preserve">Diferente das </w:t>
      </w:r>
      <w:proofErr w:type="spellStart"/>
      <w:r w:rsidRPr="00F9152F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F9152F">
        <w:rPr>
          <w:rFonts w:ascii="Times New Roman" w:hAnsi="Times New Roman" w:cs="Times New Roman"/>
          <w:sz w:val="24"/>
          <w:szCs w:val="24"/>
        </w:rPr>
        <w:t xml:space="preserve">, no Repositório temos </w:t>
      </w:r>
      <w:r w:rsidRPr="00F9152F">
        <w:rPr>
          <w:rFonts w:ascii="Times New Roman" w:hAnsi="Times New Roman" w:cs="Times New Roman"/>
          <w:b/>
          <w:sz w:val="24"/>
          <w:szCs w:val="24"/>
        </w:rPr>
        <w:t>interfaces</w:t>
      </w:r>
      <w:r w:rsidRPr="00F9152F">
        <w:rPr>
          <w:rFonts w:ascii="Times New Roman" w:hAnsi="Times New Roman" w:cs="Times New Roman"/>
          <w:sz w:val="24"/>
          <w:szCs w:val="24"/>
        </w:rPr>
        <w:t xml:space="preserve"> ao invés de classes. Além disso, </w:t>
      </w:r>
      <w:r w:rsidRPr="00F9152F">
        <w:rPr>
          <w:rFonts w:ascii="Times New Roman" w:hAnsi="Times New Roman" w:cs="Times New Roman"/>
          <w:b/>
          <w:sz w:val="24"/>
          <w:szCs w:val="24"/>
        </w:rPr>
        <w:t>cada Entidade deverá possuir sua própria interface</w:t>
      </w:r>
      <w:r>
        <w:rPr>
          <w:rFonts w:ascii="Times New Roman" w:hAnsi="Times New Roman" w:cs="Times New Roman"/>
          <w:sz w:val="24"/>
          <w:szCs w:val="24"/>
        </w:rPr>
        <w:t xml:space="preserve"> na camada em questão, </w:t>
      </w:r>
      <w:r w:rsidRPr="00F9152F">
        <w:rPr>
          <w:rFonts w:ascii="Times New Roman" w:hAnsi="Times New Roman" w:cs="Times New Roman"/>
          <w:sz w:val="24"/>
          <w:szCs w:val="24"/>
        </w:rPr>
        <w:t xml:space="preserve">ou seja, se criarmos uma classe chamada Aluno na camada </w:t>
      </w:r>
      <w:proofErr w:type="spellStart"/>
      <w:r w:rsidRPr="00F9152F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F9152F">
        <w:rPr>
          <w:rFonts w:ascii="Times New Roman" w:hAnsi="Times New Roman" w:cs="Times New Roman"/>
          <w:sz w:val="24"/>
          <w:szCs w:val="24"/>
        </w:rPr>
        <w:t xml:space="preserve">, deveremos então criar uma interface, na camada </w:t>
      </w:r>
      <w:proofErr w:type="spellStart"/>
      <w:r w:rsidRPr="00F9152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9152F">
        <w:rPr>
          <w:rFonts w:ascii="Times New Roman" w:hAnsi="Times New Roman" w:cs="Times New Roman"/>
          <w:sz w:val="24"/>
          <w:szCs w:val="24"/>
        </w:rPr>
        <w:t xml:space="preserve">, chamada </w:t>
      </w:r>
      <w:proofErr w:type="spellStart"/>
      <w:r w:rsidRPr="00F9152F">
        <w:rPr>
          <w:rFonts w:ascii="Times New Roman" w:hAnsi="Times New Roman" w:cs="Times New Roman"/>
          <w:sz w:val="24"/>
          <w:szCs w:val="24"/>
        </w:rPr>
        <w:t>AlunoRepository</w:t>
      </w:r>
      <w:proofErr w:type="spellEnd"/>
      <w:r w:rsidRPr="00F9152F">
        <w:rPr>
          <w:rFonts w:ascii="Times New Roman" w:hAnsi="Times New Roman" w:cs="Times New Roman"/>
          <w:sz w:val="24"/>
          <w:szCs w:val="24"/>
        </w:rPr>
        <w:t>. Repare, aqui, na convenção de se utilizar a palavra “</w:t>
      </w:r>
      <w:proofErr w:type="spellStart"/>
      <w:r w:rsidRPr="00F9152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9152F">
        <w:rPr>
          <w:rFonts w:ascii="Times New Roman" w:hAnsi="Times New Roman" w:cs="Times New Roman"/>
          <w:sz w:val="24"/>
          <w:szCs w:val="24"/>
        </w:rPr>
        <w:t>” como sufixo ao nome da Entidade. Isso ajuda a identificar, pelo nome do arquivo, a qual entidade um repositório se refere.</w:t>
      </w:r>
    </w:p>
    <w:p w:rsidR="008547D6" w:rsidRPr="008547D6" w:rsidRDefault="008547D6" w:rsidP="00FD16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D6">
        <w:rPr>
          <w:rFonts w:ascii="Times New Roman" w:hAnsi="Times New Roman" w:cs="Times New Roman"/>
          <w:b/>
          <w:sz w:val="24"/>
          <w:szCs w:val="24"/>
        </w:rPr>
        <w:t xml:space="preserve">Criando o </w:t>
      </w:r>
      <w:proofErr w:type="spellStart"/>
      <w:r w:rsidRPr="008547D6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8547D6">
        <w:rPr>
          <w:rFonts w:ascii="Times New Roman" w:hAnsi="Times New Roman" w:cs="Times New Roman"/>
          <w:b/>
          <w:sz w:val="24"/>
          <w:szCs w:val="24"/>
        </w:rPr>
        <w:t>:</w:t>
      </w:r>
    </w:p>
    <w:p w:rsidR="00395684" w:rsidRDefault="008547D6" w:rsidP="00FD16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95684">
        <w:rPr>
          <w:rFonts w:ascii="Times New Roman" w:hAnsi="Times New Roman" w:cs="Times New Roman"/>
          <w:sz w:val="24"/>
          <w:szCs w:val="24"/>
        </w:rPr>
        <w:t xml:space="preserve">Semelhante, crio um novo </w:t>
      </w:r>
      <w:proofErr w:type="spellStart"/>
      <w:r w:rsidR="00395684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3956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5684">
        <w:rPr>
          <w:rFonts w:ascii="Times New Roman" w:hAnsi="Times New Roman" w:cs="Times New Roman"/>
          <w:sz w:val="24"/>
          <w:szCs w:val="24"/>
        </w:rPr>
        <w:t>e .</w:t>
      </w:r>
      <w:proofErr w:type="spellStart"/>
      <w:r w:rsidR="00395684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proofErr w:type="gramEnd"/>
    </w:p>
    <w:p w:rsidR="002569AF" w:rsidRDefault="00DC7C30" w:rsidP="00DC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7C30">
        <w:rPr>
          <w:rFonts w:ascii="Times New Roman" w:hAnsi="Times New Roman" w:cs="Times New Roman"/>
          <w:sz w:val="24"/>
          <w:szCs w:val="24"/>
        </w:rPr>
        <w:t xml:space="preserve">A camada </w:t>
      </w:r>
      <w:proofErr w:type="spellStart"/>
      <w:r w:rsidRPr="00DC7C3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C7C30">
        <w:rPr>
          <w:rFonts w:ascii="Times New Roman" w:hAnsi="Times New Roman" w:cs="Times New Roman"/>
          <w:sz w:val="24"/>
          <w:szCs w:val="24"/>
        </w:rPr>
        <w:t xml:space="preserve">, no Spring, contém </w:t>
      </w:r>
      <w:r w:rsidRPr="00DC7C30">
        <w:rPr>
          <w:rFonts w:ascii="Times New Roman" w:hAnsi="Times New Roman" w:cs="Times New Roman"/>
          <w:sz w:val="24"/>
          <w:szCs w:val="24"/>
          <w:u w:val="single"/>
        </w:rPr>
        <w:t>classes responsáveis por responder a requisições HTTP/HTTPS</w:t>
      </w:r>
      <w:r w:rsidRPr="00DC7C30">
        <w:rPr>
          <w:rFonts w:ascii="Times New Roman" w:hAnsi="Times New Roman" w:cs="Times New Roman"/>
          <w:sz w:val="24"/>
          <w:szCs w:val="24"/>
        </w:rPr>
        <w:t xml:space="preserve">. Logo, nela inserimos os </w:t>
      </w:r>
      <w:r w:rsidRPr="00DC7C30">
        <w:rPr>
          <w:rFonts w:ascii="Times New Roman" w:hAnsi="Times New Roman" w:cs="Times New Roman"/>
          <w:b/>
          <w:sz w:val="24"/>
          <w:szCs w:val="24"/>
        </w:rPr>
        <w:t>recursos que queremos expor em nossa API/ e que queremos disponibilizar para serem utilizados por clientes</w:t>
      </w:r>
      <w:r w:rsidRPr="00DC7C30">
        <w:rPr>
          <w:rFonts w:ascii="Times New Roman" w:hAnsi="Times New Roman" w:cs="Times New Roman"/>
          <w:sz w:val="24"/>
          <w:szCs w:val="24"/>
        </w:rPr>
        <w:t xml:space="preserve">, como outros sistemas de software, ou mesmo por outras aplicações em nosso próprio ecossistema, por exemplo, podemos ter um sistema composto por uma aplicação web e por um aplicativo mobile, em que ambos consomem serviços disponíveis em nossa API desenvolvida utilizando Spring, fazendo requisições sobre o protocolo HTTP, tendo como alvo a camada </w:t>
      </w:r>
      <w:proofErr w:type="spellStart"/>
      <w:r w:rsidRPr="00DC7C3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C7C30">
        <w:rPr>
          <w:rFonts w:ascii="Times New Roman" w:hAnsi="Times New Roman" w:cs="Times New Roman"/>
          <w:sz w:val="24"/>
          <w:szCs w:val="24"/>
        </w:rPr>
        <w:t xml:space="preserve">. Isso posto, e seguindo o padrão do framework, devemos ter, não obrigatoriamente, mas de forma recomendada, uma classe na camada </w:t>
      </w:r>
      <w:proofErr w:type="spellStart"/>
      <w:r w:rsidRPr="00DC7C3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C7C30">
        <w:rPr>
          <w:rFonts w:ascii="Times New Roman" w:hAnsi="Times New Roman" w:cs="Times New Roman"/>
          <w:sz w:val="24"/>
          <w:szCs w:val="24"/>
        </w:rPr>
        <w:t xml:space="preserve"> para cada uma das entidades que compõem nossa API.</w:t>
      </w:r>
    </w:p>
    <w:p w:rsidR="00DC7C30" w:rsidRPr="00DC7C30" w:rsidRDefault="002569AF" w:rsidP="00256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C30" w:rsidRPr="00DC7C30">
        <w:rPr>
          <w:rFonts w:ascii="Times New Roman" w:hAnsi="Times New Roman" w:cs="Times New Roman"/>
          <w:sz w:val="24"/>
          <w:szCs w:val="24"/>
        </w:rPr>
        <w:t xml:space="preserve">Além disso, tais classes recebem algumas anotações especiais – anotações essas que, a nível de classe, informam que a classe em questão é um 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 xml:space="preserve"> do tipo REST (@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>); e, a nível de recursos e serviços disponibilizados, representados pelos métodos que compõem a classe, o tipo de acesso a cada um deles (@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 xml:space="preserve"> e @</w:t>
      </w:r>
      <w:proofErr w:type="spellStart"/>
      <w:r w:rsidR="00DC7C30" w:rsidRPr="00DC7C30">
        <w:rPr>
          <w:rFonts w:ascii="Times New Roman" w:hAnsi="Times New Roman" w:cs="Times New Roman"/>
          <w:sz w:val="24"/>
          <w:szCs w:val="24"/>
        </w:rPr>
        <w:t>PathMapping</w:t>
      </w:r>
      <w:proofErr w:type="spellEnd"/>
      <w:r w:rsidR="00DC7C30" w:rsidRPr="00DC7C30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395684" w:rsidRDefault="00395684" w:rsidP="00FD16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749B" w:rsidRDefault="009B749B" w:rsidP="00FD165D">
      <w:pPr>
        <w:jc w:val="both"/>
        <w:rPr>
          <w:rFonts w:ascii="Times New Roman" w:hAnsi="Times New Roman" w:cs="Times New Roman"/>
          <w:sz w:val="24"/>
          <w:szCs w:val="24"/>
        </w:rPr>
      </w:pPr>
      <w:r w:rsidRPr="002E0A9B">
        <w:rPr>
          <w:rFonts w:ascii="Times New Roman" w:hAnsi="Times New Roman" w:cs="Times New Roman"/>
          <w:b/>
          <w:sz w:val="24"/>
          <w:szCs w:val="24"/>
        </w:rPr>
        <w:t>Relacionamentos complexos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749B" w:rsidRDefault="002E0A9B" w:rsidP="00FD16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Relacionamentos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0A9B" w:rsidRDefault="004B27F1" w:rsidP="004B27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27F1">
        <w:rPr>
          <w:rFonts w:ascii="Times New Roman" w:hAnsi="Times New Roman" w:cs="Times New Roman"/>
          <w:sz w:val="24"/>
          <w:szCs w:val="24"/>
        </w:rPr>
        <w:t>A complexidade, se dá pelas diferentes características possíveis num relacionamento muito-para-muito, como a existência de atributos adicionais na Entidade de relacionamento, por exemplo.</w:t>
      </w:r>
    </w:p>
    <w:p w:rsidR="004B27F1" w:rsidRDefault="00FA5A85" w:rsidP="00FA5A85">
      <w:pPr>
        <w:jc w:val="both"/>
        <w:rPr>
          <w:rFonts w:ascii="Times New Roman" w:hAnsi="Times New Roman" w:cs="Times New Roman"/>
          <w:sz w:val="24"/>
          <w:szCs w:val="24"/>
        </w:rPr>
      </w:pPr>
      <w:r w:rsidRPr="00FA5A8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A09F70" wp14:editId="140034F0">
            <wp:extent cx="5400040" cy="1383030"/>
            <wp:effectExtent l="133350" t="95250" r="124460" b="1028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A85" w:rsidRDefault="00657CF8" w:rsidP="00FA5A85">
      <w:pPr>
        <w:jc w:val="both"/>
        <w:rPr>
          <w:rFonts w:ascii="Times New Roman" w:hAnsi="Times New Roman" w:cs="Times New Roman"/>
          <w:sz w:val="24"/>
          <w:szCs w:val="24"/>
        </w:rPr>
      </w:pPr>
      <w:r w:rsidRPr="00657C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08677" wp14:editId="683F1718">
            <wp:extent cx="5400040" cy="2427605"/>
            <wp:effectExtent l="133350" t="95250" r="124460" b="869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CF8" w:rsidRDefault="00346662" w:rsidP="00FA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pratica:</w:t>
      </w:r>
    </w:p>
    <w:p w:rsidR="00346662" w:rsidRDefault="00760845" w:rsidP="00FA5A85">
      <w:pPr>
        <w:jc w:val="both"/>
        <w:rPr>
          <w:rFonts w:ascii="Times New Roman" w:hAnsi="Times New Roman" w:cs="Times New Roman"/>
          <w:sz w:val="24"/>
          <w:szCs w:val="24"/>
        </w:rPr>
      </w:pPr>
      <w:r w:rsidRPr="007608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F7AE7" wp14:editId="43E3851F">
            <wp:extent cx="5400040" cy="2880995"/>
            <wp:effectExtent l="133350" t="95250" r="124460" b="908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0845" w:rsidRPr="00BA069A" w:rsidRDefault="00D55B61" w:rsidP="00FA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0845" w:rsidRPr="00BA0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24"/>
    <w:rsid w:val="002569AF"/>
    <w:rsid w:val="002E0A9B"/>
    <w:rsid w:val="00346662"/>
    <w:rsid w:val="00395684"/>
    <w:rsid w:val="004B27F1"/>
    <w:rsid w:val="00657CF8"/>
    <w:rsid w:val="00760845"/>
    <w:rsid w:val="007C4168"/>
    <w:rsid w:val="008319F9"/>
    <w:rsid w:val="008547D6"/>
    <w:rsid w:val="009A1977"/>
    <w:rsid w:val="009B749B"/>
    <w:rsid w:val="00B42424"/>
    <w:rsid w:val="00BA069A"/>
    <w:rsid w:val="00C3586C"/>
    <w:rsid w:val="00D55B61"/>
    <w:rsid w:val="00DC7C30"/>
    <w:rsid w:val="00E97491"/>
    <w:rsid w:val="00EC1A59"/>
    <w:rsid w:val="00EC310D"/>
    <w:rsid w:val="00F9152F"/>
    <w:rsid w:val="00FA5A85"/>
    <w:rsid w:val="00FC1C22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A0EE"/>
  <w15:chartTrackingRefBased/>
  <w15:docId w15:val="{22B4C379-4FB5-4A78-9DB0-3BF5925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426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27</cp:revision>
  <dcterms:created xsi:type="dcterms:W3CDTF">2024-10-21T22:28:00Z</dcterms:created>
  <dcterms:modified xsi:type="dcterms:W3CDTF">2024-10-22T23:09:00Z</dcterms:modified>
</cp:coreProperties>
</file>