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796B37EA" w14:textId="4A9132BE" w:rsidR="00CB21C0" w:rsidRDefault="00AF591A" w:rsidP="00E14317">
          <w:pPr>
            <w:pStyle w:val="Sommario1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910801" w:history="1">
            <w:r w:rsidR="00CB21C0"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CB21C0">
              <w:rPr>
                <w:noProof/>
                <w:webHidden/>
              </w:rPr>
              <w:tab/>
            </w:r>
            <w:r w:rsidR="00CB21C0">
              <w:rPr>
                <w:noProof/>
                <w:webHidden/>
              </w:rPr>
              <w:fldChar w:fldCharType="begin"/>
            </w:r>
            <w:r w:rsidR="00CB21C0">
              <w:rPr>
                <w:noProof/>
                <w:webHidden/>
              </w:rPr>
              <w:instrText xml:space="preserve"> PAGEREF _Toc202910801 \h </w:instrText>
            </w:r>
            <w:r w:rsidR="00CB21C0">
              <w:rPr>
                <w:noProof/>
                <w:webHidden/>
              </w:rPr>
            </w:r>
            <w:r w:rsidR="00CB21C0">
              <w:rPr>
                <w:noProof/>
                <w:webHidden/>
              </w:rPr>
              <w:fldChar w:fldCharType="separate"/>
            </w:r>
            <w:r w:rsidR="00CB21C0">
              <w:rPr>
                <w:noProof/>
                <w:webHidden/>
              </w:rPr>
              <w:t>3</w:t>
            </w:r>
            <w:r w:rsidR="00CB21C0">
              <w:rPr>
                <w:noProof/>
                <w:webHidden/>
              </w:rPr>
              <w:fldChar w:fldCharType="end"/>
            </w:r>
          </w:hyperlink>
        </w:p>
        <w:p w14:paraId="214CF9A1" w14:textId="28AB6BEC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02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16570" w14:textId="737E2D0F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03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D4C42" w14:textId="17044214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04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36043" w14:textId="3BC4CAE4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05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0AD7A" w14:textId="61D966E7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06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BF193" w14:textId="7A3899C9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07" w:history="1">
            <w:r w:rsidRPr="00BD7B99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F4D1F" w14:textId="44ED1568" w:rsidR="00CB21C0" w:rsidRDefault="00CB21C0" w:rsidP="00E14317">
          <w:pPr>
            <w:pStyle w:val="Sommario1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08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8B5B" w14:textId="7C23F1C1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09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50DE2" w14:textId="7FB52A72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10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5930" w14:textId="4802B3A0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11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6839" w14:textId="036F2FD0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12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F07C2" w14:textId="55EC1D3E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13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6809" w14:textId="29BC12C1" w:rsidR="00CB21C0" w:rsidRDefault="00CB21C0" w:rsidP="00E14317">
          <w:pPr>
            <w:pStyle w:val="Sommario1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14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8CA7A" w14:textId="389E74AB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15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A6C7" w14:textId="2706FC62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16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EED2" w14:textId="563C786D" w:rsidR="00CB21C0" w:rsidRDefault="00CB21C0" w:rsidP="00E14317">
          <w:pPr>
            <w:pStyle w:val="Sommario2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17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4AF8D" w14:textId="2E39690A" w:rsidR="00CB21C0" w:rsidRDefault="00CB21C0" w:rsidP="00E14317">
          <w:pPr>
            <w:pStyle w:val="Sommario3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18" w:history="1">
            <w:r w:rsidRPr="00BD7B99">
              <w:rPr>
                <w:rStyle w:val="Collegamentoipertestuale"/>
                <w:rFonts w:ascii="Times New Roman" w:eastAsia="Times New Roman" w:hAnsi="Times New Roman"/>
                <w:b/>
                <w:noProof/>
              </w:rPr>
              <w:t xml:space="preserve">Presentation </w:t>
            </w:r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F9614" w14:textId="120D3D32" w:rsidR="00CB21C0" w:rsidRDefault="00CB21C0" w:rsidP="00E14317">
          <w:pPr>
            <w:pStyle w:val="Sommario3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19" w:history="1">
            <w:r w:rsidRPr="00BD7B99">
              <w:rPr>
                <w:rStyle w:val="Collegamentoipertestuale"/>
                <w:rFonts w:ascii="Times New Roman" w:eastAsia="Times New Roman" w:hAnsi="Times New Roman"/>
                <w:b/>
                <w:noProof/>
              </w:rPr>
              <w:t>Application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5FA6" w14:textId="693CF412" w:rsidR="00CB21C0" w:rsidRDefault="00CB21C0" w:rsidP="00E14317">
          <w:pPr>
            <w:pStyle w:val="Sommario3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20" w:history="1">
            <w:r w:rsidRPr="00BD7B99">
              <w:rPr>
                <w:rStyle w:val="Collegamentoipertestuale"/>
                <w:rFonts w:ascii="Times New Roman" w:eastAsia="Times New Roman" w:hAnsi="Times New Roman"/>
                <w:b/>
                <w:noProof/>
              </w:rPr>
              <w:t>Domain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B29D0" w14:textId="6FF557F4" w:rsidR="00CB21C0" w:rsidRDefault="00CB21C0" w:rsidP="00E14317">
          <w:pPr>
            <w:pStyle w:val="Sommario3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21" w:history="1">
            <w:r w:rsidRPr="00BD7B99">
              <w:rPr>
                <w:rStyle w:val="Collegamentoipertestuale"/>
                <w:rFonts w:ascii="Times New Roman" w:eastAsia="Times New Roman" w:hAnsi="Times New Roman"/>
                <w:b/>
                <w:noProof/>
              </w:rPr>
              <w:t>Data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FE77A" w14:textId="477C6576" w:rsidR="00CB21C0" w:rsidRDefault="00CB21C0" w:rsidP="00E14317">
          <w:pPr>
            <w:pStyle w:val="Sommario1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22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02822" w14:textId="4DA35DD5" w:rsidR="00CB21C0" w:rsidRDefault="00CB21C0" w:rsidP="00E14317">
          <w:pPr>
            <w:pStyle w:val="Sommario1"/>
            <w:tabs>
              <w:tab w:val="right" w:leader="dot" w:pos="9628"/>
            </w:tabs>
            <w:jc w:val="both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10823" w:history="1">
            <w:r w:rsidRPr="00BD7B99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_Toc202910823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3E108116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2D1A8650" w14:textId="156FE855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7F3A3B9A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3B9AC176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B568C72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1F6E229C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2910801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2910802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>del prodotto finale. Questo approccio prevede la suddivisione del lavoro in iterazioni brevi e continue, permettendo un miglior controllo del processo, una rapida risposta ai cambiamenti e una comunicazione costante tra i membri 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2910803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Impiegato per il versionamento del codice e la collaborazione tra i membri del team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646915D5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DbBrowser for SQLite</w:t>
            </w:r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visualizzare, modificare e gestire manualmente il contenuto del database SQLite.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JUnit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cross-platform.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2910804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P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37DED597" w14:textId="77777777" w:rsidR="000746CE" w:rsidRDefault="000746CE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2910805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0612703F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2910806"/>
      <w:r w:rsidRPr="00D5142A">
        <w:rPr>
          <w:rFonts w:ascii="Times New Roman" w:hAnsi="Times New Roman" w:cs="Times New Roman"/>
          <w:b/>
          <w:bCs/>
          <w:color w:val="auto"/>
        </w:rPr>
        <w:lastRenderedPageBreak/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2910807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Deployment diagram</w:t>
      </w:r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4A37BC6" w14:textId="32842715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>MVC diagram</w:t>
      </w:r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684FA77C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D92174" wp14:editId="30577E1C">
                <wp:simplePos x="0" y="0"/>
                <wp:positionH relativeFrom="column">
                  <wp:posOffset>404495</wp:posOffset>
                </wp:positionH>
                <wp:positionV relativeFrom="paragraph">
                  <wp:posOffset>4582795</wp:posOffset>
                </wp:positionV>
                <wp:extent cx="5109210" cy="635"/>
                <wp:effectExtent l="0" t="0" r="0" b="0"/>
                <wp:wrapSquare wrapText="bothSides"/>
                <wp:docPr id="212703049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1CD9F9" w14:textId="5130F048" w:rsidR="002C3343" w:rsidRPr="002C3343" w:rsidRDefault="002C3343" w:rsidP="002C3343">
                            <w:pPr>
                              <w:pStyle w:val="Didascali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2C3343">
                              <w:rPr>
                                <w:rFonts w:ascii="Times New Roman" w:hAnsi="Times New Roman" w:cs="Times New Roman"/>
                              </w:rPr>
                              <w:t xml:space="preserve">Figura </w:t>
                            </w:r>
                            <w:r w:rsidRPr="002C3343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2C3343">
                              <w:rPr>
                                <w:rFonts w:ascii="Times New Roman" w:hAnsi="Times New Roman" w:cs="Times New Roman"/>
                              </w:rPr>
                              <w:instrText xml:space="preserve"> SEQ Figura \* ARABIC </w:instrText>
                            </w:r>
                            <w:r w:rsidRPr="002C3343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2C3343">
                              <w:rPr>
                                <w:rFonts w:ascii="Times New Roman" w:hAnsi="Times New Roman" w:cs="Times New Roman"/>
                                <w:noProof/>
                              </w:rPr>
                              <w:t>3</w:t>
                            </w:r>
                            <w:r w:rsidRPr="002C3343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2C3343">
                              <w:rPr>
                                <w:rFonts w:ascii="Times New Roman" w:hAnsi="Times New Roman" w:cs="Times New Roman"/>
                              </w:rPr>
                              <w:t>: MVC 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D92174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31.85pt;margin-top:360.85pt;width:402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eKFFQIAADgEAAAOAAAAZHJzL2Uyb0RvYy54bWysU8Fu2zAMvQ/YPwi6L04ytNiMOEWWIsOA&#10;oC2QDj0rshwLkEWNUmJnXz9KtpOu22nYRaZF6lF872lx1zWGnRR6Dbbgs8mUM2UllNoeCv79efPh&#10;E2c+CFsKA1YV/Kw8v1u+f7doXa7mUIMpFTICsT5vXcHrEFyeZV7WqhF+Ak5ZSlaAjQj0i4esRNES&#10;emOy+XR6m7WApUOQynvave+TfJnwq0rJ8FhVXgVmCk53C2nFtO7jmi0XIj+gcLWWwzXEP9yiEdpS&#10;0wvUvQiCHVH/AdVoieChChMJTQZVpaVKM9A0s+mbaXa1cCrNQuR4d6HJ/z9Y+XDauSdkofsCHQkY&#10;CWmdzz1txnm6Cpv4pZsyyhOF5wttqgtM0ubNbPp5PqOUpNztx5uIkV2POvThq4KGxaDgSJokqsRp&#10;60NfOpbETh6MLjfamPgTE2uD7CRIv7bWQQ3gv1UZG2stxFM9YNzJrnPEKHT7bhhuD+WZZkbo7eCd&#10;3GhqtBU+PAkk/WkW8nR4pKUy0BYchoizGvDn3/ZjPclCWc5a8lPB/Y+jQMWZ+WZJsGi+McAx2I+B&#10;PTZroBFn9FqcTCEdwGDGsEJoXsjqq9iFUsJK6lXwMIbr0LuanopUq1UqIos5EbZ252SEHgl97l4E&#10;ukGOQCo+wOg0kb9Rpa9NurjVMRDFSbJIaM/iwDPZM4k+PKXo/9f/qer64Je/AAAA//8DAFBLAwQU&#10;AAYACAAAACEAVs/vIOAAAAAKAQAADwAAAGRycy9kb3ducmV2LnhtbEyPPU/DMBCGdyT+g3VILIg6&#10;bao0SuNUVQUDLBWhSzc3vsaB2I5spw3/noMFtvt49N5z5WYyPbugD52zAuazBBjaxqnOtgIO78+P&#10;ObAQpVWydxYFfGGATXV7U8pCuat9w0sdW0YhNhRSgI5xKDgPjUYjw8wNaGl3dt7ISK1vufLySuGm&#10;54skybiRnaULWg6409h81qMRsF8e9/phPD+9bpepfzmMu+yjrYW4v5u2a2ARp/gHw48+qUNFTic3&#10;WhVYLyBLV0QKWC3mVBCQZ3kK7PQ7yYFXJf//QvUNAAD//wMAUEsBAi0AFAAGAAgAAAAhALaDOJL+&#10;AAAA4QEAABMAAAAAAAAAAAAAAAAAAAAAAFtDb250ZW50X1R5cGVzXS54bWxQSwECLQAUAAYACAAA&#10;ACEAOP0h/9YAAACUAQAACwAAAAAAAAAAAAAAAAAvAQAAX3JlbHMvLnJlbHNQSwECLQAUAAYACAAA&#10;ACEArl3ihRUCAAA4BAAADgAAAAAAAAAAAAAAAAAuAgAAZHJzL2Uyb0RvYy54bWxQSwECLQAUAAYA&#10;CAAAACEAVs/vIOAAAAAKAQAADwAAAAAAAAAAAAAAAABvBAAAZHJzL2Rvd25yZXYueG1sUEsFBgAA&#10;AAAEAAQA8wAAAHwFAAAAAA==&#10;" stroked="f">
                <v:textbox style="mso-fit-shape-to-text:t" inset="0,0,0,0">
                  <w:txbxContent>
                    <w:p w14:paraId="141CD9F9" w14:textId="5130F048" w:rsidR="002C3343" w:rsidRPr="002C3343" w:rsidRDefault="002C3343" w:rsidP="002C3343">
                      <w:pPr>
                        <w:pStyle w:val="Didascalia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2C3343">
                        <w:rPr>
                          <w:rFonts w:ascii="Times New Roman" w:hAnsi="Times New Roman" w:cs="Times New Roman"/>
                        </w:rPr>
                        <w:t xml:space="preserve">Figura </w:t>
                      </w:r>
                      <w:r w:rsidRPr="002C3343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2C3343">
                        <w:rPr>
                          <w:rFonts w:ascii="Times New Roman" w:hAnsi="Times New Roman" w:cs="Times New Roman"/>
                        </w:rPr>
                        <w:instrText xml:space="preserve"> SEQ Figura \* ARABIC </w:instrText>
                      </w:r>
                      <w:r w:rsidRPr="002C3343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Pr="002C3343">
                        <w:rPr>
                          <w:rFonts w:ascii="Times New Roman" w:hAnsi="Times New Roman" w:cs="Times New Roman"/>
                          <w:noProof/>
                        </w:rPr>
                        <w:t>3</w:t>
                      </w:r>
                      <w:r w:rsidRPr="002C3343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 w:rsidRPr="002C3343">
                        <w:rPr>
                          <w:rFonts w:ascii="Times New Roman" w:hAnsi="Times New Roman" w:cs="Times New Roman"/>
                        </w:rPr>
                        <w:t>: MVC diagram.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1" locked="0" layoutInCell="1" allowOverlap="1" wp14:anchorId="15F51FBE" wp14:editId="19F9E99D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38C3F6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ED4910B" w14:textId="06CF5DBA" w:rsidR="00D35817" w:rsidRPr="00D5142A" w:rsidRDefault="00D35817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2910808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4BCD414A" w14:textId="77777777" w:rsidR="00D35817" w:rsidRPr="00087752" w:rsidRDefault="00D35817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2910809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email.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invariati, è stata presa la decisione di non implementarli nella presente versione dell’app; il ruolo di “Ente” verrà ricoperto dal team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2910810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Package diagram</w:t>
      </w:r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jOOQ;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JUnit delle query; e infine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controllerIF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0E542514" w14:textId="77777777" w:rsidR="00AC1F33" w:rsidRDefault="00AC1F3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2910811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3540185B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76F321B7">
            <wp:simplePos x="0" y="0"/>
            <wp:positionH relativeFrom="column">
              <wp:posOffset>15875</wp:posOffset>
            </wp:positionH>
            <wp:positionV relativeFrom="paragraph">
              <wp:posOffset>864235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SQLite. La sua struttura logica è stata progettata seguendo un modello Entità-Relazione (ER), che evidenzia le tre entità principali: </w:t>
      </w:r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UTENTE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LUOGO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MAPPA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insieme alle loro relazioni. </w:t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68614E55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0EDBCF02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A livello di codice, l’accesso al database è gestito dalla classe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jOOQ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56BC2A36" w14:textId="4363AB07" w:rsidR="006036C5" w:rsidRPr="00622CBA" w:rsidRDefault="00AC1F3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Testing del database</w:t>
      </w:r>
    </w:p>
    <w:p w14:paraId="52FD3862" w14:textId="61A50142" w:rsidR="00622CBA" w:rsidRDefault="00622CBA" w:rsidP="00E14317">
      <w:pPr>
        <w:pStyle w:val="NormaleWeb"/>
        <w:jc w:val="both"/>
      </w:pPr>
      <w:r>
        <w:t xml:space="preserve">Per le attività di testing è prevista una copia separata del database, denominata </w:t>
      </w:r>
      <w:r>
        <w:rPr>
          <w:rStyle w:val="CodiceHTML"/>
          <w:rFonts w:eastAsiaTheme="majorEastAsia"/>
        </w:rPr>
        <w:t>test_db.db3</w:t>
      </w:r>
      <w:r>
        <w:t xml:space="preserve">, utilizzata esclusivamente per i test automatizzati, in modo da non alterare né compromettere i dati presenti nel database principale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r>
        <w:rPr>
          <w:rStyle w:val="Enfasigrassetto"/>
          <w:rFonts w:eastAsiaTheme="majorEastAsia"/>
        </w:rPr>
        <w:t>JUnit 5</w:t>
      </w:r>
      <w:r>
        <w:t xml:space="preserve">, il framework di riferimento per il testing in Java. Ogni API che interagisce con il database, e quindi ciascuna query implementata nelle classi </w:t>
      </w:r>
      <w:r>
        <w:rPr>
          <w:rStyle w:val="CodiceHTML"/>
          <w:rFonts w:eastAsiaTheme="majorEastAsia"/>
        </w:rPr>
        <w:t>QueryUtente</w:t>
      </w:r>
      <w:r>
        <w:t xml:space="preserve">, </w:t>
      </w:r>
      <w:r>
        <w:rPr>
          <w:rStyle w:val="CodiceHTML"/>
          <w:rFonts w:eastAsiaTheme="majorEastAsia"/>
        </w:rPr>
        <w:t>QueryLuogo</w:t>
      </w:r>
      <w:r>
        <w:t xml:space="preserve"> e </w:t>
      </w:r>
      <w:r>
        <w:rPr>
          <w:rStyle w:val="CodiceHTML"/>
          <w:rFonts w:eastAsiaTheme="majorEastAsia"/>
        </w:rPr>
        <w:t>QueryMappa</w:t>
      </w:r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r>
        <w:rPr>
          <w:rStyle w:val="CodiceHTML"/>
          <w:rFonts w:eastAsiaTheme="majorEastAsia"/>
        </w:rPr>
        <w:t>DaTestare</w:t>
      </w:r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6BA9DF5" w14:textId="4F03CD77" w:rsidR="00F81046" w:rsidRPr="006A752C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291081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1"/>
    </w:p>
    <w:p w14:paraId="7FBB72B2" w14:textId="77777777" w:rsidR="00182490" w:rsidRDefault="00182490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>la struttura dell’applicazione in 4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50AF35AB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“Iterazione 2”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D13A7C" w14:textId="3CB01C4D" w:rsidR="00834364" w:rsidRDefault="00834364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2910813"/>
      <w:r>
        <w:rPr>
          <w:rFonts w:ascii="Times New Roman" w:hAnsi="Times New Roman" w:cs="Times New Roman"/>
          <w:b/>
          <w:bCs/>
          <w:color w:val="auto"/>
        </w:rPr>
        <w:lastRenderedPageBreak/>
        <w:t>Progettazione User Interface</w:t>
      </w:r>
      <w:bookmarkEnd w:id="12"/>
    </w:p>
    <w:p w14:paraId="3DBC7197" w14:textId="77777777" w:rsidR="00EF24CF" w:rsidRPr="00EF24CF" w:rsidRDefault="00EF24CF" w:rsidP="00E14317">
      <w:pPr>
        <w:jc w:val="both"/>
      </w:pPr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La progettazione grafica dell’interfaccia utente è stata realizzata su Adobe Illustrator; trattasi di una bozza generale per definire lo stile dell’applicazione e la disposizione degli elementi nella pagina.</w:t>
      </w:r>
    </w:p>
    <w:p w14:paraId="561633E6" w14:textId="6137D97A" w:rsidR="00EF24CF" w:rsidRPr="00DB34F4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47DE363D" w14:textId="77777777" w:rsidR="009E35C8" w:rsidRDefault="009E35C8" w:rsidP="00E14317">
      <w:pPr>
        <w:jc w:val="both"/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drawing>
          <wp:inline distT="0" distB="0" distL="0" distR="0" wp14:anchorId="0A87F332" wp14:editId="47F84A41">
            <wp:extent cx="1508712" cy="3270250"/>
            <wp:effectExtent l="0" t="0" r="0" b="635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1B791A97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310" cy="334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370D7CCA">
            <wp:extent cx="1510126" cy="3273315"/>
            <wp:effectExtent l="0" t="0" r="0" b="381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96" cy="33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7D42E1F9" w14:textId="7C74CD4F" w:rsidR="00CD608D" w:rsidRPr="00CD608D" w:rsidRDefault="00CD608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</w:p>
    <w:p w14:paraId="48FD56EB" w14:textId="77777777" w:rsidR="00CD608D" w:rsidRPr="00DB34F4" w:rsidRDefault="00CD608D" w:rsidP="00E14317">
      <w:pPr>
        <w:jc w:val="both"/>
        <w:rPr>
          <w:rFonts w:ascii="Times New Roman" w:hAnsi="Times New Roman" w:cs="Times New Roman"/>
        </w:rPr>
      </w:pPr>
    </w:p>
    <w:p w14:paraId="3444A621" w14:textId="3E801B8D" w:rsidR="00CD608D" w:rsidRPr="00C44609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splashPage, loginPage e loginPage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683789" w14:textId="22591787" w:rsidR="00CD608D" w:rsidRDefault="00CD608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Progettazione algoritmo per il calcolo dell’itinerario</w:t>
      </w:r>
    </w:p>
    <w:p w14:paraId="44DFB0DF" w14:textId="03C38608" w:rsidR="00CD608D" w:rsidRPr="00CD608D" w:rsidRDefault="00CD608D" w:rsidP="00E14317">
      <w:pPr>
        <w:jc w:val="both"/>
      </w:pPr>
    </w:p>
    <w:p w14:paraId="0C490597" w14:textId="65042938" w:rsidR="00CD608D" w:rsidRPr="00C44609" w:rsidRDefault="00EF57EA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[inserire pseudocodice + analisi complessità in questa sezione + eventualmente UML vari]</w:t>
      </w:r>
    </w:p>
    <w:p w14:paraId="2F7F6D0D" w14:textId="2EEEAE9D" w:rsidR="009E35C8" w:rsidRPr="00834364" w:rsidRDefault="009E35C8" w:rsidP="00E14317">
      <w:pPr>
        <w:jc w:val="both"/>
      </w:pPr>
    </w:p>
    <w:p w14:paraId="436740A7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C32E5FE" w14:textId="157CC336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3" w:name="_Toc202910814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3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2910815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14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lastRenderedPageBreak/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2910816"/>
      <w:r>
        <w:rPr>
          <w:rFonts w:ascii="Times New Roman" w:hAnsi="Times New Roman" w:cs="Times New Roman"/>
          <w:b/>
          <w:bCs/>
          <w:color w:val="auto"/>
        </w:rPr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15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Pr="00D61BF1" w:rsidRDefault="00D61BF1" w:rsidP="00E14317">
      <w:pPr>
        <w:jc w:val="both"/>
        <w:rPr>
          <w:lang w:eastAsia="it-IT"/>
        </w:rPr>
      </w:pPr>
    </w:p>
    <w:p w14:paraId="0B3067B4" w14:textId="0E00544C" w:rsidR="00D61BF1" w:rsidRDefault="00D61BF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6" w:name="_Toc202910817"/>
      <w:r w:rsidRPr="00CB21C0">
        <w:rPr>
          <w:rFonts w:ascii="Times New Roman" w:hAnsi="Times New Roman" w:cs="Times New Roman"/>
          <w:b/>
          <w:bCs/>
          <w:color w:val="auto"/>
        </w:rPr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16"/>
    </w:p>
    <w:p w14:paraId="5AD5AE52" w14:textId="77777777" w:rsidR="00E14317" w:rsidRPr="00E14317" w:rsidRDefault="00E14317" w:rsidP="00E14317"/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bookmarkStart w:id="17" w:name="_Toc202910818"/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bookmarkEnd w:id="17"/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E1431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inoltre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(Map), in modo che questa possa essere utilizzata per calcolare l’itinerario di viaggio.</w:t>
      </w:r>
    </w:p>
    <w:p w14:paraId="4F79428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Altra funzionalità di questo componente è quella di gestire la ricerca dei ricerca dei ristoranti per gli appositi widget di selezione ristorante; anche in questo caso la ricerca è effettuata inviando una richiesta al server;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bookmarkStart w:id="18" w:name="_Toc202910819"/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bookmarkEnd w:id="18"/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bookmarkStart w:id="19" w:name="_Toc202910820"/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bookmarkEnd w:id="19"/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userName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nomeUtente (string)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idMappa (string)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numeroGiorni (int)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 (string)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nomeUtente (string)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 (Dizionario, con chiave la stringa giornoViaggio e valore un   oggetto di tipo LuogoEsteso)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(string)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indirizzo (string)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(string)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tempoVisita (string)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(string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LuogoEsteso: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oraArrivo (TimeOfDay – formato di tempo ora:minuti)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oraInizio (TimeOfDay)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devoPranzare (bool)</w:t>
      </w:r>
    </w:p>
    <w:p w14:paraId="416740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lastRenderedPageBreak/>
        <w:t>oraPranzo (TimeOfDayx)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(int)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tempoPranzo (int)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tempoVisita (int)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bookmarkStart w:id="20" w:name="_Toc202910821"/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  <w:bookmarkEnd w:id="20"/>
    </w:p>
    <w:p w14:paraId="1129228C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hAnsi="Times New Roman" w:cs="Times New Roman"/>
          <w:sz w:val="20"/>
          <w:szCs w:val="20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1E4E9BB9" w14:textId="77777777" w:rsidR="00E14317" w:rsidRPr="00CD608D" w:rsidRDefault="00E1431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</w:p>
    <w:p w14:paraId="75911F01" w14:textId="77777777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202910822"/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P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lastRenderedPageBreak/>
        <w:t xml:space="preserve">Da sinistra a destra: </w:t>
      </w:r>
      <w:r>
        <w:rPr>
          <w:rFonts w:ascii="Times New Roman" w:hAnsi="Times New Roman" w:cs="Times New Roman"/>
          <w:sz w:val="18"/>
          <w:szCs w:val="18"/>
        </w:rPr>
        <w:t>mapSelection</w:t>
      </w:r>
      <w:r>
        <w:rPr>
          <w:rFonts w:ascii="Times New Roman" w:hAnsi="Times New Roman" w:cs="Times New Roman"/>
          <w:sz w:val="18"/>
          <w:szCs w:val="18"/>
        </w:rPr>
        <w:t xml:space="preserve">Page, </w:t>
      </w:r>
      <w:r>
        <w:rPr>
          <w:rFonts w:ascii="Times New Roman" w:hAnsi="Times New Roman" w:cs="Times New Roman"/>
          <w:sz w:val="18"/>
          <w:szCs w:val="18"/>
        </w:rPr>
        <w:t>citySelection</w:t>
      </w:r>
      <w:r>
        <w:rPr>
          <w:rFonts w:ascii="Times New Roman" w:hAnsi="Times New Roman" w:cs="Times New Roman"/>
          <w:sz w:val="18"/>
          <w:szCs w:val="18"/>
        </w:rPr>
        <w:t>Page e lo</w:t>
      </w:r>
      <w:r>
        <w:rPr>
          <w:rFonts w:ascii="Times New Roman" w:hAnsi="Times New Roman" w:cs="Times New Roman"/>
          <w:sz w:val="18"/>
          <w:szCs w:val="18"/>
        </w:rPr>
        <w:t>cationSelection</w:t>
      </w:r>
      <w:r>
        <w:rPr>
          <w:rFonts w:ascii="Times New Roman" w:hAnsi="Times New Roman" w:cs="Times New Roman"/>
          <w:sz w:val="18"/>
          <w:szCs w:val="18"/>
        </w:rPr>
        <w:t>Page.</w:t>
      </w:r>
    </w:p>
    <w:p w14:paraId="14ED7217" w14:textId="1DB5C861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1"/>
    </w:p>
    <w:p w14:paraId="26AC1AFD" w14:textId="77777777" w:rsidR="00251B6E" w:rsidRPr="00251B6E" w:rsidRDefault="00251B6E" w:rsidP="00251B6E"/>
    <w:p w14:paraId="68F6E6CF" w14:textId="77777777" w:rsidR="00251B6E" w:rsidRPr="00CD608D" w:rsidRDefault="00251B6E" w:rsidP="00251B6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</w:p>
    <w:p w14:paraId="630193B3" w14:textId="77777777" w:rsidR="00251B6E" w:rsidRPr="009D4230" w:rsidRDefault="00251B6E" w:rsidP="00251B6E">
      <w:pPr>
        <w:jc w:val="both"/>
        <w:rPr>
          <w:rFonts w:ascii="Times New Roman" w:hAnsi="Times New Roman" w:cs="Times New Roman"/>
          <w:sz w:val="28"/>
          <w:szCs w:val="28"/>
          <w:lang w:eastAsia="it-IT"/>
        </w:rPr>
      </w:pPr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71358C52" w:rsidR="0040709A" w:rsidRPr="009D4230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questioni di chiarezza del codice Flutter, la pagina dei requisiti è stata separata in due file: uno dedicato all’inserimento dei dati generali dell’itinerario (nome dell’itinerario, durata del viaggio in giorni, etc.), l’altro per l’inserimento di dati specifici per il singolo giorno di viaggio (orario di partenza e rientro, orario pausa pranzo etc.).</w:t>
      </w:r>
    </w:p>
    <w:p w14:paraId="1374A6BD" w14:textId="47DB15D1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2D9D2EDD" wp14:editId="77356869">
            <wp:extent cx="1675399" cy="3538247"/>
            <wp:effectExtent l="0" t="0" r="1270" b="5080"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59" cy="356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8C97" w14:textId="0375D20C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r>
        <w:rPr>
          <w:rFonts w:ascii="Times New Roman" w:hAnsi="Times New Roman" w:cs="Times New Roman"/>
          <w:sz w:val="18"/>
          <w:szCs w:val="18"/>
        </w:rPr>
        <w:t>requirements</w:t>
      </w:r>
      <w:r>
        <w:rPr>
          <w:rFonts w:ascii="Times New Roman" w:hAnsi="Times New Roman" w:cs="Times New Roman"/>
          <w:sz w:val="18"/>
          <w:szCs w:val="18"/>
        </w:rPr>
        <w:t>Page</w:t>
      </w:r>
      <w:r>
        <w:rPr>
          <w:rFonts w:ascii="Times New Roman" w:hAnsi="Times New Roman" w:cs="Times New Roman"/>
          <w:sz w:val="18"/>
          <w:szCs w:val="18"/>
        </w:rPr>
        <w:t xml:space="preserve"> e requirementsSubPage</w:t>
      </w:r>
      <w:r>
        <w:rPr>
          <w:rFonts w:ascii="Times New Roman" w:hAnsi="Times New Roman" w:cs="Times New Roman"/>
          <w:sz w:val="18"/>
          <w:szCs w:val="18"/>
        </w:rPr>
        <w:t>.</w:t>
      </w:r>
    </w:p>
    <w:p w14:paraId="221E33F4" w14:textId="77777777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9E4ABD0" w14:textId="77777777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AAD829D" w14:textId="77777777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5B5223E" w14:textId="77777777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BF4D4B" w14:textId="77777777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412DEC" w14:textId="77777777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4037B8E" w14:textId="77777777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</w:pPr>
      <w:r>
        <w:lastRenderedPageBreak/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76081D3C" w14:textId="325ABBC4" w:rsidR="009D4230" w:rsidRDefault="009D4230" w:rsidP="00E14317">
      <w:pPr>
        <w:jc w:val="both"/>
      </w:pPr>
      <w:r>
        <w:rPr>
          <w:noProof/>
        </w:rPr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6A46" w14:textId="746CF0A7" w:rsidR="009D4230" w:rsidRPr="00CC23F5" w:rsidRDefault="009D4230" w:rsidP="009D4230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r>
        <w:rPr>
          <w:rFonts w:ascii="Times New Roman" w:hAnsi="Times New Roman" w:cs="Times New Roman"/>
          <w:sz w:val="18"/>
          <w:szCs w:val="18"/>
        </w:rPr>
        <w:t>tripPage e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tripPage (con aperto il modal di selezione del ristorante da visitare in pausa pranzo)</w:t>
      </w:r>
      <w:r>
        <w:rPr>
          <w:rFonts w:ascii="Times New Roman" w:hAnsi="Times New Roman" w:cs="Times New Roman"/>
          <w:sz w:val="18"/>
          <w:szCs w:val="18"/>
        </w:rPr>
        <w:t>.</w:t>
      </w:r>
    </w:p>
    <w:p w14:paraId="1FAB5DE0" w14:textId="77777777" w:rsidR="009D4230" w:rsidRPr="007D027B" w:rsidRDefault="009D4230" w:rsidP="00E14317">
      <w:pPr>
        <w:jc w:val="both"/>
      </w:pPr>
    </w:p>
    <w:p w14:paraId="26933E24" w14:textId="1BAE1B52" w:rsidR="00834364" w:rsidRPr="00D5142A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2" w:name="_Toc202910823"/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Conclusione</w:t>
      </w:r>
      <w:bookmarkEnd w:id="22"/>
    </w:p>
    <w:p w14:paraId="5F219663" w14:textId="77777777" w:rsidR="00834364" w:rsidRPr="00422C1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sectPr w:rsidR="00834364" w:rsidRPr="00422C1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16E14" w14:textId="77777777" w:rsidR="00E67EEE" w:rsidRDefault="00E67EEE" w:rsidP="00087752">
      <w:pPr>
        <w:spacing w:after="0" w:line="240" w:lineRule="auto"/>
      </w:pPr>
      <w:r>
        <w:separator/>
      </w:r>
    </w:p>
  </w:endnote>
  <w:endnote w:type="continuationSeparator" w:id="0">
    <w:p w14:paraId="7F60C096" w14:textId="77777777" w:rsidR="00E67EEE" w:rsidRDefault="00E67EEE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04FC6A" w14:textId="77777777" w:rsidR="00E67EEE" w:rsidRDefault="00E67EEE" w:rsidP="00087752">
      <w:pPr>
        <w:spacing w:after="0" w:line="240" w:lineRule="auto"/>
      </w:pPr>
      <w:r>
        <w:separator/>
      </w:r>
    </w:p>
  </w:footnote>
  <w:footnote w:type="continuationSeparator" w:id="0">
    <w:p w14:paraId="3EE7785B" w14:textId="77777777" w:rsidR="00E67EEE" w:rsidRDefault="00E67EEE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6"/>
  </w:num>
  <w:num w:numId="2" w16cid:durableId="2092655151">
    <w:abstractNumId w:val="9"/>
  </w:num>
  <w:num w:numId="3" w16cid:durableId="1551651971">
    <w:abstractNumId w:val="10"/>
  </w:num>
  <w:num w:numId="4" w16cid:durableId="513108153">
    <w:abstractNumId w:val="4"/>
  </w:num>
  <w:num w:numId="5" w16cid:durableId="1173183078">
    <w:abstractNumId w:val="3"/>
  </w:num>
  <w:num w:numId="6" w16cid:durableId="210306835">
    <w:abstractNumId w:val="2"/>
  </w:num>
  <w:num w:numId="7" w16cid:durableId="666859526">
    <w:abstractNumId w:val="5"/>
  </w:num>
  <w:num w:numId="8" w16cid:durableId="1901476620">
    <w:abstractNumId w:val="11"/>
  </w:num>
  <w:num w:numId="9" w16cid:durableId="1293754379">
    <w:abstractNumId w:val="8"/>
  </w:num>
  <w:num w:numId="10" w16cid:durableId="1432974632">
    <w:abstractNumId w:val="1"/>
  </w:num>
  <w:num w:numId="11" w16cid:durableId="1114397915">
    <w:abstractNumId w:val="7"/>
  </w:num>
  <w:num w:numId="12" w16cid:durableId="977613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746CE"/>
    <w:rsid w:val="00087752"/>
    <w:rsid w:val="000C7A69"/>
    <w:rsid w:val="00161A36"/>
    <w:rsid w:val="00182490"/>
    <w:rsid w:val="001D370A"/>
    <w:rsid w:val="0021624C"/>
    <w:rsid w:val="00230A7D"/>
    <w:rsid w:val="00251B6E"/>
    <w:rsid w:val="0028274F"/>
    <w:rsid w:val="00282C2E"/>
    <w:rsid w:val="002C23D0"/>
    <w:rsid w:val="002C3343"/>
    <w:rsid w:val="002F36D8"/>
    <w:rsid w:val="0031269C"/>
    <w:rsid w:val="0038501A"/>
    <w:rsid w:val="003A4347"/>
    <w:rsid w:val="003A6EF1"/>
    <w:rsid w:val="003C23A4"/>
    <w:rsid w:val="0040709A"/>
    <w:rsid w:val="004224EE"/>
    <w:rsid w:val="00422C14"/>
    <w:rsid w:val="004770AD"/>
    <w:rsid w:val="00561650"/>
    <w:rsid w:val="00562933"/>
    <w:rsid w:val="0057530E"/>
    <w:rsid w:val="005B7458"/>
    <w:rsid w:val="006036C5"/>
    <w:rsid w:val="00622CBA"/>
    <w:rsid w:val="006A752C"/>
    <w:rsid w:val="006D2AFD"/>
    <w:rsid w:val="006E1620"/>
    <w:rsid w:val="007B4EDF"/>
    <w:rsid w:val="007C1D36"/>
    <w:rsid w:val="007D027B"/>
    <w:rsid w:val="007E1FD3"/>
    <w:rsid w:val="00834364"/>
    <w:rsid w:val="008D7091"/>
    <w:rsid w:val="008E6D94"/>
    <w:rsid w:val="008F2ECE"/>
    <w:rsid w:val="008F449C"/>
    <w:rsid w:val="009069B0"/>
    <w:rsid w:val="009169B5"/>
    <w:rsid w:val="0094071E"/>
    <w:rsid w:val="00942633"/>
    <w:rsid w:val="00961049"/>
    <w:rsid w:val="009715C1"/>
    <w:rsid w:val="009C3BBD"/>
    <w:rsid w:val="009D4230"/>
    <w:rsid w:val="009E35C8"/>
    <w:rsid w:val="009F439D"/>
    <w:rsid w:val="009F5D85"/>
    <w:rsid w:val="00A06572"/>
    <w:rsid w:val="00A15919"/>
    <w:rsid w:val="00A20080"/>
    <w:rsid w:val="00A35073"/>
    <w:rsid w:val="00A426F7"/>
    <w:rsid w:val="00A7269A"/>
    <w:rsid w:val="00AB28AB"/>
    <w:rsid w:val="00AC1F33"/>
    <w:rsid w:val="00AC3ADB"/>
    <w:rsid w:val="00AD396D"/>
    <w:rsid w:val="00AF591A"/>
    <w:rsid w:val="00B40B4F"/>
    <w:rsid w:val="00B670C3"/>
    <w:rsid w:val="00BC72C7"/>
    <w:rsid w:val="00C313FE"/>
    <w:rsid w:val="00C44609"/>
    <w:rsid w:val="00C47DBC"/>
    <w:rsid w:val="00CB21C0"/>
    <w:rsid w:val="00CC23F5"/>
    <w:rsid w:val="00CD608D"/>
    <w:rsid w:val="00D35817"/>
    <w:rsid w:val="00D5142A"/>
    <w:rsid w:val="00D61BF1"/>
    <w:rsid w:val="00DB34F4"/>
    <w:rsid w:val="00DB38F6"/>
    <w:rsid w:val="00E14317"/>
    <w:rsid w:val="00E51EA7"/>
    <w:rsid w:val="00E67EEE"/>
    <w:rsid w:val="00E70711"/>
    <w:rsid w:val="00EB491F"/>
    <w:rsid w:val="00EF24CF"/>
    <w:rsid w:val="00EF57EA"/>
    <w:rsid w:val="00F81046"/>
    <w:rsid w:val="00F8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4263</Words>
  <Characters>24303</Characters>
  <Application>Microsoft Office Word</Application>
  <DocSecurity>0</DocSecurity>
  <Lines>202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GABRIELE MAZZOLENI</cp:lastModifiedBy>
  <cp:revision>30</cp:revision>
  <dcterms:created xsi:type="dcterms:W3CDTF">2025-05-04T15:41:00Z</dcterms:created>
  <dcterms:modified xsi:type="dcterms:W3CDTF">2025-07-09T16:50:00Z</dcterms:modified>
</cp:coreProperties>
</file>