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3E5E298F" w14:textId="77777777">
      <w:pPr>
        <w:pBdr/>
        <w:spacing/>
        <w:ind/>
        <w:rPr>
          <w:rFonts w:ascii="Comic Sans MS" w:hAnsi="Comic Sans MS"/>
          <w:sz w:val="96"/>
          <w:szCs w:val="96"/>
        </w:rPr>
      </w:pPr>
      <w:r>
        <w:rPr>
          <w:rFonts w:ascii="Comic Sans MS" w:hAnsi="Comic Sans MS"/>
          <w:sz w:val="96"/>
          <w:szCs w:val="96"/>
        </w:rPr>
      </w:r>
      <w:r>
        <w:rPr>
          <w:rFonts w:ascii="Comic Sans MS" w:hAnsi="Comic Sans MS"/>
          <w:sz w:val="96"/>
          <w:szCs w:val="96"/>
        </w:rPr>
      </w:r>
      <w:r>
        <w:rPr>
          <w:rFonts w:ascii="Comic Sans MS" w:hAnsi="Comic Sans MS"/>
          <w:sz w:val="96"/>
          <w:szCs w:val="96"/>
        </w:rPr>
      </w:r>
    </w:p>
    <w:p w14:paraId="7944F871" w14:textId="77777777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3D6D1AE2" w14:textId="11620ACC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  <w:t xml:space="preserve">Fisica</w:t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1396FD9C" w14:textId="0C8C7C31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04852212" w14:textId="77777777">
      <w:pPr>
        <w:pBdr/>
        <w:spacing w:line="259" w:lineRule="auto"/>
        <w:ind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  <w:br w:type="page" w:clear="all"/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19F9505B" w14:textId="77777777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4C331CE0" w14:textId="7B701343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  <w:t xml:space="preserve">Meccanica: cinematica di un punto</w:t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73E55E0F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29221974" w14:textId="77777777">
      <w:pPr>
        <w:pBdr/>
        <w:spacing w:line="259" w:lineRule="auto"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  <w:br w:type="page" w:clear="all"/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53D87E46" w14:textId="136B108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Introduzione.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cinematica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è il ramo della fisica che descrive il moto dei corpi senza curarsi delle cause che lo provocano (le forze). Per studiare il moto più semplice possibile, consideriamo un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punto materiale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(un corpo privo di dimensioni o di cui trascuriamo la forma).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66F579" w14:textId="41E3ED49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12EA8D" w14:textId="1FE537A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Dalla posizione alla velocità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Quando un corpo si muove, la sua posizione varia nel tempo. Se all’istante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si trova in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all’istante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si trova in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definiamo lo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spostamento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la variazione di posizione: 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155CC19" w14:textId="7744FF59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∆x=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F8166CA" w14:textId="2D6F5348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nell’intervallo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2DAAC5A" w14:textId="3A12BF3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3E04CE" w14:textId="724B47A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088C09" w14:textId="0EE930F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media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che si indica con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m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è il rapporto tra lo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spostamento totale effettuato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da un punto materiale e 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intervallo di tempo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impiegato per percorrerlo. Indica quanto rapidamente un corpo cambia posizione in un intervallo di tempo finito: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57385EC" w14:textId="39077DB0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∆x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1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EB96D52" w14:textId="5C4C9AFD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Dove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rappresenta lo spazio percorso nel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A564C3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La velocità media ci dà un’informazione globale su come si è mosso il corpo nell’intero intervallo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ma non ci dice nulla su cosa è successo istante per istante.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91ED1A9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519CD0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8203E84" w14:textId="5F13A7A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istantanea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Per sapere quanto veloce sta andando il corpo in un preciso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dobbiamo stringere l’intervallo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rendendolo infinitesimo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∆t→0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CD553E" w14:textId="3B7B756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Il limite della velocità media per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che tende a zero è 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istantanea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e si indica con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13259C" w14:textId="59E7D215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>
                      <m:sty m:val="p"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∆x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dx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dt</m:t>
                  </m:r>
                </m:den>
              </m:f>
            </m:e>
          </m:func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D734B31" w14:textId="3CC8A3F8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La velocità istantanea non è altro che la derivata prima della posizione rispetto al tempo.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4F06E10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66ACFD59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29E4777C" w14:textId="007FBC5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Le leggi orarie (equazioni del moto)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oraria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funzione che descrive la posizione di un corpo in movimento in funzione del tempo. Permette di calcolare esattamente dove si trova un corpo in qualsiasi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istante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ricava integrando la velocità istantanea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965A55B" w14:textId="2EA85EAE">
      <w:pPr>
        <w:pStyle w:val="972"/>
        <w:numPr>
          <w:ilvl w:val="0"/>
          <w:numId w:val="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Moltiplichiamo entrambi i membri per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isolando lo spazio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(dx)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229BA9D" w14:textId="493DA181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 →      dt∙v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num>
            <m:den>
              <m:r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strike/>
              <w:color w:val="ff0000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→      dx=v(t)∙dt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342D82" w14:textId="4EB0FCFD">
      <w:pPr>
        <w:pStyle w:val="972"/>
        <w:numPr>
          <w:ilvl w:val="0"/>
          <w:numId w:val="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Sommiamo (integriamo) tutti i piccoli spostamenti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tra le condizioni iniziali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(t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,x(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))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le condizioni finali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(t,x(t))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EB88AC" w14:textId="716E40E8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w:bookmarkStart w:id="0" w:name="_Hlk239610987"/>
      <w:r/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)</m:t>
              </m:r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/>
      <w:bookmarkEnd w:id="0"/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1D1291F" w14:textId="0F719D86">
      <w:pPr>
        <w:pStyle w:val="972"/>
        <w:numPr>
          <w:ilvl w:val="0"/>
          <w:numId w:val="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L’integrale a sinistra in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misura semplicemente la differenza tra il valore finale e quello iniziale, quindi: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2982A8B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</m:sSub>
                </m:e>
              </m:d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4B4E05E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964E8D" w14:textId="22681EC8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uguagliamo i due membri: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8B33C5A" w14:textId="53F69FB0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0A7080" w14:textId="3AA8F66B">
      <w:pPr>
        <w:pStyle w:val="972"/>
        <w:numPr>
          <w:ilvl w:val="0"/>
          <w:numId w:val="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spostando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 destra: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F022AE7" w14:textId="1134DD6D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1F5BAA" w14:textId="0893FE2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339896" w14:textId="1741D04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2E1056B" w14:textId="1D99C5D8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19D80EA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Quando la velocità in un punto materia non è costante, ma varia nel tempo, introduciamo una nuova grandezza fisica: 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che misura la rapidità con cui varia la velocità.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64DE99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EF50BF0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0FB105B" w14:textId="528227D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 media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che si indica con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a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m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misura quanto varia la velocità in un intervallo di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tempo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e quindi è il rapporto tra la variazione di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∆v= 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l’intervallo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∆t= 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A01D027" w14:textId="17CC20C4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11BDB2" w14:textId="5542785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Come per la velocità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m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anche l’accelerazione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a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m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fornisce un’informazione globale nell’intervallo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ma non descrive come la velocità cambia istante per istante.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ACB1B88" w14:textId="7CEBE20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04A4A03" w14:textId="3D05FC2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EAEA6B0" w14:textId="420D633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 istantanea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Per conoscere l’accelerazione in un preciso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dobbiamo stringere l’intervallo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rendendolo infinitesimo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∆t→0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2A3EAA3" w14:textId="155E90E2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>
                      <m:sty m:val="p"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∆v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dv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dt</m:t>
                  </m:r>
                </m:den>
              </m:f>
            </m:e>
          </m:func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D894E30" w14:textId="5005AFE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L’accelerazione istantanea è 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derivata prima della velocità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rispetto al tempo (ovvero la derivata seconda della posizione rispetto al tempo, quindi possiamo scrivere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d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2</m:t>
                </m:r>
              </m:sup>
            </m:s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</m:t>
            </m:r>
            <m:sSup>
              <m:sSup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p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2</m:t>
                </m:r>
              </m:sup>
            </m:sSup>
          </m:den>
        </m:f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53AE22E" w14:textId="2FBDF1E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F5148A" w14:textId="6921B6C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F9D31A" w14:textId="446C43E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Ricavare la velocità dall’accelerazione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Se conosciamo l’accelerazione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possiamo ricavare la funzione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grando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l’accelerazione istantanea nel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A04D1D7" w14:textId="26E41345">
      <w:pPr>
        <w:pStyle w:val="972"/>
        <w:numPr>
          <w:ilvl w:val="0"/>
          <w:numId w:val="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Moltiplichiamo entrambi i membri per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isolando lo spazio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(dx)</m:t>
        </m:r>
      </m:oMath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5F2DDE7" w14:textId="1FB8D74B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→     dt∙a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strike/>
              <w:color w:val="ff0000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→     dv=a(t)∙dt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137B49F" w14:textId="123CF7DD">
      <w:pPr>
        <w:pStyle w:val="972"/>
        <w:numPr>
          <w:ilvl w:val="0"/>
          <w:numId w:val="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Si sommano tutti i contributi infinitesimi di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tra l’istante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(con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e un generico istante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(con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118F919" w14:textId="702E4E44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)</m:t>
              </m:r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6191CE8" w14:textId="1556D8C5">
      <w:pPr>
        <w:pStyle w:val="972"/>
        <w:numPr>
          <w:ilvl w:val="0"/>
          <w:numId w:val="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L’integrale a sinistra in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misura semplicemente la differenza tra il valore finale e quello iniziale, quindi: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C76CE9D" w14:textId="6C04BF92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</m:sSub>
                </m:e>
              </m:d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E1512D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2F3F3CD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uguagliamo i due membri: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3DCF21E" w14:textId="122F7BDC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E411914" w14:textId="277E1A95">
      <w:pPr>
        <w:pStyle w:val="972"/>
        <w:numPr>
          <w:ilvl w:val="0"/>
          <w:numId w:val="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spostando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 destra: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26BE63D" w14:textId="77777777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06C810F" w14:textId="174A6D6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FF8E1BB" w14:textId="1D54E4FD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CE17116" w14:textId="4FBC352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F33C6C0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rettilineo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Un corpo si muove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rettilineo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quando la sua traiettoria è una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linea retta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. Poiché la direzione del movimento non cambia mai, possiamo descrivere la posizione del corpo usando un solo asse cartesiano (l’asse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identificando la posizione con una semplice coordinata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4D72CF9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 seconda di come varia l’accelerazione o la velocità nel tempo,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identifichiamo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due tipi fondamentali di moto rettilineo: 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8097F90" w14:textId="77777777">
      <w:pPr>
        <w:pStyle w:val="972"/>
        <w:numPr>
          <w:ilvl w:val="0"/>
          <w:numId w:val="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rettilineo uniforme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4394726" w14:textId="1BA8AC42">
      <w:pPr>
        <w:pStyle w:val="972"/>
        <w:numPr>
          <w:ilvl w:val="0"/>
          <w:numId w:val="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rettilineo uniformemente accelerato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9788D04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7097897B" w14:textId="69EAEEE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rettilineo uniforme</w:t>
      </w:r>
      <w:r>
        <w:rPr>
          <w:rFonts w:ascii="Comic Sans MS" w:hAnsi="Comic Sans MS"/>
          <w:color w:val="ff0000"/>
          <w:sz w:val="28"/>
          <w:szCs w:val="28"/>
        </w:rPr>
        <w:t xml:space="preserve"> (MRU)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un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rettilineo uniforme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quando il corpo si muove lungo una retta a velocità costante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v= 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3D79611" w14:textId="08E6935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la velocità non cambia, l’accelerazione è zero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7FF27A" w14:textId="26862D48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483D97C" w14:textId="1505ACE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rettilineo uniforme: </w:t>
      </w:r>
      <w:r>
        <w:rPr>
          <w:rFonts w:ascii="Comic Sans MS" w:hAnsi="Comic Sans MS"/>
          <w:color w:val="ff0000"/>
          <w:sz w:val="28"/>
          <w:szCs w:val="28"/>
        </w:rPr>
        <w:t xml:space="preserve">ricavo della </w:t>
      </w:r>
      <w:r>
        <w:rPr>
          <w:rFonts w:ascii="Comic Sans MS" w:hAnsi="Comic Sans MS"/>
          <w:color w:val="ff0000"/>
          <w:sz w:val="28"/>
          <w:szCs w:val="28"/>
        </w:rPr>
        <w:t xml:space="preserve">legge oraria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Nel moto rettilineo uniforme abbiamo: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5C635E4" w14:textId="3C62658F">
      <w:pPr>
        <w:pStyle w:val="972"/>
        <w:numPr>
          <w:ilvl w:val="0"/>
          <w:numId w:val="10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Velocità costante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v=costante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5DEF2B9" w14:textId="74B1FCC1">
      <w:pPr>
        <w:pStyle w:val="972"/>
        <w:numPr>
          <w:ilvl w:val="0"/>
          <w:numId w:val="10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Accelerazione nulla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ABF2628" w14:textId="58FCCC5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trovare la legge oraria possiamo partire dalla definizione generale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6311E17" w14:textId="6B2D0559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75BF1A" w14:textId="50CA1BDD">
      <w:pPr>
        <w:pStyle w:val="972"/>
        <w:numPr>
          <w:ilvl w:val="0"/>
          <w:numId w:val="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Essendo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costante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allora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possiamo trasformarla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in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portala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fuori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dall’integrale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4C4EECE" w14:textId="1428B78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r>
            <w:rPr>
              <w:rFonts w:ascii="Cambria Math" w:hAnsi="Cambria Math"/>
              <w:color w:val="ff0000"/>
              <w:sz w:val="24"/>
              <w:szCs w:val="24"/>
            </w:rPr>
            <m:rPr/>
            <m:t>v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35EDBC3" w14:textId="7527A0B3">
      <w:pPr>
        <w:pStyle w:val="972"/>
        <w:numPr>
          <w:ilvl w:val="0"/>
          <w:numId w:val="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Risolvendo l’integrale di destra otteniamo che: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C4CF70E" w14:textId="7A8FC01D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t-t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2C0AFDE" w14:textId="0CF77796">
      <w:pPr>
        <w:pStyle w:val="972"/>
        <w:numPr>
          <w:ilvl w:val="0"/>
          <w:numId w:val="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Quindi andando a sostituire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CB37E67" w14:textId="7384253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+v(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t-t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C40CCA3" w14:textId="4F8999CC">
      <w:pPr>
        <w:pStyle w:val="972"/>
        <w:numPr>
          <w:ilvl w:val="0"/>
          <w:numId w:val="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semplicità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possiamo considerare che l’istante di partenza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sia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uguale a zero,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quindi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Di conseguenza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Sostituendo otteniamo quindi: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2CBD095" w14:textId="16EACB0D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+vt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87C5CF5" w14:textId="6606F56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0228F2" w14:textId="51E9974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9EE91F0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57E043F6" w14:textId="4BEB7F4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rettilineo uniformemente accelerato (MRUA)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un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rettilineo uniformemente accelerato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quando il corpo si muove lungo una retta con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costante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7DD162" w14:textId="19E0958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l’accelerazione non cambia nel tempo, la velocità non rimane fissa nel tempo come nel moto rettilineo uniforme, ma aumenta e diminuisce a ritmo regolare in ogni istante.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383220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010F4441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6A8B4A5C" w14:textId="2A2BAAB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rettilineo uniformemente accelerato: ricavo della legge oraria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Nel moto rettilineo uniformemente accelerato abbiamo: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8420A4C" w14:textId="3BA2993E">
      <w:pPr>
        <w:pStyle w:val="972"/>
        <w:numPr>
          <w:ilvl w:val="0"/>
          <w:numId w:val="11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Accelerazione costante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9B7D68C" w14:textId="77777777">
      <w:pPr>
        <w:pStyle w:val="972"/>
        <w:numPr>
          <w:ilvl w:val="0"/>
          <w:numId w:val="11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Velocità variabile nel tempo.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F6644F" w14:textId="44B8146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trovare la legge oraria dobbiamo quindi prima ricava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r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e il la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integrando l’accelerazione (possiamo usare la regola vista in precedenza visto che l’accelerazione è costante) e poi inserire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nell’integrale della posizione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0C4F2AE" w14:textId="68074F0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Fase 1 - ricavo della legge della 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64F571C" w14:textId="261BD469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Partiamo dalla definizione generale della velocità ottenuta integrando l’accelerazione: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4B0903F" w14:textId="497DA94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1871420" w14:textId="36437267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Essendo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l’accelerazione costante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(a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=a)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possiamo portarla fuori dall’integrale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81517E5" w14:textId="2B1EA450">
      <w:pPr>
        <w:pStyle w:val="972"/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+a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D0A2D9D" w14:textId="0666BB61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Risolvendo l’integrale otteniamo che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0D14AB" w14:textId="5704A219">
      <w:pPr>
        <w:pStyle w:val="972"/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FB4A49B" w14:textId="32C451DE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Quindi andando a sostituire (e considerando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otteniamo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B1617A1" w14:textId="20BFB04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+a(t-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AFFB3D" w14:textId="2E94A09F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semplicità possiamo considerare che l’istante di partenza sia uguale a zero, quindi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Di conseguenza </w:t>
      </w:r>
      <m:oMath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t-</m:t>
            </m:r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Sostituendo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6E2B33B" w14:textId="4BAB4AB6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+at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78589A8" w14:textId="4FE51D4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3A10549" w14:textId="2C3F75B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Fase 2 – ricavo della legge oraria della posizione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BE016B6" w14:textId="3C565521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Ora che conosciamo l’espressione della velocità </w:t>
      </w:r>
      <m:oMath>
        <m:r>
          <w:rPr>
            <w:rFonts w:ascii="Cambria Math" w:hAnsi="Cambria Math"/>
            <w:color w:val="ff0000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ff0000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ff0000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ff0000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ff0000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ff0000"/>
            <w:sz w:val="24"/>
            <w:szCs w:val="24"/>
          </w:rPr>
          <m:rPr/>
          <m:t>+at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la inseriamo nella formula della posizione di partenza: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218BADB" w14:textId="6D3FEF99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ff0000"/>
                  <w:sz w:val="24"/>
                  <w:szCs w:val="24"/>
                </w:rPr>
                <m:rPr/>
                <m:t>v(t)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rPr/>
                    <m:t>(</m:t>
                  </m:r>
                  <m:r>
                    <w:rPr>
                      <w:rFonts w:ascii="Cambria Math" w:hAnsi="Cambria Math"/>
                      <w:color w:val="ff0000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ff0000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ff0000"/>
                  <w:sz w:val="24"/>
                  <w:szCs w:val="24"/>
                </w:rPr>
                <m:rPr/>
                <m:t>+at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) dt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E69A22F" w14:textId="79C52185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6ACB490" w14:textId="322CCD97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Spezziamo l’integrale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e sostituendo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2F3B0FD" w14:textId="383D2F8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at dt</m:t>
              </m:r>
            </m:e>
          </m:nary>
        </m:oMath>
      </m:oMathPara>
      <w:r>
        <w:br/>
      </w:r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12D6E5B" w14:textId="63DB36E7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ff0000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ff0000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ff0000"/>
            <w:sz w:val="24"/>
            <w:szCs w:val="24"/>
          </w:rPr>
          <m:rPr/>
          <m:t> 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e </w:t>
      </w:r>
      <m:oMath>
        <m:r>
          <w:rPr>
            <w:rFonts w:ascii="Cambria Math" w:hAnsi="Cambria Math"/>
            <w:color w:val="ff0000"/>
            <w:sz w:val="24"/>
            <w:szCs w:val="24"/>
          </w:rPr>
          <m:rPr/>
          <m:t>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sono costanti, le portiamo fuori dai rispettivi integrali:  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D620B2" w14:textId="300DBF6C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color w:val="ff0000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ff0000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ff0000"/>
                  <w:sz w:val="24"/>
                  <w:szCs w:val="24"/>
                </w:rPr>
                <m:rPr/>
                <m:t>0</m:t>
              </m:r>
            </m:sub>
          </m:sSub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r>
            <w:rPr>
              <w:rFonts w:ascii="Cambria Math" w:hAnsi="Cambria Math"/>
              <w:color w:val="ff0000"/>
              <w:sz w:val="24"/>
              <w:szCs w:val="24"/>
            </w:rPr>
            <m:rPr/>
            <m:t>a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5ACDE5B" w14:textId="59D3B071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Risolviamo i due integrali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(ricordiamo che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50133C" w14:textId="65A3B235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dt=t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    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5FB1AD8" w14:textId="22EBC0AB">
      <w:pPr>
        <w:pStyle w:val="972"/>
        <w:numPr>
          <w:ilvl w:val="0"/>
          <w:numId w:val="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Ottenendo quindi: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94B2701" w14:textId="632424C2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A306AE" w14:textId="253BAC86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t+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/>
      <w:bookmarkStart w:id="1" w:name="_Hlk240729732"/>
      <w:r/>
      <w:bookmarkEnd w:id="1"/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798A4E7" w14:textId="4ED78FB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B09FDE" w14:textId="18F1D95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0132F79" w14:textId="7D6DB6B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verticale di un corpo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un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verticale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quando un corpo si muove lungo una retta verticale soggetto unicamente alla forza di gravità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a=-g, dove g ≈9,81 m/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Poiché la l’accelerazione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di gravità è costante ed è sempre rivolta verso il basso, il moto verticale è un caso particolare di un moto rettilineo uniformemente accelerato.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06AA32" w14:textId="7441B73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il moto verticale è un caso particolare di moto rettilineo uniformemente accelerato, le equazioni che lo descrivono sono le stesse ricavate in precedenza, ponendo semplicemente l’accelerazione pari a quella della gravità: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 -g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1EA3C2" w14:textId="11E39A3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Sostituendo quindi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 -g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nelle formule generali ricavate in precedenza si ottiene: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39F4B80" w14:textId="6C1494A3">
      <w:pPr>
        <w:pStyle w:val="972"/>
        <w:numPr>
          <w:ilvl w:val="0"/>
          <w:numId w:val="1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Legge della velocità: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dalla formula generale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+at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sostituendo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 -g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C97188A" w14:textId="6AAF6C3A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w:bookmarkStart w:id="2" w:name="_Hlk240730262"/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-gt</m:t>
          </m:r>
        </m:oMath>
      </m:oMathPara>
      <w:r/>
      <w:bookmarkEnd w:id="2"/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4CDF05" w14:textId="5CFEB0B7">
      <w:pPr>
        <w:pStyle w:val="972"/>
        <w:numPr>
          <w:ilvl w:val="0"/>
          <w:numId w:val="1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Legge oraria della posizione: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dalla legge oraria generale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t+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sostituendo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a=-g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3D4E32" w14:textId="76D9C6A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t-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50E526C" w14:textId="556DE76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A seconda delle condizioni iniziali del moto (posizione di partenza e velocità iniziale),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possiamo analizzare diversi casi particolari dove la formula della velocità e della legge orarie variano (si semplificano).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452454F" w14:textId="1339D61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CD63972" w14:textId="31669A2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83414BE" w14:textId="25E4E74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sz w:val="28"/>
          <w:szCs w:val="28"/>
        </w:rPr>
        <w:t xml:space="preserve">C</w:t>
      </w:r>
      <w:r>
        <w:rPr>
          <w:rFonts w:ascii="Comic Sans MS" w:hAnsi="Comic Sans MS"/>
          <w:b/>
          <w:bCs/>
          <w:sz w:val="28"/>
          <w:szCs w:val="28"/>
        </w:rPr>
        <w:t xml:space="preserve">aso 1: caduta libera da un’altezza </w:t>
      </w:r>
      <m:oMath>
        <m:r>
          <w:rPr>
            <w:rFonts w:ascii="Cambria Math" w:hAnsi="Cambria Math"/>
            <w:sz w:val="28"/>
            <w:szCs w:val="28"/>
          </w:rPr>
          <m:rPr>
            <m:sty m:val="bi"/>
          </m:rPr>
          <m:t>h</m:t>
        </m:r>
      </m:oMath>
      <w:r>
        <w:rPr>
          <w:rFonts w:ascii="Comic Sans MS" w:hAnsi="Comic Sans MS"/>
          <w:b/>
          <w:bCs/>
          <w:sz w:val="28"/>
          <w:szCs w:val="28"/>
        </w:rPr>
        <w:t xml:space="preserve"> con velocità iniziale nulla.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questo caso quando un corpo viene semplicemente lasciato cadere da fermo da una quota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4F8F49F" w14:textId="3AC190D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In questo caso le condizioni inziali sono: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EDD9551" w14:textId="4C804CBE">
      <w:pPr>
        <w:pStyle w:val="972"/>
        <w:numPr>
          <w:ilvl w:val="0"/>
          <w:numId w:val="1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Posizione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10CF441" w14:textId="6D6922D0">
      <w:pPr>
        <w:pStyle w:val="972"/>
        <w:numPr>
          <w:ilvl w:val="0"/>
          <w:numId w:val="1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Velocità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69834A" w14:textId="701E611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Sostituendo queste condizioni nelle formule generali del moto verticale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B0748F7" w14:textId="0B20C0E4">
      <w:pPr>
        <w:pStyle w:val="972"/>
        <w:numPr>
          <w:ilvl w:val="0"/>
          <w:numId w:val="1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della 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-gt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ponendo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6F0736D" w14:textId="655DA62B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=-gt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(il segno meno indica che il vettore velocità è diretto verso il basso)</w:t>
      </w: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F9AA309" w14:textId="20006C91">
      <w:pPr>
        <w:pStyle w:val="972"/>
        <w:numPr>
          <w:ilvl w:val="0"/>
          <w:numId w:val="1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oraria della posizione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ponendo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FC5FE67" w14:textId="2413A671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=h-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0E4EFB4" w14:textId="49D2E77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b/>
          <w:bCs/>
          <w:sz w:val="28"/>
          <w:szCs w:val="28"/>
        </w:rPr>
        <w:t xml:space="preserve">Ricavo del tempo di caduta e della velocità di impatto.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Da questa legge oraria possiamo ricavare due informazioni fondamentali: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061DFD" w14:textId="72433DD0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Tempo di caduta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 è l’istante in cui il corpo tocca terra, ovvero quando la posizione diventa zero, quindi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c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A7427C" w14:textId="1E04627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0= </m:t>
        </m:r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h-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bSup>
          <m:sSubSupPr>
            <m:alnScr m:val="off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bSup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   →   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bSup>
          <m:sSubSupPr>
            <m:alnScr m:val="off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bSup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=-h   →     </m:t>
        </m:r>
        <m:sSubSup>
          <m:sSubSupPr>
            <m:alnScr m:val="off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bSup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h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g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   →     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rad>
          <m:radPr>
            <m:degHide m:val="on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radPr>
          <m:deg>
            <m:r>
              <w:rPr>
                <w:rFonts w:ascii="Cambria Math" w:hAnsi="Cambria Math" w:eastAsia="Cambria Math" w:cs="Cambria Math"/>
              </w:rPr>
              <m:rPr/>
              <m:t/>
            </m:r>
          </m:deg>
          <m:e>
            <m:f>
              <m:f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fPr>
              <m:num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2</m:t>
                </m:r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h</m:t>
                </m:r>
              </m:num>
              <m:den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g</m:t>
                </m:r>
              </m:den>
            </m:f>
          </m:e>
        </m:rad>
      </m:oMath>
      <w:r/>
      <w:bookmarkStart w:id="3" w:name="_Hlk240732620"/>
      <w:r/>
      <w:bookmarkEnd w:id="3"/>
      <w:r>
        <w:rPr>
          <w:rFonts w:ascii="Comic Sans MS" w:hAnsi="Comic Sans MS"/>
          <w:color w:val="000000" w:themeColor="text1"/>
          <w:sz w:val="24"/>
          <w:szCs w:val="24"/>
        </w:rPr>
        <w:t xml:space="preserve">   </w:t>
      </w: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CF8723C" w14:textId="19AD1CB8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dell’impatto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f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 è la velocità del corpo nell’istante in cui tocca il suolo. Sostituendo il tempo di caduta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nella legge della velocità: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D451B33" w14:textId="5F63C1B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c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=-g</m:t>
          </m:r>
          <m:rad>
            <m:radPr>
              <m:degHide m:val="on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h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den>
              </m:f>
            </m:e>
          </m:ra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rad>
            <m:radPr>
              <m:degHide m:val="on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h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den>
              </m:f>
            </m:e>
          </m:ra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rad>
            <m:radPr>
              <m:degHide m:val="on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2gh</m:t>
              </m:r>
            </m:e>
          </m:ra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FA703D8" w14:textId="386C2545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(in modulo: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v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f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rad>
          <m:radPr>
            <m:degHide m:val="on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radPr>
          <m:deg>
            <m:r>
              <w:rPr>
                <w:rFonts w:ascii="Cambria Math" w:hAnsi="Cambria Math" w:eastAsia="Cambria Math" w:cs="Cambria Math"/>
              </w:rPr>
              <m:rPr/>
              <m:t/>
            </m:r>
          </m:deg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2gh</m:t>
            </m:r>
          </m:e>
        </m:ra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892DCCE" w14:textId="10635D70">
      <w:pPr>
        <w:pBdr/>
        <w:spacing/>
        <w:ind/>
        <w:rPr>
          <w:rFonts w:ascii="Comic Sans MS" w:hAnsi="Comic Sans MS"/>
          <w:b/>
          <w:bCs/>
          <w:sz w:val="28"/>
          <w:szCs w:val="28"/>
        </w:rPr>
      </w:pPr>
      <w:r>
        <w:rPr>
          <w:rFonts w:ascii="Comic Sans MS" w:hAnsi="Comic Sans MS"/>
          <w:b/>
          <w:bCs/>
          <w:sz w:val="28"/>
          <w:szCs w:val="28"/>
        </w:rPr>
      </w:r>
      <w:r>
        <w:rPr>
          <w:rFonts w:ascii="Comic Sans MS" w:hAnsi="Comic Sans MS"/>
          <w:b/>
          <w:bCs/>
          <w:sz w:val="28"/>
          <w:szCs w:val="28"/>
        </w:rPr>
      </w:r>
      <w:r>
        <w:rPr>
          <w:rFonts w:ascii="Comic Sans MS" w:hAnsi="Comic Sans MS"/>
          <w:b/>
          <w:bCs/>
          <w:sz w:val="28"/>
          <w:szCs w:val="28"/>
        </w:rPr>
      </w:r>
    </w:p>
    <w:p w14:paraId="1B140A27" w14:textId="4F04534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sz w:val="28"/>
          <w:szCs w:val="28"/>
        </w:rPr>
        <w:br/>
      </w:r>
      <w:r>
        <w:rPr>
          <w:rFonts w:ascii="Comic Sans MS" w:hAnsi="Comic Sans MS"/>
          <w:b/>
          <w:bCs/>
          <w:sz w:val="28"/>
          <w:szCs w:val="28"/>
        </w:rPr>
        <w:t xml:space="preserve">C</w:t>
      </w:r>
      <w:r>
        <w:rPr>
          <w:rFonts w:ascii="Comic Sans MS" w:hAnsi="Comic Sans MS"/>
          <w:b/>
          <w:bCs/>
          <w:sz w:val="28"/>
          <w:szCs w:val="28"/>
        </w:rPr>
        <w:t xml:space="preserve">aso 2: corpo lanciato verso il basso da un’altezza </w:t>
      </w:r>
      <m:oMath>
        <m:r>
          <w:rPr>
            <w:rFonts w:ascii="Cambria Math" w:hAnsi="Cambria Math"/>
            <w:sz w:val="28"/>
            <w:szCs w:val="28"/>
          </w:rPr>
          <m:rPr>
            <m:sty m:val="bi"/>
          </m:rPr>
          <m:t>h</m:t>
        </m:r>
      </m:oMath>
      <w:r>
        <w:rPr>
          <w:rFonts w:ascii="Comic Sans MS" w:hAnsi="Comic Sans MS"/>
          <w:b/>
          <w:bCs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questo caso quando un corpo che si trova a un’altezza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e, anziché essere lasciato cadere da fermo, viene spinto verso il basso con una velocità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non nulla.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7AC021" w14:textId="63765B6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In questo scenario le condizioni iniziali sono: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CDCED7" w14:textId="77777777">
      <w:pPr>
        <w:pStyle w:val="972"/>
        <w:numPr>
          <w:ilvl w:val="0"/>
          <w:numId w:val="1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Posizione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E9E25B6" w14:textId="4A7252E3">
      <w:pPr>
        <w:pStyle w:val="972"/>
        <w:numPr>
          <w:ilvl w:val="0"/>
          <w:numId w:val="1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Velocità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(il segno meno indica che il lancio è rivolto verso il basso)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D1A2B0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Sostituendo queste condizioni nelle formule generali del moto verticale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B5B0A6A" w14:textId="405F8EFE">
      <w:pPr>
        <w:pStyle w:val="972"/>
        <w:numPr>
          <w:ilvl w:val="0"/>
          <w:numId w:val="17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della 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-gt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sostituendo la velocità iniziale diretta verso il basso con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AB3B22" w14:textId="0189BB5C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-gt</m:t>
          </m:r>
        </m:oMath>
      </m:oMathPara>
      <w:r>
        <w:br/>
      </w:r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A084AC9" w14:textId="63431E60">
      <w:pPr>
        <w:pStyle w:val="972"/>
        <w:numPr>
          <w:ilvl w:val="0"/>
          <w:numId w:val="17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oraria della posizione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ponendo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=h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29ED24" w14:textId="3D5B3ACC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=h-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t-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0916AB6" w14:textId="7D903E6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sz w:val="28"/>
          <w:szCs w:val="28"/>
        </w:rPr>
        <w:br/>
      </w:r>
      <w:r>
        <w:rPr>
          <w:rFonts w:ascii="Comic Sans MS" w:hAnsi="Comic Sans MS"/>
          <w:b/>
          <w:bCs/>
          <w:sz w:val="28"/>
          <w:szCs w:val="28"/>
        </w:rPr>
        <w:t xml:space="preserve">Ricavo del tempo di caduta e della velocità di impatto.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5B79419" w14:textId="3AC636AE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Tempo di caduta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 per trovare il tempo di caduta, poniamo la posizione uguale a zero, quindi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c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B935166" w14:textId="77777777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0= </m:t>
        </m:r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h-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bSup>
          <m:sSubSupPr>
            <m:alnScr m:val="off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b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F358366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Riordiniamo i termini per ottenere l’equazione di secondo grado in forma normale: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6CF760C" w14:textId="77777777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c</m:t>
              </m:r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b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c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-h=0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700DD4E" w14:textId="77777777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Risolvendo l’equazione di secondo grado con la formula risolutiva (e prendendo solo la soluzione positiva, dato che il tempo non può essere negativo):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EB93D9B" w14:textId="7B05B757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c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</m:t>
              </m:r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radPr>
                <m:deg>
                  <m:r>
                    <w:rPr>
                      <w:rFonts w:ascii="Cambria Math" w:hAnsi="Cambria Math" w:eastAsia="Cambria Math" w:cs="Cambria Math"/>
                    </w:rPr>
                    <m:rPr/>
                    <m:t/>
                  </m:r>
                </m:deg>
                <m:e>
                  <m:sSubSup>
                    <m:sSubSupPr>
                      <m:alnScr m:val="off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+2gh</m:t>
                  </m:r>
                </m:e>
              </m:rad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37D1176" w14:textId="6001B28A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dell’impatto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f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ostituendo il tempo di caduta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c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nella legge della 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otteniamo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013D7E0" w14:textId="0FBEC509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c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</m:s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+</m:t>
                  </m:r>
                  <m:rad>
                    <m:radPr>
                      <m:degHide m:val="on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radPr>
                    <m:deg>
                      <m:r>
                        <w:rPr>
                          <w:rFonts w:ascii="Cambria Math" w:hAnsi="Cambria Math" w:eastAsia="Cambria Math" w:cs="Cambria Math"/>
                        </w:rPr>
                        <m:rPr/>
                        <m:t/>
                      </m:r>
                    </m:deg>
                    <m:e>
                      <m:sSubSup>
                        <m:sSubSupPr>
                          <m:alnScr m:val="off"/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rPr/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rPr/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rPr/>
                            <m:t>2</m:t>
                          </m:r>
                        </m:sup>
                      </m:sSub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+2gh</m:t>
                      </m:r>
                    </m:e>
                  </m:rad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den>
              </m:f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99A012" w14:textId="7D205115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Semplificando la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al numeratore con quella al denominatore: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D37CA7" w14:textId="34E86EB6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</m:t>
              </m:r>
              <m:rad>
                <m:radPr>
                  <m:degHide m:val="on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radPr>
                <m:deg>
                  <m:r>
                    <w:rPr>
                      <w:rFonts w:ascii="Cambria Math" w:hAnsi="Cambria Math" w:eastAsia="Cambria Math" w:cs="Cambria Math"/>
                    </w:rPr>
                    <m:rPr/>
                    <m:t/>
                  </m:r>
                </m:deg>
                <m:e>
                  <m:sSubSup>
                    <m:sSubSupPr>
                      <m:alnScr m:val="off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p>
                  </m:sSub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+2gh</m:t>
                  </m:r>
                </m:e>
              </m:rad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D65E431" w14:textId="1FD5B205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Togliendo le parentesi e cambiando i segni interni: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41B223C" w14:textId="057204B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rad>
            <m:radPr>
              <m:degHide m:val="on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+2gh</m:t>
              </m:r>
            </m:e>
          </m:ra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22B3194" w14:textId="644A88AF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Semplificando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-v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EE2AB61" w14:textId="4CA89F16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rad>
            <m:radPr>
              <m:degHide m:val="on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eastAsia="Cambria Math" w:cs="Cambria Math"/>
                </w:rPr>
                <m:rPr/>
                <m:t/>
              </m:r>
            </m:deg>
            <m:e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+2gh</m:t>
              </m:r>
            </m:e>
          </m:ra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BEBECA6" w14:textId="5CD1C932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(in modulo: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v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f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rad>
          <m:radPr>
            <m:degHide m:val="on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radPr>
          <m:deg>
            <m:r>
              <w:rPr>
                <w:rFonts w:ascii="Cambria Math" w:hAnsi="Cambria Math" w:eastAsia="Cambria Math" w:cs="Cambria Math"/>
              </w:rPr>
              <m:rPr/>
              <m:t/>
            </m:r>
          </m:deg>
          <m:e>
            <m:sSubSup>
              <m:sSubSupPr>
                <m:alnScr m:val="off"/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Sup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v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  <m:sup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2</m:t>
                </m:r>
              </m:sup>
            </m:sSub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+2gh</m:t>
            </m:r>
          </m:e>
        </m:ra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7207068" w14:textId="6A7F988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0BD94C" w14:textId="2D9C196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887EB6C" w14:textId="1563614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sz w:val="28"/>
          <w:szCs w:val="28"/>
        </w:rPr>
        <w:t xml:space="preserve">C</w:t>
      </w:r>
      <w:r>
        <w:rPr>
          <w:rFonts w:ascii="Comic Sans MS" w:hAnsi="Comic Sans MS"/>
          <w:b/>
          <w:bCs/>
          <w:sz w:val="28"/>
          <w:szCs w:val="28"/>
        </w:rPr>
        <w:t xml:space="preserve">aso 3: corpo lanciato verso l’alto dal suolo.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questo caso quando un corpo parte da terra con una velocità iniziale positiva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rivolta verso l’alto. Il corpo sale rallentando fino ad arrestarsi momentaneamente alla massima altezza, per poi invertire il moto e ricadere verso il basso.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0980FFA" w14:textId="5D38ABA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In questo scenario le condizioni iniziali sono: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21E07BF" w14:textId="3F7D465D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Posizione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=0;</m:t>
        </m:r>
      </m:oMath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4012C76" w14:textId="27E942EC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Velocità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(il segno positivo indica che il lancio è rivolto verso l’alto).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4BEA27F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Sostituendo queste condizioni nelle formule generali del moto verticale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6CBAB3" w14:textId="21595D0F">
      <w:pPr>
        <w:pStyle w:val="972"/>
        <w:numPr>
          <w:ilvl w:val="0"/>
          <w:numId w:val="1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della 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-gt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poiché la velocità iniziale è positiva 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+v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allora la formula rimane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64359B1" w14:textId="7C53BF85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-gt</m:t>
          </m:r>
        </m:oMath>
      </m:oMathPara>
      <w:r>
        <w:br/>
      </w:r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0D4AE06" w14:textId="4D8FD133">
      <w:pPr>
        <w:pStyle w:val="972"/>
        <w:numPr>
          <w:ilvl w:val="0"/>
          <w:numId w:val="1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Legge oraria della posizione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Partendo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t-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ponendo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+v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A24E40A" w14:textId="76BE275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t-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AB91D6B" w14:textId="77F7A88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19A9CC" w14:textId="66647B3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sz w:val="28"/>
          <w:szCs w:val="28"/>
        </w:rPr>
        <w:t xml:space="preserve">Ricavo del tempo d</w:t>
      </w:r>
      <w:r>
        <w:rPr>
          <w:rFonts w:ascii="Comic Sans MS" w:hAnsi="Comic Sans MS"/>
          <w:b/>
          <w:bCs/>
          <w:sz w:val="28"/>
          <w:szCs w:val="28"/>
        </w:rPr>
        <w:t xml:space="preserve">i salita, dell’altezza massima, del tempo di volo e della velocità di impatto</w:t>
      </w:r>
      <w:r>
        <w:rPr>
          <w:rFonts w:ascii="Comic Sans MS" w:hAnsi="Comic Sans MS"/>
          <w:b/>
          <w:bCs/>
          <w:sz w:val="28"/>
          <w:szCs w:val="28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F93BDC4" w14:textId="13F4287D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Tempo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salita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 è il tempo impiegato dal corpo per raggiungere il punto più alto, dove la velocità istantanea si annulla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s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18852D" w14:textId="550DDF2F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0=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s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s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1E3ED0F" w14:textId="539FC6D1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Altezza massima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h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max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 è la quota massima raggiunta dal corpo. Si ottiene sostituendo il tempo di salita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nella legge oraria della posizione: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9B1439" w14:textId="7D9D269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max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s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den>
              </m:f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rPr/>
                            <m:t>v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color w:val="000000" w:themeColor="text1"/>
                              <w:sz w:val="24"/>
                              <w:szCs w:val="24"/>
                            </w:rPr>
                            <m:rPr/>
                            <m:t>2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g</m:t>
                      </m:r>
                    </m:den>
                  </m:f>
                </m:e>
              </m:d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DDF2C1" w14:textId="5B3F725B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Svolendo i calcoli: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309AD0B" w14:textId="409CD65C">
      <w:pPr>
        <w:pStyle w:val="972"/>
        <w:pBdr/>
        <w:spacing/>
        <w:ind w:hanging="348" w:left="708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max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strike/>
              <w:color w:val="ff0000"/>
              <w:sz w:val="24"/>
              <w:szCs w:val="24"/>
            </w:rPr>
            <m:rPr/>
            <m:t>g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e>
                <m:sup>
                  <m:r>
                    <w:rPr>
                      <w:rFonts w:ascii="Cambria Math" w:hAnsi="Cambria Math"/>
                      <w:strike/>
                      <w:color w:val="ff0000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2g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CF49D98" w14:textId="5BD85439">
      <w:pPr>
        <w:pBdr/>
        <w:spacing/>
        <w:ind w:firstLine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Sommando i due termini: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523EF84" w14:textId="58BC6ACF">
      <w:pPr>
        <w:pBdr/>
        <w:spacing/>
        <w:ind w:firstLine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h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max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2g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F5A70B3" w14:textId="5BA2534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D6192DF" w14:textId="0EDA73CE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Tempo di volo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è il tempo totale impiegato dal corpo per tornare a terra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v</m:t>
                </m:r>
              </m:sub>
            </m:sSub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D996F1D" w14:textId="2CF0F951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0=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b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sub>
              </m:sSub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=0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996E25" w14:textId="6DC9871D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Escludendo la soluzione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(istante di partenza),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7514C48" w14:textId="34961C3B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=0   →   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g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1B94B4" w14:textId="7E07079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BBA00B" w14:textId="788314BD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di impatto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f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è la velocità del corpo con cui torna a toccare terra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Sostituendo il tempo di volo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nella legge della velocità: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7BF9C8E" w14:textId="4028B03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-g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g</m:t>
                  </m:r>
                </m:den>
              </m:f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3FC68D2" w14:textId="66BD7954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Semplificando la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g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E46BA7" w14:textId="5D3F2986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f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-2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b>
          </m:sSub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28E4E7" w14:textId="4BED7971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(la velocità con cui il corpo torna a terra ha lo stesso modulo della velocità di lancio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ma verso opposto).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058D1F8" w14:textId="044C42C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AA37C2" w14:textId="292A168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5248CE9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armonico semplice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Il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armonico semplice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è i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movimento oscillatorio di un punto materiale intorno a una posizione di equilibrio, causato da una forza di richiamo direttamente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proporzionale allo spostamento.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7FF107F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FB20C88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9E5B7D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Legge oraria del moto armonico semplice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legge oraria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indica 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del corpo al variare del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Viene espressa falla formula: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CFDE054" w14:textId="291563B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=A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>
                  <m:sty m:val="p"/>
                </m:rPr>
                <m:t>sin</m:t>
              </m:r>
            </m:fName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(ωt+ϕ)</m:t>
              </m:r>
            </m:e>
          </m:func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E7C26D" w14:textId="0689C7D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Dove: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89D7CB" w14:textId="47892204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 (posizione)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indica la distanza e la posizione del punto materiale dal centro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O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all’istante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47AB2E2" w14:textId="77777777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 (ampiezza)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 è il valore massimo dello spostamento dal centro. Siccome la funzione trigonometrica del seno oscilla sempre tra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-1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+1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varia continuamente tra un valore minimo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uno massimo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C49883" w14:textId="7C4C8B54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 (pulsazione)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detta anche frequenza angolare, misura la velocità con cui il moto si ripete nel tempo (si misura in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rad/s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F8A0875" w14:textId="3B959ECA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ϕ (fase iniziale)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 è un angolo in radianti che determina dove si trova il punto materiale all’inizio del moto, cioè al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Infatti, sostituendo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nella legge oraria, si ottiene la posizione di partenza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=A</m:t>
        </m:r>
        <m:func>
          <m:func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uncPr>
          <m:fNam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>
                <m:sty m:val="p"/>
              </m:rPr>
              <m:t>sin</m:t>
            </m:r>
          </m:fName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(ϕ)</m:t>
            </m:r>
          </m:e>
        </m:func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;ù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7413E11" w14:textId="60E12081">
      <w:pPr>
        <w:pStyle w:val="972"/>
        <w:numPr>
          <w:ilvl w:val="0"/>
          <w:numId w:val="1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ωt+ϕ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 (fase del moto)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 è l’argomento della funzione seno all’instante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054B436" w14:textId="01060A6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FC95E2A" w14:textId="4B2E682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2925818" w14:textId="0B48520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La pulsazione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pulsazione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(detta anche frequenza del moto) indica la rapidità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con cui varia la fase del moto nel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07EB2AC" w14:textId="31F0D887">
      <w:pPr>
        <w:pStyle w:val="972"/>
        <w:numPr>
          <w:ilvl w:val="0"/>
          <w:numId w:val="21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Un valore grande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indica che la fase cresce molto rapidamente, traducendosi in oscillazioni frequenti e veloci;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FAF6FBB" w14:textId="7271FBAE">
      <w:pPr>
        <w:pStyle w:val="972"/>
        <w:numPr>
          <w:ilvl w:val="0"/>
          <w:numId w:val="21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Un valore piccolo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descrive oscillazioni lente.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9D124AB" w14:textId="2FF8F15D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La pulsazione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definita come: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503E32" w14:textId="21DC052D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2π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BF5CAD" w14:textId="494AD23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Per capire la formula della pulsazione occorre sfruttare la periodicità della funzione seno: la funzione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p"/>
          </m:rPr>
          <m:t>sin⁡</m:t>
        </m:r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(θ)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compie un ciclo completo e ritorna allo stesso valore ogni volta che il suo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argomento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aumenta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2π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radianti.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D295501" w14:textId="7D525B34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Consideriamo un generico istante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l’istante </w:t>
      </w: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'</m:t>
            </m:r>
          </m:sup>
        </m:sSup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=t+T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dove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indica il tempo impiegato per compiere un’oscillazione completa (il periodo);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81D944" w14:textId="3E969B03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Affinché il punto torni esattamente nella stessa posizione con la stessa direzione di movimento, 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fase totale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nell’istante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t'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deve differire dalla fase nell’istante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di esattamente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2π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radianti: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2C59736" w14:textId="17A3D0F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F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'</m:t>
                  </m:r>
                </m:sup>
              </m:sSup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-F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=2π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F78F24" w14:textId="51B73CE5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Sostituendo la fase del moto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ωt+ϕ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DA80724" w14:textId="7098323A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t+T</m:t>
                      </m:r>
                    </m:e>
                  </m:d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+ϕ</m:t>
                  </m:r>
                </m:e>
              </m:d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'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ωt+ϕ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=2π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3EFA479" w14:textId="28628035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Sviluppando i prodotti all’interno della parentesi: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5DD4BFD" w14:textId="6AD740E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ωt+ωT+ϕ-ωt-ϕ=2π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6D3B230" w14:textId="20FDCA10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Semplificando i termini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33D948A" w14:textId="2CC58999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ωT=2π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EC5AA2" w14:textId="79331B47">
      <w:pPr>
        <w:pStyle w:val="972"/>
        <w:numPr>
          <w:ilvl w:val="0"/>
          <w:numId w:val="22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Isolando la pulsazione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(oppure il periodo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otteniamo le relazioni fondamentali: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8AA69C8" w14:textId="09841209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2π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↔     T=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2π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885A35F" w14:textId="09BB8C79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Il periodo (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T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) e la Frequenza (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f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Il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periodo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l’intervallo di tempo impiegato dal punto materiale per compiere un’oscillazione completa e tornare nello stato di partenza. Si misura in secondi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e vale: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B08C3C9" w14:textId="497052C6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T=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2π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C2E7B5" w14:textId="516F098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frequenza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f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indica il numero di oscillazioni complete effettuate dal punto in un secondo. È l’inverso del periodo e si misura in Hertz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Hz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BCE0099" w14:textId="23E810C3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f=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2π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F971BD" w14:textId="7CC40DE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Sia il periodo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sia la frequenza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f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non dipendono dall’ampiezza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del moto.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Due oscillazione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con la stessa pulsazione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impiegano lo stesso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per completarsi, indipendentemente da quanto ampio sia lo spostamento.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856FF0A" w14:textId="0C82D01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176CC31" w14:textId="15843D9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3C39EE" w14:textId="6E6B54E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La velocità 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v(t)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 nel moto armonico semplice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istantanea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si ottiene calcolando la derivata prima della legge oraria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rispetto al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6A4660D" w14:textId="3431F4BF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=ωA 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>
              <m:sty m:val="p"/>
            </m:rPr>
            <m:t>cos⁡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(ωt+ϕ)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C29FABE" w14:textId="6D2B682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La velocità assume il valore massimo nel centro dell’oscillazione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dove vale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si annulla agli estremi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x=A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x=-A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 dove si inverte il senso del moto.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547318D" w14:textId="0744CD7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8AD62C" w14:textId="6A47399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A87CD3D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L’accelerazione 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a(t)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 nel moto armonico semplice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si ricava derivando la velocitò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rispetto al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(cioè calcolando la derivata seconda della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9783296" w14:textId="26DB04D6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 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>
              <m:sty m:val="p"/>
            </m:rPr>
            <m:t>sin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(ωt+ϕ)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554834" w14:textId="51BFD126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6C78BFA" w14:textId="0252506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la quantità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 </m:t>
        </m:r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p"/>
          </m:rPr>
          <m:t>sin</m:t>
        </m:r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(ωt+ϕ)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coincide esattamente con la legge oraria della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possiamo riscrivere l’accelerazione come: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AE25FD3" w14:textId="37343F81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x(t)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A7508B5" w14:textId="751FADC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L’accelerazione si annulla nel centro di oscillazione e assume il valore massimo in modulo (</w:t>
      </w:r>
      <m:oMath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agli estremi, dove si inverte la velocità; inoltra essa è sempre proporzionale e opposta allo spostamento del centro di oscillazione.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5B2195" w14:textId="52242D1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0E1BA25" w14:textId="7EAEF68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67BD44D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L’equazione differenziale del</w:t>
      </w:r>
      <w:r>
        <w:rPr>
          <w:rFonts w:ascii="Comic Sans MS" w:hAnsi="Comic Sans MS"/>
          <w:color w:val="ff0000"/>
          <w:sz w:val="28"/>
          <w:szCs w:val="28"/>
        </w:rPr>
        <w:t xml:space="preserve"> moto armonico semplice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equazione differenziale del moto armonico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è la relazione matematica che esprime una condizione fondamentale: un moto è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armonico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semplice se e solo se l’accelerazione è direttamente proporzionale allo spostamento, ma con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segno opposto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57E6191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Dal punto di vista della cinematica, sappiamo che: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3B084AC" w14:textId="6C7BB20C">
      <w:pPr>
        <w:pStyle w:val="972"/>
        <w:numPr>
          <w:ilvl w:val="0"/>
          <w:numId w:val="23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L’accelerazione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la derivata seconda della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rispetto al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6A7476" w14:textId="52CF13F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437A4EA" w14:textId="50F9B43B">
      <w:pPr>
        <w:pStyle w:val="972"/>
        <w:numPr>
          <w:ilvl w:val="0"/>
          <w:numId w:val="23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Abbiamo dimostrato che nel moto armonico l’accelerazione vale: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684132D" w14:textId="4BD07BA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w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x(t)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6FA66E5" w14:textId="2C48DAA6">
      <w:pPr>
        <w:pStyle w:val="972"/>
        <w:numPr>
          <w:ilvl w:val="0"/>
          <w:numId w:val="23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Uguagliando le due espressioni dell’accelerazione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1F8DEBD" w14:textId="5961D758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=-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w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x(t)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3C48B2A" w14:textId="32F7D031">
      <w:pPr>
        <w:pStyle w:val="972"/>
        <w:numPr>
          <w:ilvl w:val="0"/>
          <w:numId w:val="23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Spostando tutti i termini al primo membro (cambiando di segno), arriviamo alla forma canonica dell’equazione differenziale del moto armonico: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7FAA730" w14:textId="41430881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=0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E0929BD" w14:textId="3092F33B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89E16C" w14:textId="1499AE8D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6CA012E" w14:textId="6E9C371F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9FB924D" w14:textId="43287F7F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336709F" w14:textId="092B1EC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e accelerazione in funzione della posizione.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Ci sono situazioni fisiche in cui la variabile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non compare esplicitamente. Supponiamo di conoscere la funzione dell’accelerazione in base alla posizione, ovvero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a(x)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e voler ricavare la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v(x)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22ACF65" w14:textId="0EEBD94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fare questo, dobbiamo esprimere l’accelerazione in funzione della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anziché del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8FA5AB3" w14:textId="5253BB0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Sappiamo che l’accelerazione è la variazione di velocità nel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13BDB8E" w14:textId="1741172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722A21D" w14:textId="13697BE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Ma la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cambia perché cambia 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e la posizione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cambia perché passa il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quindi: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6794415" w14:textId="2813CB21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=v(x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A64710E" w14:textId="2F32E03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Applichiamo la regola di derivazione delle funzioni composte (regola della catena) per calcolare la derivata della velocità rispetto al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D01776" w14:textId="23642E5C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</m:d>
                </m:e>
              </m:d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EFAB445" w14:textId="1948B32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Siccome la derivata della posizione rispetto al tempo è per definizione la velocità (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dx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sostituiamo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dx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den>
        </m:f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con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46BB0B" w14:textId="0F57FDAA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∙v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DAB2179" w14:textId="611487B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Riorganizziamo i termini: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A65136" w14:textId="1A877EE1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a=v∙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dx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 →        a∙</m:t>
          </m:r>
          <m:r>
            <w:rPr>
              <w:rFonts w:ascii="Cambria Math" w:hAnsi="Cambria Math"/>
              <w:color w:val="0070c0"/>
              <w:sz w:val="24"/>
              <w:szCs w:val="24"/>
            </w:rPr>
            <m:rPr/>
            <m:t>dx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=v∙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dv</m:t>
              </m:r>
            </m:num>
            <m:den>
              <m:r>
                <w:rPr>
                  <w:rFonts w:ascii="Cambria Math" w:hAnsi="Cambria Math"/>
                  <w:strike/>
                  <w:color w:val="000000" w:themeColor="text1"/>
                  <w:sz w:val="24"/>
                  <w:szCs w:val="24"/>
                </w:rPr>
                <m:rPr/>
                <m:t>dx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strike/>
              <w:color w:val="0070c0"/>
              <w:sz w:val="24"/>
              <w:szCs w:val="24"/>
            </w:rPr>
            <m:rPr/>
            <m:t>dx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   →        a∙dx=v∙dv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1B4A77" w14:textId="0AE87F7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Mettiamo adesso il segno di integrale a sinistra (tra la posizione iniziazione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x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quella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e a destra (tra la velocità iniziamo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v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quella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46DE5C0" w14:textId="60EF660A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dx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 dv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2A83CB" w14:textId="090EEDB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F66178F" w14:textId="7777777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Calcoliamo l’integrale a destra e otteniamo: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C37A8D" w14:textId="25669D43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 dv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p>
                  </m:s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p>
          </m:sSub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CABDBDE" w14:textId="29B9255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Applichiamo i limiti di integrazione (valore finale meno valore iniziale):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EDB69D4" w14:textId="5990561A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v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2</m:t>
                      </m:r>
                    </m:sup>
                  </m:sSup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sup>
          </m:sSub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den>
              </m:f>
              <m:sSubSup>
                <m:sSubSupPr>
                  <m:alnScr m:val="off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v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bSup>
            </m:e>
          </m:d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14403BB" w14:textId="4561C09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Uguagliamo i due membri ottenendo la formula generale: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22748A9" w14:textId="7B52DDF4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x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a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x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dx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v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bSup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519CD1B" w14:textId="5E9CB12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441BFA" w14:textId="1BF2094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F59EEBC" w14:textId="4B9A9B88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circolare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Un corpo si muove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circolare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quando la sua traiettoria non è una retta, ma una circonferenza di raggio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54D9B68" w14:textId="318B5B5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Mentre le moto rettilineo uniforme misuravamo la posizione lungo un asse cartesiano con la coordinata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x(t)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nel moto circolare risulta molto più semplice misurare la posizione attraverso la rotazione, cioè mediante 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(misurato in radianti,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rad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che il raggio individua rispetto a una direzione di riferimento.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A3CF180" w14:textId="1836E5F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Se un punto materiale percorre un arco di circonferenza di lunghezza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corrispondente è legato al raggio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dalla relazione geometrica: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20052D" w14:textId="7D28580F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s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(t)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=R∙θ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(t)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 θ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(t)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s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(t)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R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85B84E" w14:textId="369C9BB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Nel moto circolare, l’accelerazione si divide in due componenti: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5FCEA3E" w14:textId="77777777">
      <w:pPr>
        <w:pStyle w:val="972"/>
        <w:numPr>
          <w:ilvl w:val="0"/>
          <w:numId w:val="2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centripeta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>
                <m:sty m:val="bi"/>
              </m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>
                <m:sty m:val="bi"/>
              </m:rPr>
              <m:t>n</m:t>
            </m:r>
          </m:sub>
        </m:sSub>
      </m:oMath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 è sempre presente (anche se la velocità in modulo è costante) ed è responsabile del cambiamento di direzione del vettore velocità, puntando sempre verso il centro;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10DC505" w14:textId="43441029">
      <w:pPr>
        <w:pStyle w:val="972"/>
        <w:numPr>
          <w:ilvl w:val="0"/>
          <w:numId w:val="26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tangenziale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>
                <m:sty m:val="bi"/>
              </m:rPr>
              <m:t>a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>
                <m:sty m:val="bi"/>
              </m:rPr>
              <m:t>T</m:t>
            </m:r>
          </m:sub>
        </m:sSub>
      </m:oMath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misura la variazione del modulo della velocità nel tempo. Se il moto è uniforme vale zero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a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se non è uniforme è diversa da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02B238" w14:textId="7DA2B3E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angolar</w:t>
      </w:r>
      <w:r>
        <w:rPr>
          <w:rFonts w:ascii="Comic Sans MS" w:hAnsi="Comic Sans MS"/>
          <w:color w:val="ff0000"/>
          <w:sz w:val="28"/>
          <w:szCs w:val="28"/>
        </w:rPr>
        <w:t xml:space="preserve">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Così come nel moto rettilineo abbiamo definito la velocità come la variazione di posizione nel tempo (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dx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den>
        </m:f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nel moto circolare definiamo 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bi"/>
          </m:rPr>
          <m:t>ω</m:t>
        </m:r>
      </m:oMath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come la misura di quanto rapidamente varia 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nel tempo.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63E9A8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002009C9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5CC740C2" w14:textId="791BBC7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angolare media </w:t>
      </w:r>
      <w:r>
        <w:rPr>
          <w:rFonts w:ascii="Comic Sans MS" w:hAnsi="Comic Sans MS"/>
          <w:color w:val="ff0000"/>
          <w:sz w:val="28"/>
          <w:szCs w:val="28"/>
        </w:rPr>
        <w:t xml:space="preserve">(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ff0000"/>
                <w:sz w:val="28"/>
                <w:szCs w:val="28"/>
              </w:rPr>
              <m:rPr/>
              <m:t>ω</m:t>
            </m:r>
          </m:e>
          <m:sub>
            <m:r>
              <w:rPr>
                <w:rFonts w:ascii="Cambria Math" w:hAnsi="Cambria Math"/>
                <w:color w:val="ff0000"/>
                <w:sz w:val="28"/>
                <w:szCs w:val="28"/>
              </w:rPr>
              <m:rPr/>
              <m:t>m</m:t>
            </m:r>
          </m:sub>
        </m:sSub>
      </m:oMath>
      <w:r>
        <w:rPr>
          <w:rFonts w:ascii="Comic Sans MS" w:hAnsi="Comic Sans MS"/>
          <w:color w:val="ff0000"/>
          <w:sz w:val="28"/>
          <w:szCs w:val="28"/>
        </w:rPr>
        <w:t xml:space="preserve">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Se all’istante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il puntosi trova alla posizione angolare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all’istante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si trova 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l’intervallo di tempo è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lo spostamento angolare è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∆θ=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angolare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è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quindi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il rapporto tra la variazione dell’angolo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∆θ=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l’intervallo di tempo impiegato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47D7C5E" w14:textId="57D03A4A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m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∆t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A591BD2" w14:textId="4702BF4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Essa fornisce un’informazione globale sulla rotazione nell’intervallo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ma non ci dice cosa succede istante per istante.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F707230" w14:textId="27D9772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CBCD33B" w14:textId="530063E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104D30E" w14:textId="72BD988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Velocità angolare </w:t>
      </w:r>
      <w:r>
        <w:rPr>
          <w:rFonts w:ascii="Comic Sans MS" w:hAnsi="Comic Sans MS"/>
          <w:color w:val="ff0000"/>
          <w:sz w:val="28"/>
          <w:szCs w:val="28"/>
        </w:rPr>
        <w:t xml:space="preserve">istantaneo </w:t>
      </w:r>
      <w:r>
        <w:rPr>
          <w:rFonts w:ascii="Comic Sans MS" w:hAnsi="Comic Sans MS"/>
          <w:color w:val="ff0000"/>
          <w:sz w:val="28"/>
          <w:szCs w:val="28"/>
        </w:rPr>
        <w:t xml:space="preserve">nel moto circolare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Per conoscere la velocità angolare in un preciso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stringiamo l’intervallo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rendendo infinitesimo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∆t→0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Il limite della velocità angolare media è 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angolare istantanea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bi"/>
          </m:rPr>
          <m:t>ω(t)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E9175CA" w14:textId="5208C6E8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>
                      <m:sty m:val="p"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∆θ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dθ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dt</m:t>
                  </m:r>
                </m:den>
              </m:f>
            </m:e>
          </m:func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5C394D0" w14:textId="5CEBDF8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Formalmente possiamo dire che la velocità angolare istantanea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w(t)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la derivata prima dell’angolo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rispetto al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 Si misura in radianti al secondo,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rad/s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FEC532E" w14:textId="083FEA93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716BB3C" w14:textId="5E19984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6F2DCF1" w14:textId="489FB1E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Legame tra la velocità tangenziale 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v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 e velocità angolare 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ω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Il punto materiale che ruota possiede anche una velocità lineare lungo la traiettoria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(chiamata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tangenziale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bi"/>
          </m:rPr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Ricaviamo la relazione tra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senza saltare passaggi: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179275D" w14:textId="3521925B">
      <w:pPr>
        <w:pStyle w:val="972"/>
        <w:numPr>
          <w:ilvl w:val="0"/>
          <w:numId w:val="2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definizione, la velocità tangenziale è la derivata dell’arco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rispetto al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3F8871F" w14:textId="36E6D7CA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ds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DF39C47" w14:textId="119B48B8">
      <w:pPr>
        <w:pStyle w:val="972"/>
        <w:numPr>
          <w:ilvl w:val="0"/>
          <w:numId w:val="2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Sostituiamo nell’espressione dell’arco la relazione geometrica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s=R∙θ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4168B4" w14:textId="038EB66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R∙θ</m:t>
                  </m:r>
                </m:e>
              </m:d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60D6435" w14:textId="4F58AFC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5BB63E" w14:textId="41A6F3ED">
      <w:pPr>
        <w:pStyle w:val="972"/>
        <w:numPr>
          <w:ilvl w:val="0"/>
          <w:numId w:val="2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il raggio R della circonferenza è costante, lo portiamo fuori dalla derivata: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CE8B02D" w14:textId="0E8417D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v=R∙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8A01A84" w14:textId="46E5B4F4">
      <w:pPr>
        <w:pStyle w:val="972"/>
        <w:numPr>
          <w:ilvl w:val="0"/>
          <w:numId w:val="24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Poiché per definizione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dθ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den>
        </m:f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sostituiamo e otteniamo la legge fondamentale: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55BCF13" w14:textId="2497098D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v=ω∙R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156393E" w14:textId="2677E1BB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1B7954" w14:textId="190A86C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F129F64" w14:textId="580205D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circolare uniforme (MCU)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una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moto circolare uniforme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quando un punto materiale percorre una traiettoria circolare con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velocità angolare costante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ω=costante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0A5F51F" w14:textId="59B98A1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DF285EB" w14:textId="1C0856C0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6F4B714" w14:textId="53A1316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Legge oraria del moto circolare uniforme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La legge oraria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indica la posizione angolare del corpo a qualsiasi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9F0C243" w14:textId="487C121F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Partiamo dalla definizione di velocità angolare istantanea: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AD00E32" w14:textId="2A815E1B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0040B59" w14:textId="7634317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B5B98A6" w14:textId="500DF05F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Moltiplichiamo entrambi i membri per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per isolare l’angolo infinitesimo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1CB5496" w14:textId="5895246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dθ=ω∙dt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CA16804" w14:textId="072045F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27ABA0" w14:textId="023764FA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Sommiamo (integriamo) tutti i piccoli contributi d’angolo tra l’istante iniziate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(in cui l’angolo vale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e l’istante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(in cui l’angolo vale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22989B0" w14:textId="744C808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 dt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F81BD6" w14:textId="75509BDC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0782CD3" w14:textId="1896EF92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L’integrale al primo membro in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fa semplicemente la differenza tra il valore finale e quello iniziale: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1716929" w14:textId="2F853952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θ(t)</m:t>
              </m:r>
            </m:sup>
          </m:sSub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DB3153" w14:textId="77777777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Al secondo membro, siccome la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costante, la portiamo fuori dall’integrale: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2CB5604" w14:textId="4F29C07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 dt=ω</m:t>
              </m:r>
              <m:nary>
                <m:naryPr>
                  <m:grow m:val="off"/>
                  <m:limLoc m:val="subSup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  <m:rPr/>
                        <m:t>0</m:t>
                      </m:r>
                    </m:sub>
                  </m:sSub>
                </m:sub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sup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dt</m:t>
                  </m:r>
                </m:e>
              </m:nary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=ω</m:t>
          </m:r>
          <m:sSubSup>
            <m:sSubSupPr>
              <m:alnScr m:val="off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</m:sSubSup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=ω(t-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713854F" w14:textId="69B0435D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Uguagliamo il primo membro con il secondo membro: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3BED7DA" w14:textId="4042B41B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=ω(t-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A044A9F" w14:textId="3AC0B205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la posizione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spostando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 destra: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B8C5067" w14:textId="6CE6A76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e>
          </m:d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7B060DF" w14:textId="3D5E67D9">
      <w:pPr>
        <w:pStyle w:val="972"/>
        <w:numPr>
          <w:ilvl w:val="0"/>
          <w:numId w:val="25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Per semplicità, se poniamo l’stante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l’equazione diventa: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9C2BC68" w14:textId="44E02B6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+ωt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6ECCEAD" w14:textId="52EB814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Se invece vogliamo dell’angolo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vo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gliamo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calcolare i metri effettivi percorsi lungo la circonferenza (l’arco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basta ricordare la relazione geometrica che abbiamo visto in precedenza: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s=R∙θ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FCBE5B3" w14:textId="2044F6F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Moltiplicando tutta la formula dell’angolo per il raggio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C2B84C" w14:textId="4A7C3FD3">
      <w:pPr>
        <w:pStyle w:val="972"/>
        <w:numPr>
          <w:ilvl w:val="0"/>
          <w:numId w:val="27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La posizione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diventa l’arco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BA9605D" w14:textId="0A91FBB6">
      <w:pPr>
        <w:pStyle w:val="972"/>
        <w:numPr>
          <w:ilvl w:val="0"/>
          <w:numId w:val="27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La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mo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ltiplicata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per il raggio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diventa la velocità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velocità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lineare tangenziale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v=ωR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D721F3B" w14:textId="3D76987F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Di conseguenza, otteniamo la legge oraria speculare lungo la circonferenza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D8D54BE" w14:textId="44A6E1D1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+vt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    con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s=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per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t=0</m:t>
        </m:r>
      </m:oMath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22F6FC4" w14:textId="0091EF9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 angolare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Se la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non è costante ma varia nel tempo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,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introduciamo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l’accelerazione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>
            <m:sty m:val="bi"/>
          </m:rPr>
          <m:t>α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che misura la rapidità con cui cambia la velocità angolare.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8680184" w14:textId="390EF43A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BC35A8" w14:textId="086326AE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ECFA0F9" w14:textId="0B2A331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 angolare media (</w:t>
      </w:r>
      <m:oMath>
        <m:sSub>
          <m:sSubPr>
            <m:ctrlPr>
              <w:rPr>
                <w:rFonts w:ascii="Cambria Math" w:hAnsi="Cambria Math"/>
                <w:i/>
                <w:color w:val="ff0000"/>
                <w:sz w:val="28"/>
                <w:szCs w:val="28"/>
              </w:rPr>
            </m:ctrlPr>
          </m:sSubPr>
          <m:e>
            <m:r>
              <w:rPr>
                <w:rFonts w:ascii="Cambria Math" w:hAnsi="Cambria Math"/>
                <w:color w:val="ff0000"/>
                <w:sz w:val="28"/>
                <w:szCs w:val="28"/>
              </w:rPr>
              <m:rPr/>
              <m:t>α</m:t>
            </m:r>
          </m:e>
          <m:sub>
            <m:r>
              <w:rPr>
                <w:rFonts w:ascii="Cambria Math" w:hAnsi="Cambria Math"/>
                <w:color w:val="ff0000"/>
                <w:sz w:val="28"/>
                <w:szCs w:val="28"/>
              </w:rPr>
              <m:rPr/>
              <m:t>m</m:t>
            </m:r>
          </m:sub>
        </m:sSub>
      </m:oMath>
      <w:r>
        <w:rPr>
          <w:rFonts w:ascii="Comic Sans MS" w:hAnsi="Comic Sans MS"/>
          <w:color w:val="ff0000"/>
          <w:sz w:val="28"/>
          <w:szCs w:val="28"/>
        </w:rPr>
        <w:t xml:space="preserve">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angolare media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è il rapporto tra la variazione di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∆ω=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l’intervallo di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∆t=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116E7BF" w14:textId="422CCD6A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∆ω= 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1</m:t>
                  </m:r>
                </m:sub>
              </m:sSub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BD125FC" w14:textId="31AB238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D7E592C" w14:textId="432F94C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0135EA" w14:textId="77777777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136B34B8" w14:textId="0C22AD0C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Accelerazione angolare istantanea (</w:t>
      </w:r>
      <m:oMath>
        <m:r>
          <w:rPr>
            <w:rFonts w:ascii="Cambria Math" w:hAnsi="Cambria Math"/>
            <w:color w:val="ff0000"/>
            <w:sz w:val="28"/>
            <w:szCs w:val="28"/>
          </w:rPr>
          <m:rPr/>
          <m:t>α(t)</m:t>
        </m:r>
      </m:oMath>
      <w:r>
        <w:rPr>
          <w:rFonts w:ascii="Comic Sans MS" w:hAnsi="Comic Sans MS"/>
          <w:color w:val="ff0000"/>
          <w:sz w:val="28"/>
          <w:szCs w:val="28"/>
        </w:rPr>
        <w:t xml:space="preserve">)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Per conoscere l’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 angolare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in un preciso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rendiamo l’intervallo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infinitesimo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∆t→0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9555BE9" w14:textId="3B2AB304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α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unc>
            <m:func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limLow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>
                      <m:sty m:val="p"/>
                    </m:rPr>
                    <m:t>lim</m:t>
                  </m:r>
                </m:e>
                <m:li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∆t→0</m:t>
                  </m:r>
                </m:lim>
              </m:limLow>
            </m:fName>
            <m:e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∆ω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∆t</m:t>
                  </m:r>
                </m:den>
              </m:f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dω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dt</m:t>
                  </m:r>
                </m:den>
              </m:f>
            </m:e>
          </m:func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0226349" w14:textId="738FB9A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Poiché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la derivata prima dell’angolo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ω=</m:t>
        </m:r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dθ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den>
        </m:f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), l’accelerazione angolare è anche la derivata seconda dell’angolo rispetto al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D206AB" w14:textId="22924352">
      <w:pPr>
        <w:pBdr/>
        <w:spacing/>
        <w:ind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α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d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2</m:t>
                  </m:r>
                </m:sup>
              </m:sSup>
            </m:den>
          </m:f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E5607DE" w14:textId="79A0C5C5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Si misura in radianti al secondo quadrato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rad/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s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7D021F0" w14:textId="76B2AD81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FB72C58" w14:textId="712CF6D2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2688299" w14:textId="1B298D46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Moto circolare uniformemente accelerato</w:t>
      </w:r>
      <w:r>
        <w:rPr>
          <w:rFonts w:ascii="Comic Sans MS" w:hAnsi="Comic Sans MS"/>
          <w:color w:val="ff0000"/>
          <w:sz w:val="28"/>
          <w:szCs w:val="28"/>
        </w:rPr>
        <w:t xml:space="preserve">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 ha un moto circolare uniformemente accelerato quando l’accelerazione angolare è costante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α=costante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). 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Significa che la velocità di rotazione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aumenta e diminuisce a ritmo regolare, in modo costante in ogni secondo.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41D69E8" w14:textId="06B95CA7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Se conosciamo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α(t)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allora possiamo ricavare la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 qualsiasi istante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0242BD7" w14:textId="16AC4DAD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Partiamo dalla definizione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</w:rPr>
        <w:t xml:space="preserve">accelerazione angolare istantanea</w:t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B2C9CEB" w14:textId="18FC840B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α=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dω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E3ECC62" w14:textId="7ADDC422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la variazione di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728B0F1" w14:textId="7B4A6661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dt∙α=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dω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∙dt   →     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dt∙α=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dω</m:t>
              </m:r>
            </m:num>
            <m:den>
              <m:r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strike/>
              <w:color w:val="ff0000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dω=α∙dt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7C67FE1" w14:textId="46C33A2D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Mettiamo i segni di integrale (vogliamo sommare tutti i piccoli pezzettini di velocità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dall’istante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in cui la velocità angolare è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fino a un istante generico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la cui velocità angolare sarà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A9BA7F0" w14:textId="0E1A0C57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dω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α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166E70A" w14:textId="64DEA2DB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Risolviamo l’integrale a sinistra (l’integrale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dω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semplicemente la differenza tra il valore finale e quello iniziale):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155F4A7" w14:textId="0FA84E1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dω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078C59" w14:textId="4DDF93D4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Risolviamo l’integrale a destra (poiché l’accelerazione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α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è costante, la possiamo portare fuori dal segno di integrale):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53708DB" w14:textId="6B489B3A">
      <w:pPr>
        <w:pStyle w:val="972"/>
        <w:pBdr/>
        <w:spacing/>
        <w:ind w:left="360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α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=α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</m:t>
          </m:r>
        </m:oMath>
      </m:oMathPara>
      <w:r>
        <w:br/>
      </w:r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  <w:t xml:space="preserve"> tra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fa (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t-</m:t>
        </m:r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B77FD80" w14:textId="2677D239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α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=α(t-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A48BE38" w14:textId="0E56A52E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Uguagliamo i due membri: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D0B7B8D" w14:textId="2570631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=α(t-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)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13847C0" w14:textId="6A241855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Semplifichiamo ponendo l’istante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=0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5C661D4" w14:textId="029CD2E2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=αt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C3DCF5F" w14:textId="2967583A">
      <w:pPr>
        <w:pStyle w:val="972"/>
        <w:numPr>
          <w:ilvl w:val="0"/>
          <w:numId w:val="28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la velocità angolare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CB071D3" w14:textId="23DA0810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+αt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A161B84" w14:textId="57FFAE34">
      <w:p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  <w:t xml:space="preserve">Ora che conosciamo la formula della velocità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la usiamo per trovare la posizione angolare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in funzione del tempo: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3A99608" w14:textId="77777777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Partiamo dalla definizione di velocità angolare istantanea: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6CAEF1D" w14:textId="30A90B12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A28A727" w14:textId="0A989794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Isoliamo l’angolo infinitesimo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AFBC6F5" w14:textId="16088EC3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num>
            <m:den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   →     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dt∙ω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f>
            <m:f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num>
            <m:den>
              <m:r>
                <w:rPr>
                  <w:rFonts w:ascii="Cambria Math" w:hAnsi="Cambria Math"/>
                  <w:strike/>
                  <w:color w:val="ff0000"/>
                  <w:sz w:val="24"/>
                  <w:szCs w:val="24"/>
                </w:rPr>
                <m:rPr/>
                <m:t>dt</m:t>
              </m:r>
            </m:den>
          </m:f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</m:t>
          </m:r>
          <m:r>
            <w:rPr>
              <w:rFonts w:ascii="Cambria Math" w:hAnsi="Cambria Math"/>
              <w:strike/>
              <w:color w:val="ff0000"/>
              <w:sz w:val="24"/>
              <w:szCs w:val="24"/>
            </w:rPr>
            <m:rPr/>
            <m:t>dt</m:t>
          </m:r>
          <m:r>
            <w:rPr>
              <w:rFonts w:ascii="Cambria Math" w:hAnsi="Cambria Math"/>
              <w:color w:val="ff0000"/>
              <w:sz w:val="24"/>
              <w:szCs w:val="24"/>
            </w:rPr>
            <m:rPr/>
            <m:t>   </m:t>
          </m:r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→     dθ=ω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∙dt</m:t>
          </m:r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834C3FB" w14:textId="4DA472CD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Mettiamo i segni di integrale (vogliamo sommare tutti i piccoli spostamenti angolari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dθ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dalla posizione iniziale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θ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, al tempo 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fino alla posizione finale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θ(t)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al tempo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8D4FC03" w14:textId="6B58B90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  <m:d>
                <m:d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</m:d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E3FB277" w14:textId="1D615962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Risolviamo l’integrale a sinistra: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AAEC052" w14:textId="7381A7B4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θ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(t)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dθ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=θ(t)-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AD0F6B9" w14:textId="0CB19966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Sostituiamo l’espressione di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ω</m:t>
        </m:r>
        <m:d>
          <m:d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</m:d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trovata nella formula precedente: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456A457" w14:textId="08E5CBAE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+αt)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476A68B0" w14:textId="7B3388F3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Spezziamo l’integrale nella somma di due integrali: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992CEC5" w14:textId="14D343B8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ω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αt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</m:oMath>
      </m:oMathPara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009B1F98" w14:textId="3C33C7C2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Portiamo le costanti (</w:t>
      </w:r>
      <m:oMath>
        <m:sSub>
          <m:sSub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ω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0</m:t>
            </m:r>
          </m:sub>
        </m:sSub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α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) fuori dai rispettivi integrali: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298329E8" w14:textId="2EF965AD">
      <w:pPr>
        <w:pStyle w:val="972"/>
        <w:pBdr/>
        <w:spacing/>
        <w:ind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/>
      </w:r>
      <m:oMathPara>
        <m:oMathParaPr/>
        <m:oMath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θ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</m:d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-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 dt</m:t>
              </m:r>
            </m:e>
          </m:nary>
          <m:r>
            <w:rPr>
              <w:rFonts w:ascii="Cambria Math" w:hAnsi="Cambria Math"/>
              <w:color w:val="000000" w:themeColor="text1"/>
              <w:sz w:val="24"/>
              <w:szCs w:val="24"/>
            </w:rPr>
            <m:rPr/>
            <m:t>+α</m:t>
          </m:r>
          <m:nary>
            <m:naryPr>
              <m:grow m:val="off"/>
              <m:limLoc m:val="subSup"/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</w:rPr>
                    <m:rPr/>
                    <m:t>0</m:t>
                  </m:r>
                </m:sub>
              </m:sSub>
            </m:sub>
            <m:sup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</m:t>
              </m:r>
            </m:sup>
            <m:e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t </m:t>
              </m:r>
              <m:r>
                <w:rPr>
                  <w:rFonts w:ascii="Cambria Math" w:hAnsi="Cambria Math"/>
                  <w:color w:val="000000" w:themeColor="text1"/>
                  <w:sz w:val="24"/>
                  <w:szCs w:val="24"/>
                </w:rPr>
                <m:rPr/>
                <m:t>dt</m:t>
              </m:r>
            </m:e>
          </m:nary>
        </m:oMath>
      </m:oMathPara>
      <w:r>
        <w:br/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037BD86" w14:textId="72CEBA79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Risolviamo i due singoli integrali: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7FD4A83E" w14:textId="6533EC4B">
      <w:pPr>
        <w:pStyle w:val="972"/>
        <w:numPr>
          <w:ilvl w:val="1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L’integrale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sup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 dt</m:t>
            </m:r>
          </m:e>
        </m:nary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vale semplicemente </w:t>
      </w:r>
      <m:oMath>
        <m:r>
          <w:rPr>
            <w:rFonts w:ascii="Cambria Math" w:hAnsi="Cambria Math"/>
            <w:color w:val="000000" w:themeColor="text1"/>
            <w:sz w:val="24"/>
            <w:szCs w:val="24"/>
          </w:rPr>
          <m:rPr/>
          <m:t>t</m:t>
        </m:r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;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1871EA3D" w14:textId="7731B577">
      <w:pPr>
        <w:pStyle w:val="972"/>
        <w:numPr>
          <w:ilvl w:val="1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L’integrale </w:t>
      </w:r>
      <m:oMath>
        <m:nary>
          <m:naryPr>
            <m:grow m:val="off"/>
            <m:limLoc m:val="subSup"/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naryPr>
          <m:sub>
            <m:sSub>
              <m:sSubPr>
                <m:ctrlPr>
                  <w:rPr>
                    <w:rFonts w:ascii="Cambria Math" w:hAnsi="Cambria Math"/>
                    <w:i/>
                    <w:color w:val="000000" w:themeColor="text1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t</m:t>
                </m:r>
              </m:e>
              <m:sub>
                <m:r>
                  <w:rPr>
                    <w:rFonts w:ascii="Cambria Math" w:hAnsi="Cambria Math"/>
                    <w:color w:val="000000" w:themeColor="text1"/>
                    <w:sz w:val="24"/>
                    <w:szCs w:val="24"/>
                  </w:rPr>
                  <m:rPr/>
                  <m:t>0</m:t>
                </m:r>
              </m:sub>
            </m:sSub>
          </m:sub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sup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 </m:t>
            </m:r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 </m:t>
            </m:r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dt</m:t>
            </m:r>
          </m:e>
        </m:nary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 vale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1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den>
        </m:f>
        <m:sSup>
          <m:sSupPr>
            <m:ctrlPr>
              <w:rPr>
                <w:rFonts w:ascii="Cambria Math" w:hAnsi="Cambria Math"/>
                <w:i/>
                <w:color w:val="000000" w:themeColor="text1"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t</m:t>
            </m:r>
          </m:e>
          <m:sup>
            <m:r>
              <w:rPr>
                <w:rFonts w:ascii="Cambria Math" w:hAnsi="Cambria Math"/>
                <w:color w:val="000000" w:themeColor="text1"/>
                <w:sz w:val="24"/>
                <w:szCs w:val="24"/>
              </w:rPr>
              <m:rPr/>
              <m:t>2</m:t>
            </m:r>
          </m:sup>
        </m:sSup>
      </m:oMath>
      <w:r>
        <w:rPr>
          <w:rFonts w:ascii="Comic Sans MS" w:hAnsi="Comic Sans MS"/>
          <w:color w:val="000000" w:themeColor="text1"/>
          <w:sz w:val="24"/>
          <w:szCs w:val="24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5AABA3C1">
      <w:pPr>
        <w:pBdr/>
        <w:spacing/>
        <w:ind w:firstLine="0" w:left="360"/>
        <w:rPr>
          <w:rFonts w:ascii="Comic Sans MS" w:hAnsi="Comic Sans MS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000000" w:themeColor="text1"/>
          <w:sz w:val="24"/>
          <w:szCs w:val="24"/>
        </w:rPr>
        <w:t xml:space="preserve">Sostituendo i risultati abbiamo:</w:t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25AD4FBA">
      <w:pPr>
        <w:pStyle w:val="972"/>
        <w:pBdr/>
        <w:spacing/>
        <w:ind w:left="360"/>
        <w:jc w:val="center"/>
        <w:rPr>
          <w:rFonts w:ascii="Cambria Math" w:hAnsi="Cambria Math" w:eastAsia="Cambria Math" w:cs="Cambria Math"/>
          <w:color w:val="000000" w:themeColor="text1"/>
          <w:sz w:val="24"/>
          <w:szCs w:val="24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>
              <m:sty m:val="i"/>
            </m:rPr>
            <m:t>θ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t</m:t>
              </m:r>
            </m:e>
          </m:d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>
              <m:sty m:val="i"/>
            </m:rPr>
            <m:t>-</m:t>
          </m:r>
          <m:sSub>
            <m:sSub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θ</m:t>
              </m:r>
            </m:e>
            <m:sub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0</m:t>
              </m:r>
            </m:sub>
          </m:sSub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>
              <m:sty m:val="i"/>
            </m:rPr>
            <m:t>=</m:t>
          </m:r>
          <m:sSub>
            <m:sSub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ω</m:t>
              </m:r>
            </m:e>
            <m:sub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0 </m:t>
              </m:r>
            </m:sub>
          </m:sSub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>
              <m:sty m:val="i"/>
            </m:rPr>
            <m:t>∙t+α∙</m:t>
          </m:r>
          <m:f>
            <m:f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1</m:t>
              </m:r>
            </m:num>
            <m:den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2</m:t>
              </m:r>
            </m:den>
          </m:f>
          <m:sSup>
            <m:sSup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sSup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t</m:t>
              </m:r>
            </m:e>
            <m:sup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2</m:t>
              </m:r>
            </m:sup>
          </m:sSup>
        </m:oMath>
      </m:oMathPara>
      <w:r>
        <w:rPr>
          <w:rFonts w:ascii="Cambria Math" w:hAnsi="Cambria Math" w:eastAsia="Cambria Math" w:cs="Cambria Math"/>
          <w:color w:val="000000" w:themeColor="text1"/>
          <w:sz w:val="24"/>
          <w:szCs w:val="24"/>
        </w:rPr>
        <w:br/>
      </w:r>
      <w:r>
        <w:rPr>
          <w:rFonts w:ascii="Cambria Math" w:hAnsi="Cambria Math" w:eastAsia="Cambria Math" w:cs="Cambria Math"/>
          <w:color w:val="000000" w:themeColor="text1"/>
          <w:sz w:val="24"/>
          <w:szCs w:val="24"/>
        </w:rPr>
      </w:r>
      <w:r>
        <w:rPr>
          <w:rFonts w:ascii="Cambria Math" w:hAnsi="Cambria Math" w:eastAsia="Cambria Math" w:cs="Cambria Math"/>
          <w:color w:val="000000" w:themeColor="text1"/>
          <w:sz w:val="24"/>
          <w:szCs w:val="24"/>
        </w:rPr>
      </w:r>
    </w:p>
    <w:p w14:paraId="4EFEA248">
      <w:pPr>
        <w:pStyle w:val="972"/>
        <w:numPr>
          <w:ilvl w:val="0"/>
          <w:numId w:val="29"/>
        </w:numPr>
        <w:pBdr/>
        <w:spacing/>
        <w:ind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t xml:space="preserve">Isoliamo la posizione angolare finale </w:t>
      </w:r>
      <m:oMath>
        <m:r>
          <w:rPr>
            <w:rFonts w:hint="default" w:ascii="Cambria Math" w:hAnsi="Cambria Math" w:eastAsia="Cambria Math" w:cs="Cambria Math"/>
            <w:color w:val="000000" w:themeColor="text1"/>
            <w:sz w:val="24"/>
            <w:szCs w:val="24"/>
          </w:rPr>
          <m:rPr>
            <m:sty m:val="i"/>
          </m:rPr>
          <m:t>θ</m:t>
        </m:r>
        <m:d>
          <m:dPr>
            <m:begChr m:val="("/>
            <m:endChr m:val=")"/>
            <m:ctrlPr>
              <w:rPr>
                <w:rFonts w:ascii="Cambria Math" w:hAnsi="Cambria Math" w:eastAsia="Cambria Math" w:cs="Cambria Math"/>
                <w:color w:val="000000" w:themeColor="text1"/>
                <w:sz w:val="24"/>
                <w:szCs w:val="24"/>
              </w:rPr>
            </m:ctrlPr>
          </m:dPr>
          <m:e>
            <m:r>
              <w:rPr>
                <w:rFonts w:hint="default" w:ascii="Cambria Math" w:hAnsi="Cambria Math" w:eastAsia="Cambria Math" w:cs="Cambria Math"/>
                <w:color w:val="000000" w:themeColor="text1"/>
                <w:sz w:val="24"/>
                <w:szCs w:val="24"/>
              </w:rPr>
              <m:rPr>
                <m:sty m:val="i"/>
              </m:rPr>
              <m:t>t</m:t>
            </m:r>
          </m:e>
        </m:d>
      </m:oMath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FEDBA7F">
      <w:pPr>
        <w:pBdr/>
        <w:spacing/>
        <w:ind w:firstLine="0" w:left="360"/>
        <w:jc w:val="center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br/>
      </w:r>
      <m:oMathPara>
        <m:oMathParaPr/>
        <m:oMath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>
              <m:sty m:val="i"/>
            </m:rPr>
            <m:t>θ</m:t>
          </m:r>
          <m:d>
            <m:dPr>
              <m:begChr m:val="("/>
              <m:endChr m:val=")"/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>
                  <m:sty m:val="i"/>
                </m:rPr>
                <m:t>t</m:t>
              </m:r>
            </m:e>
          </m:d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/>
            <m:t>=</m:t>
          </m:r>
          <m:sSub>
            <m:sSub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θ</m:t>
              </m:r>
            </m:e>
            <m:sub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/>
            <m:t>+</m:t>
          </m:r>
          <m:sSub>
            <m:sSub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sSubPr>
            <m:e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ω</m:t>
              </m:r>
            </m:e>
            <m:sub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0</m:t>
              </m:r>
            </m:sub>
          </m:sSub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/>
            <m:t>t+</m:t>
          </m:r>
          <m:f>
            <m:fPr>
              <m:ctrlPr>
                <w:rPr>
                  <w:rFonts w:ascii="Cambria Math" w:hAnsi="Cambria Math" w:eastAsia="Cambria Math" w:cs="Cambria Math"/>
                  <w:color w:val="000000" w:themeColor="text1"/>
                  <w:sz w:val="24"/>
                  <w:szCs w:val="24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1</m:t>
              </m:r>
            </m:num>
            <m:den>
              <m:r>
                <w:rPr>
                  <w:rFonts w:hint="default" w:ascii="Cambria Math" w:hAnsi="Cambria Math" w:eastAsia="Cambria Math" w:cs="Cambria Math"/>
                  <w:color w:val="000000" w:themeColor="text1"/>
                  <w:sz w:val="24"/>
                  <w:szCs w:val="24"/>
                </w:rPr>
                <m:rPr/>
                <m:t>2</m:t>
              </m:r>
            </m:den>
          </m:f>
          <m:r>
            <w:rPr>
              <w:rFonts w:hint="default" w:ascii="Cambria Math" w:hAnsi="Cambria Math" w:eastAsia="Cambria Math" w:cs="Cambria Math"/>
              <w:color w:val="000000" w:themeColor="text1"/>
              <w:sz w:val="24"/>
              <w:szCs w:val="24"/>
            </w:rPr>
            <m:rPr/>
            <m:t>αt</m:t>
          </m:r>
        </m:oMath>
      </m:oMathPara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30DAF858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</w:r>
      <w:r>
        <w:rPr>
          <w:rFonts w:ascii="Comic Sans MS" w:hAnsi="Comic Sans MS"/>
          <w:color w:val="000000" w:themeColor="text1"/>
          <w:sz w:val="24"/>
          <w:szCs w:val="24"/>
        </w:rPr>
      </w:r>
    </w:p>
    <w:p w14:paraId="69C1C659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</w:rPr>
      </w:pPr>
      <w:r>
        <w:rPr>
          <w:rFonts w:ascii="Comic Sans MS" w:hAnsi="Comic Sans MS"/>
          <w:color w:val="000000" w:themeColor="text1"/>
          <w:sz w:val="24"/>
          <w:szCs w:val="24"/>
        </w:rPr>
        <w:br w:type="page" w:clear="all"/>
      </w:r>
      <w:r>
        <w:rPr>
          <w:rFonts w:ascii="Comic Sans MS" w:hAnsi="Comic Sans MS"/>
          <w:color w:val="000000" w:themeColor="text1"/>
          <w:sz w:val="24"/>
          <w:szCs w:val="24"/>
        </w:rPr>
      </w:r>
      <w:r/>
    </w:p>
    <w:p w14:paraId="79FA7184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  <w:r>
        <w:rPr>
          <w:rFonts w:ascii="Comic Sans MS" w:hAnsi="Comic Sans MS"/>
          <w:color w:val="ff0000"/>
          <w:sz w:val="96"/>
          <w:szCs w:val="96"/>
        </w:rPr>
      </w:r>
    </w:p>
    <w:p w14:paraId="05811B16">
      <w:pPr>
        <w:pBdr/>
        <w:spacing/>
        <w:ind/>
        <w:jc w:val="center"/>
        <w:rPr>
          <w:rFonts w:ascii="Comic Sans MS" w:hAnsi="Comic Sans MS"/>
          <w:color w:val="ff0000"/>
          <w:sz w:val="96"/>
          <w:szCs w:val="96"/>
        </w:rPr>
      </w:pPr>
      <w:r>
        <w:rPr>
          <w:rFonts w:ascii="Comic Sans MS" w:hAnsi="Comic Sans MS"/>
          <w:color w:val="ff0000"/>
          <w:sz w:val="96"/>
          <w:szCs w:val="96"/>
        </w:rPr>
        <w:t xml:space="preserve">Dinamica del punto: le leggi di Newton </w:t>
      </w:r>
      <w:r>
        <w:rPr>
          <w:rFonts w:ascii="Comic Sans MS" w:hAnsi="Comic Sans MS"/>
          <w:color w:val="ff0000"/>
          <w:sz w:val="96"/>
          <w:szCs w:val="96"/>
        </w:rPr>
      </w:r>
    </w:p>
    <w:p w14:paraId="2287DBBD">
      <w:pPr>
        <w:pBdr/>
        <w:spacing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1ED11F73">
      <w:pPr>
        <w:pBdr/>
        <w:spacing w:line="259" w:lineRule="auto"/>
        <w:ind/>
        <w:rPr>
          <w:rFonts w:ascii="Comic Sans MS" w:hAnsi="Comic Sans MS"/>
          <w:color w:val="ff0000"/>
          <w:sz w:val="28"/>
          <w:szCs w:val="28"/>
        </w:rPr>
      </w:pPr>
      <w:r>
        <w:rPr>
          <w:rFonts w:ascii="Comic Sans MS" w:hAnsi="Comic Sans MS"/>
          <w:color w:val="ff0000"/>
          <w:sz w:val="28"/>
          <w:szCs w:val="28"/>
        </w:rPr>
        <w:br w:type="page" w:clear="all"/>
      </w:r>
      <w:r>
        <w:rPr>
          <w:rFonts w:ascii="Comic Sans MS" w:hAnsi="Comic Sans MS"/>
          <w:color w:val="ff0000"/>
          <w:sz w:val="28"/>
          <w:szCs w:val="28"/>
        </w:rPr>
      </w:r>
      <w:r>
        <w:rPr>
          <w:rFonts w:ascii="Comic Sans MS" w:hAnsi="Comic Sans MS"/>
          <w:color w:val="ff0000"/>
          <w:sz w:val="28"/>
          <w:szCs w:val="28"/>
        </w:rPr>
      </w:r>
    </w:p>
    <w:p w14:paraId="482A6BF4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ff0000"/>
          <w:sz w:val="28"/>
          <w:szCs w:val="28"/>
        </w:rPr>
        <w:t xml:space="preserve">Introduzione alla dinamica.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t xml:space="preserve">Finora abbiamo studiato la cinematica, cioè come si muovono i corpi (posizione, velocità, accelerazione) senza chiederci il perché. Con la dinamica, invece, facciamo un salto logico decisivo: andiamo a studiare le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cause che provocano il moto o che lo modificano, introducendo il concetto di forza</w:t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t xml:space="preserve">.</w:t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5671D066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3DB80891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233AB3C6">
      <w:pPr>
        <w:pStyle w:val="972"/>
        <w:pBdr/>
        <w:spacing/>
        <w:ind w:left="0"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ff0000"/>
          <w:sz w:val="28"/>
          <w:szCs w:val="28"/>
        </w:rPr>
        <w:t xml:space="preserve">Principio d’inerzia e introduzione al concetto di forza.</w:t>
      </w:r>
      <w:r>
        <w:rPr>
          <w:rFonts w:ascii="Comic Sans MS" w:hAnsi="Comic Sans MS"/>
          <w:color w:val="ff0000"/>
          <w:sz w:val="28"/>
          <w:szCs w:val="28"/>
        </w:rPr>
        <w:br/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  <w:t xml:space="preserve">Il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Primo Principio della Dinamica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, noto anche come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Principio d’Inerzia 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(formulato da Galileo Galilei e formalizzato da Newton), stabilisce il comportamento fondamentale dei corpi in assenza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forze esterne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:</w:t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63987195">
      <w:pPr>
        <w:pStyle w:val="972"/>
        <w:pBdr/>
        <w:spacing/>
        <w:ind w:left="0"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55CAA421">
      <w:pPr>
        <w:pStyle w:val="972"/>
        <w:pBdr/>
        <w:spacing/>
        <w:ind w:left="0"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“Un corpo non soggetto a forze non subisce cambiamenti di velocità, ovvero resta in stato di quiete se era fermo (</w:t>
      </w:r>
      <w:r/>
      <m:oMath>
        <m:r>
          <w:rPr>
            <w:rFonts w:hint="default" w:ascii="Cambria Math" w:hAnsi="Cambria Math" w:eastAsia="Cambria Math" w:cs="Cambria Math"/>
            <w:color w:val="000000" w:themeColor="text1"/>
            <w:sz w:val="24"/>
            <w:szCs w:val="24"/>
          </w:rPr>
          <m:rPr>
            <m:sty m:val="i"/>
          </m:rPr>
          <m:t>v=0</m:t>
        </m:r>
      </m:oMath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) oppure si muove di moto rettilineo uniforme (</w:t>
      </w:r>
      <w:r/>
      <m:oMath>
        <m:r>
          <w:rPr>
            <w:rFonts w:hint="default" w:ascii="Cambria Math" w:hAnsi="Cambria Math" w:eastAsia="Cambria Math" w:cs="Cambria Math"/>
            <w:color w:val="000000" w:themeColor="text1"/>
            <w:sz w:val="24"/>
            <w:szCs w:val="24"/>
          </w:rPr>
          <m:rPr>
            <m:sty m:val="i"/>
          </m:rPr>
          <m:t>v=costante non nulla</m:t>
        </m:r>
      </m:oMath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)”.</w:t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4B236C5B">
      <w:pPr>
        <w:pStyle w:val="972"/>
        <w:pBdr/>
        <w:spacing/>
        <w:ind w:left="0"/>
        <w:jc w:val="left"/>
        <w:rPr>
          <w:rFonts w:ascii="Comic Sans MS" w:hAnsi="Comic Sans MS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color w:val="000000" w:themeColor="text1"/>
          <w:sz w:val="24"/>
          <w:szCs w:val="24"/>
          <w:highlight w:val="none"/>
        </w:rPr>
      </w:r>
    </w:p>
    <w:p w14:paraId="0528A5CB">
      <w:pPr>
        <w:pStyle w:val="972"/>
        <w:pBdr/>
        <w:spacing/>
        <w:ind w:left="0"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La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forza è la grandezza fisica che esprime e misura l’interazione tra sistemi fisici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.</w:t>
        <w:br/>
        <w:t xml:space="preserve">La forza è una grandezza vettoriale, in quanto a essa sono associate intensità e direzionalità. 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06382B5D">
      <w:pPr>
        <w:pStyle w:val="972"/>
        <w:pBdr/>
        <w:spacing/>
        <w:ind w:left="0"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L’effetto di una forza cambia con la direzione:</w:t>
        <w:br/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22AF27DF">
      <w:pPr>
        <w:pStyle w:val="972"/>
        <w:pBdr/>
        <w:spacing/>
        <w:ind w:left="0"/>
        <w:jc w:val="center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4144645" cy="2260715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316715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4144644" cy="22607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26.35pt;height:178.01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471C28A3">
      <w:pPr>
        <w:pStyle w:val="972"/>
        <w:numPr>
          <w:ilvl w:val="0"/>
          <w:numId w:val="31"/>
        </w:numPr>
        <w:pBdr/>
        <w:spacing/>
        <w:ind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Nella prima immagine (quella sinistra) si ha in generale un moto;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6ED8DC0F">
      <w:pPr>
        <w:pStyle w:val="972"/>
        <w:numPr>
          <w:ilvl w:val="0"/>
          <w:numId w:val="31"/>
        </w:numPr>
        <w:pBdr/>
        <w:spacing/>
        <w:ind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Nella seconda immagine (quella centrale) non si ha moto, ma eventualmente una deformazione del corpo e del supporto;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2D3057DB">
      <w:pPr>
        <w:pStyle w:val="972"/>
        <w:numPr>
          <w:ilvl w:val="0"/>
          <w:numId w:val="31"/>
        </w:numPr>
        <w:pBdr/>
        <w:spacing/>
        <w:ind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Nella terza immagine (quella a destra) non si manifesta nessun moto, in quanto le due forze si bilanciano.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p w14:paraId="12E281A2">
      <w:pPr>
        <w:pBdr/>
        <w:spacing/>
        <w:ind/>
        <w:jc w:val="left"/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pP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Questo terzo caso introduce la nozione di uguaglianza di due forze e di </w:t>
      </w:r>
      <w:r>
        <w:rPr>
          <w:rFonts w:ascii="Comic Sans MS" w:hAnsi="Comic Sans MS"/>
          <w:b/>
          <w:bCs/>
          <w:color w:val="000000" w:themeColor="text1"/>
          <w:sz w:val="24"/>
          <w:szCs w:val="24"/>
          <w:highlight w:val="none"/>
        </w:rPr>
        <w:t xml:space="preserve">equilibrio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  <w:t xml:space="preserve">. </w:t>
      </w:r>
      <w:r>
        <w:rPr>
          <w:rFonts w:ascii="Comic Sans MS" w:hAnsi="Comic Sans MS"/>
          <w:b w:val="0"/>
          <w:bCs w:val="0"/>
          <w:color w:val="000000" w:themeColor="text1"/>
          <w:sz w:val="24"/>
          <w:szCs w:val="24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1417" w:right="1134" w:bottom="1134" w:left="1134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DBB4C99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0702583E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Comic Sans MS">
    <w:panose1 w:val="020F0502020204030204"/>
  </w:font>
  <w:font w:name="MS Mincho">
    <w:panose1 w:val="0202050305040509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44389266"/>
      <w:docPartObj>
        <w:docPartGallery w:val="Page Numbers (Bottom of Page)"/>
        <w:docPartUnique w:val="true"/>
      </w:docPartObj>
      <w:rPr/>
    </w:sdtPr>
    <w:sdtContent>
      <w:p w14:paraId="1C04CE8C" w14:textId="34F71E0D">
        <w:pPr>
          <w:pStyle w:val="976"/>
          <w:pBdr/>
          <w:spacing/>
          <w:ind/>
          <w:jc w:val="center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1A76EF6E" w14:textId="77777777">
    <w:pPr>
      <w:pStyle w:val="97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2956584B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FA7AB90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3427F1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">
    <w:nsid w:val="06CF5902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">
    <w:nsid w:val="0EB03ABA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Comic Sans MS" w:hAnsi="Comic Sans MS" w:eastAsia="MS Mincho" w:cstheme="minorBidi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1F811E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4">
    <w:nsid w:val="13F00508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5">
    <w:nsid w:val="16C37671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6">
    <w:nsid w:val="19243C21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7">
    <w:nsid w:val="281D20F1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8">
    <w:nsid w:val="2860262C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9">
    <w:nsid w:val="29BB1A7A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0">
    <w:nsid w:val="2B5775B9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1">
    <w:nsid w:val="322A2B2B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2">
    <w:nsid w:val="328A148D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785"/>
      </w:pPr>
      <w:rPr>
        <w:rFonts w:hint="default" w:ascii="Symbol" w:hAnsi="Symbol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3">
    <w:nsid w:val="3D74491F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4">
    <w:nsid w:val="3FD761A9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5">
    <w:nsid w:val="47986317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6">
    <w:nsid w:val="48912038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7">
    <w:nsid w:val="495F01DB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18">
    <w:nsid w:val="4C935DF9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19">
    <w:nsid w:val="58F618E0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0">
    <w:nsid w:val="5A6B760E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1">
    <w:nsid w:val="6A161D3C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b w:val="0"/>
        <w:bCs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2">
    <w:nsid w:val="700D6BC1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3">
    <w:nsid w:val="73490A76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08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4">
    <w:nsid w:val="74B803B3"/>
    <w:lvl w:ilvl="0">
      <w:isLgl w:val="false"/>
      <w:lvlJc w:val="left"/>
      <w:lvlText w:val=""/>
      <w:numFmt w:val="bullet"/>
      <w:pPr>
        <w:pBdr/>
        <w:spacing/>
        <w:ind w:hanging="360" w:left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785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180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52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24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39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468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40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120"/>
      </w:pPr>
      <w:rPr>
        <w:rFonts w:hint="default" w:ascii="Wingdings" w:hAnsi="Wingdings"/>
      </w:rPr>
      <w:start w:val="1"/>
      <w:suff w:val="tab"/>
    </w:lvl>
  </w:abstractNum>
  <w:abstractNum w:abstractNumId="25">
    <w:nsid w:val="75D9601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6">
    <w:nsid w:val="79AA52E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7">
    <w:nsid w:val="79F46715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8">
    <w:nsid w:val="7E8C0654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29">
    <w:nsid w:val="05211D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0">
    <w:nsid w:val="2E1BED3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11"/>
  </w:num>
  <w:num w:numId="2">
    <w:abstractNumId w:val="27"/>
  </w:num>
  <w:num w:numId="3">
    <w:abstractNumId w:val="9"/>
  </w:num>
  <w:num w:numId="4">
    <w:abstractNumId w:val="5"/>
  </w:num>
  <w:num w:numId="5">
    <w:abstractNumId w:val="8"/>
  </w:num>
  <w:num w:numId="6">
    <w:abstractNumId w:val="1"/>
  </w:num>
  <w:num w:numId="7">
    <w:abstractNumId w:val="7"/>
  </w:num>
  <w:num w:numId="8">
    <w:abstractNumId w:val="25"/>
  </w:num>
  <w:num w:numId="9">
    <w:abstractNumId w:val="14"/>
  </w:num>
  <w:num w:numId="10">
    <w:abstractNumId w:val="22"/>
  </w:num>
  <w:num w:numId="11">
    <w:abstractNumId w:val="16"/>
  </w:num>
  <w:num w:numId="12">
    <w:abstractNumId w:val="20"/>
  </w:num>
  <w:num w:numId="13">
    <w:abstractNumId w:val="2"/>
  </w:num>
  <w:num w:numId="14">
    <w:abstractNumId w:val="18"/>
  </w:num>
  <w:num w:numId="15">
    <w:abstractNumId w:val="28"/>
  </w:num>
  <w:num w:numId="16">
    <w:abstractNumId w:val="24"/>
  </w:num>
  <w:num w:numId="17">
    <w:abstractNumId w:val="26"/>
  </w:num>
  <w:num w:numId="18">
    <w:abstractNumId w:val="21"/>
  </w:num>
  <w:num w:numId="19">
    <w:abstractNumId w:val="17"/>
  </w:num>
  <w:num w:numId="20">
    <w:abstractNumId w:val="23"/>
  </w:num>
  <w:num w:numId="21">
    <w:abstractNumId w:val="15"/>
  </w:num>
  <w:num w:numId="22">
    <w:abstractNumId w:val="3"/>
  </w:num>
  <w:num w:numId="23">
    <w:abstractNumId w:val="13"/>
  </w:num>
  <w:num w:numId="24">
    <w:abstractNumId w:val="0"/>
  </w:num>
  <w:num w:numId="25">
    <w:abstractNumId w:val="19"/>
  </w:num>
  <w:num w:numId="26">
    <w:abstractNumId w:val="4"/>
  </w:num>
  <w:num w:numId="27">
    <w:abstractNumId w:val="6"/>
  </w:num>
  <w:num w:numId="28">
    <w:abstractNumId w:val="10"/>
  </w:num>
  <w:num w:numId="29">
    <w:abstractNumId w:val="12"/>
  </w:num>
  <w:num w:numId="30">
    <w:abstractNumId w:val="29"/>
  </w:num>
  <w:num w:numId="3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283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it-IT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5">
    <w:name w:val="Table Grid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Table Grid Light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1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2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Plain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Plain Table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1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2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3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4 - Accent 5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4 - Accent 6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4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4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 &amp; 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&amp; 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Bordered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Bordered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1">
    <w:name w:val="Heading 2"/>
    <w:basedOn w:val="966"/>
    <w:next w:val="966"/>
    <w:link w:val="9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2">
    <w:name w:val="Heading 3"/>
    <w:basedOn w:val="966"/>
    <w:next w:val="966"/>
    <w:link w:val="9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3">
    <w:name w:val="Heading 4"/>
    <w:basedOn w:val="966"/>
    <w:next w:val="966"/>
    <w:link w:val="9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4">
    <w:name w:val="Heading 5"/>
    <w:basedOn w:val="966"/>
    <w:next w:val="966"/>
    <w:link w:val="9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5">
    <w:name w:val="Heading 6"/>
    <w:basedOn w:val="966"/>
    <w:next w:val="966"/>
    <w:link w:val="9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6">
    <w:name w:val="Heading 7"/>
    <w:basedOn w:val="966"/>
    <w:next w:val="966"/>
    <w:link w:val="9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7">
    <w:name w:val="Heading 8"/>
    <w:basedOn w:val="966"/>
    <w:next w:val="966"/>
    <w:link w:val="9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8">
    <w:name w:val="Heading 9"/>
    <w:basedOn w:val="966"/>
    <w:next w:val="966"/>
    <w:link w:val="9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9">
    <w:name w:val="Heading 1 Char"/>
    <w:basedOn w:val="968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20">
    <w:name w:val="Heading 2 Char"/>
    <w:basedOn w:val="968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1">
    <w:name w:val="Heading 3 Char"/>
    <w:basedOn w:val="968"/>
    <w:link w:val="9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2">
    <w:name w:val="Heading 4 Char"/>
    <w:basedOn w:val="968"/>
    <w:link w:val="91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3">
    <w:name w:val="Heading 5 Char"/>
    <w:basedOn w:val="968"/>
    <w:link w:val="9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4">
    <w:name w:val="Heading 6 Char"/>
    <w:basedOn w:val="968"/>
    <w:link w:val="9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5">
    <w:name w:val="Heading 7 Char"/>
    <w:basedOn w:val="968"/>
    <w:link w:val="916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6">
    <w:name w:val="Heading 8 Char"/>
    <w:basedOn w:val="96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7">
    <w:name w:val="Heading 9 Char"/>
    <w:basedOn w:val="968"/>
    <w:link w:val="91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8">
    <w:name w:val="Title"/>
    <w:basedOn w:val="966"/>
    <w:next w:val="966"/>
    <w:link w:val="9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9">
    <w:name w:val="Title Char"/>
    <w:basedOn w:val="968"/>
    <w:link w:val="9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0">
    <w:name w:val="Subtitle"/>
    <w:basedOn w:val="966"/>
    <w:next w:val="966"/>
    <w:link w:val="9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1">
    <w:name w:val="Subtitle Char"/>
    <w:basedOn w:val="968"/>
    <w:link w:val="9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2">
    <w:name w:val="Quote"/>
    <w:basedOn w:val="966"/>
    <w:next w:val="966"/>
    <w:link w:val="9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3">
    <w:name w:val="Quote Char"/>
    <w:basedOn w:val="968"/>
    <w:link w:val="9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4">
    <w:name w:val="Intense Emphasis"/>
    <w:basedOn w:val="96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5">
    <w:name w:val="Intense Quote"/>
    <w:basedOn w:val="966"/>
    <w:next w:val="966"/>
    <w:link w:val="9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6">
    <w:name w:val="Intense Quote Char"/>
    <w:basedOn w:val="968"/>
    <w:link w:val="9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7">
    <w:name w:val="Intense Reference"/>
    <w:basedOn w:val="96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38">
    <w:name w:val="No Spacing"/>
    <w:basedOn w:val="966"/>
    <w:uiPriority w:val="1"/>
    <w:qFormat/>
    <w:pPr>
      <w:pBdr/>
      <w:spacing w:after="0" w:line="240" w:lineRule="auto"/>
      <w:ind/>
    </w:pPr>
  </w:style>
  <w:style w:type="character" w:styleId="939">
    <w:name w:val="Subtle Emphasis"/>
    <w:basedOn w:val="96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40">
    <w:name w:val="Emphasis"/>
    <w:basedOn w:val="968"/>
    <w:uiPriority w:val="20"/>
    <w:qFormat/>
    <w:pPr>
      <w:pBdr/>
      <w:spacing/>
      <w:ind/>
    </w:pPr>
    <w:rPr>
      <w:i/>
      <w:iCs/>
    </w:rPr>
  </w:style>
  <w:style w:type="character" w:styleId="941">
    <w:name w:val="Strong"/>
    <w:basedOn w:val="968"/>
    <w:uiPriority w:val="22"/>
    <w:qFormat/>
    <w:pPr>
      <w:pBdr/>
      <w:spacing/>
      <w:ind/>
    </w:pPr>
    <w:rPr>
      <w:b/>
      <w:bCs/>
    </w:rPr>
  </w:style>
  <w:style w:type="character" w:styleId="942">
    <w:name w:val="Subtle Reference"/>
    <w:basedOn w:val="96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3">
    <w:name w:val="Book Title"/>
    <w:basedOn w:val="968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944">
    <w:name w:val="Header Char"/>
    <w:basedOn w:val="968"/>
    <w:link w:val="974"/>
    <w:uiPriority w:val="99"/>
    <w:pPr>
      <w:pBdr/>
      <w:spacing/>
      <w:ind/>
    </w:pPr>
  </w:style>
  <w:style w:type="character" w:styleId="945">
    <w:name w:val="Footer Char"/>
    <w:basedOn w:val="968"/>
    <w:link w:val="976"/>
    <w:uiPriority w:val="99"/>
    <w:pPr>
      <w:pBdr/>
      <w:spacing/>
      <w:ind/>
    </w:pPr>
  </w:style>
  <w:style w:type="paragraph" w:styleId="946">
    <w:name w:val="Caption"/>
    <w:basedOn w:val="966"/>
    <w:next w:val="96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7">
    <w:name w:val="footnote text"/>
    <w:basedOn w:val="966"/>
    <w:link w:val="94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8">
    <w:name w:val="Footnote Text Char"/>
    <w:basedOn w:val="968"/>
    <w:link w:val="947"/>
    <w:uiPriority w:val="99"/>
    <w:semiHidden/>
    <w:pPr>
      <w:pBdr/>
      <w:spacing/>
      <w:ind/>
    </w:pPr>
    <w:rPr>
      <w:sz w:val="20"/>
      <w:szCs w:val="20"/>
    </w:rPr>
  </w:style>
  <w:style w:type="character" w:styleId="949">
    <w:name w:val="footnote reference"/>
    <w:basedOn w:val="968"/>
    <w:uiPriority w:val="99"/>
    <w:semiHidden/>
    <w:unhideWhenUsed/>
    <w:pPr>
      <w:pBdr/>
      <w:spacing/>
      <w:ind/>
    </w:pPr>
    <w:rPr>
      <w:vertAlign w:val="superscript"/>
    </w:rPr>
  </w:style>
  <w:style w:type="paragraph" w:styleId="950">
    <w:name w:val="endnote text"/>
    <w:basedOn w:val="966"/>
    <w:link w:val="95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1">
    <w:name w:val="Endnote Text Char"/>
    <w:basedOn w:val="968"/>
    <w:link w:val="950"/>
    <w:uiPriority w:val="99"/>
    <w:semiHidden/>
    <w:pPr>
      <w:pBdr/>
      <w:spacing/>
      <w:ind/>
    </w:pPr>
    <w:rPr>
      <w:sz w:val="20"/>
      <w:szCs w:val="20"/>
    </w:rPr>
  </w:style>
  <w:style w:type="character" w:styleId="952">
    <w:name w:val="endnote reference"/>
    <w:basedOn w:val="968"/>
    <w:uiPriority w:val="99"/>
    <w:semiHidden/>
    <w:unhideWhenUsed/>
    <w:pPr>
      <w:pBdr/>
      <w:spacing/>
      <w:ind/>
    </w:pPr>
    <w:rPr>
      <w:vertAlign w:val="superscript"/>
    </w:rPr>
  </w:style>
  <w:style w:type="character" w:styleId="953">
    <w:name w:val="Hyperlink"/>
    <w:basedOn w:val="96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4">
    <w:name w:val="FollowedHyperlink"/>
    <w:basedOn w:val="96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5">
    <w:name w:val="toc 1"/>
    <w:basedOn w:val="966"/>
    <w:next w:val="966"/>
    <w:uiPriority w:val="39"/>
    <w:unhideWhenUsed/>
    <w:pPr>
      <w:pBdr/>
      <w:spacing w:after="100"/>
      <w:ind/>
    </w:pPr>
  </w:style>
  <w:style w:type="paragraph" w:styleId="956">
    <w:name w:val="toc 2"/>
    <w:basedOn w:val="966"/>
    <w:next w:val="966"/>
    <w:uiPriority w:val="39"/>
    <w:unhideWhenUsed/>
    <w:pPr>
      <w:pBdr/>
      <w:spacing w:after="100"/>
      <w:ind w:left="220"/>
    </w:pPr>
  </w:style>
  <w:style w:type="paragraph" w:styleId="957">
    <w:name w:val="toc 3"/>
    <w:basedOn w:val="966"/>
    <w:next w:val="966"/>
    <w:uiPriority w:val="39"/>
    <w:unhideWhenUsed/>
    <w:pPr>
      <w:pBdr/>
      <w:spacing w:after="100"/>
      <w:ind w:left="440"/>
    </w:pPr>
  </w:style>
  <w:style w:type="paragraph" w:styleId="958">
    <w:name w:val="toc 4"/>
    <w:basedOn w:val="966"/>
    <w:next w:val="966"/>
    <w:uiPriority w:val="39"/>
    <w:unhideWhenUsed/>
    <w:pPr>
      <w:pBdr/>
      <w:spacing w:after="100"/>
      <w:ind w:left="660"/>
    </w:pPr>
  </w:style>
  <w:style w:type="paragraph" w:styleId="959">
    <w:name w:val="toc 5"/>
    <w:basedOn w:val="966"/>
    <w:next w:val="966"/>
    <w:uiPriority w:val="39"/>
    <w:unhideWhenUsed/>
    <w:pPr>
      <w:pBdr/>
      <w:spacing w:after="100"/>
      <w:ind w:left="880"/>
    </w:pPr>
  </w:style>
  <w:style w:type="paragraph" w:styleId="960">
    <w:name w:val="toc 6"/>
    <w:basedOn w:val="966"/>
    <w:next w:val="966"/>
    <w:uiPriority w:val="39"/>
    <w:unhideWhenUsed/>
    <w:pPr>
      <w:pBdr/>
      <w:spacing w:after="100"/>
      <w:ind w:left="1100"/>
    </w:pPr>
  </w:style>
  <w:style w:type="paragraph" w:styleId="961">
    <w:name w:val="toc 7"/>
    <w:basedOn w:val="966"/>
    <w:next w:val="966"/>
    <w:uiPriority w:val="39"/>
    <w:unhideWhenUsed/>
    <w:pPr>
      <w:pBdr/>
      <w:spacing w:after="100"/>
      <w:ind w:left="1320"/>
    </w:pPr>
  </w:style>
  <w:style w:type="paragraph" w:styleId="962">
    <w:name w:val="toc 8"/>
    <w:basedOn w:val="966"/>
    <w:next w:val="966"/>
    <w:uiPriority w:val="39"/>
    <w:unhideWhenUsed/>
    <w:pPr>
      <w:pBdr/>
      <w:spacing w:after="100"/>
      <w:ind w:left="1540"/>
    </w:pPr>
  </w:style>
  <w:style w:type="paragraph" w:styleId="963">
    <w:name w:val="toc 9"/>
    <w:basedOn w:val="966"/>
    <w:next w:val="966"/>
    <w:uiPriority w:val="39"/>
    <w:unhideWhenUsed/>
    <w:pPr>
      <w:pBdr/>
      <w:spacing w:after="100"/>
      <w:ind w:left="1760"/>
    </w:pPr>
  </w:style>
  <w:style w:type="paragraph" w:styleId="964">
    <w:name w:val="TOC Heading"/>
    <w:uiPriority w:val="39"/>
    <w:unhideWhenUsed/>
    <w:pPr>
      <w:pBdr/>
      <w:spacing/>
      <w:ind/>
    </w:pPr>
  </w:style>
  <w:style w:type="paragraph" w:styleId="965">
    <w:name w:val="table of figures"/>
    <w:basedOn w:val="966"/>
    <w:next w:val="966"/>
    <w:uiPriority w:val="99"/>
    <w:unhideWhenUsed/>
    <w:pPr>
      <w:pBdr/>
      <w:spacing w:after="0" w:afterAutospacing="0"/>
      <w:ind/>
    </w:pPr>
  </w:style>
  <w:style w:type="paragraph" w:styleId="966" w:default="1">
    <w:name w:val="Normal"/>
    <w:qFormat/>
    <w:pPr>
      <w:pBdr/>
      <w:spacing w:line="252" w:lineRule="auto"/>
      <w:ind/>
    </w:pPr>
    <w:rPr>
      <w:rFonts w:eastAsia="MS Mincho"/>
    </w:rPr>
  </w:style>
  <w:style w:type="paragraph" w:styleId="967">
    <w:name w:val="Heading 1"/>
    <w:basedOn w:val="966"/>
    <w:next w:val="966"/>
    <w:link w:val="973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968" w:default="1">
    <w:name w:val="Default Paragraph Font"/>
    <w:uiPriority w:val="1"/>
    <w:semiHidden/>
    <w:unhideWhenUsed/>
    <w:pPr>
      <w:pBdr/>
      <w:spacing/>
      <w:ind/>
    </w:pPr>
  </w:style>
  <w:style w:type="table" w:styleId="9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0" w:default="1">
    <w:name w:val="No List"/>
    <w:uiPriority w:val="99"/>
    <w:semiHidden/>
    <w:unhideWhenUsed/>
    <w:pPr>
      <w:pBdr/>
      <w:spacing/>
      <w:ind/>
    </w:pPr>
  </w:style>
  <w:style w:type="character" w:styleId="971">
    <w:name w:val="Placeholder Text"/>
    <w:basedOn w:val="968"/>
    <w:uiPriority w:val="99"/>
    <w:semiHidden/>
    <w:pPr>
      <w:pBdr/>
      <w:spacing/>
      <w:ind/>
    </w:pPr>
    <w:rPr>
      <w:color w:val="808080"/>
    </w:rPr>
  </w:style>
  <w:style w:type="paragraph" w:styleId="972">
    <w:name w:val="List Paragraph"/>
    <w:basedOn w:val="966"/>
    <w:uiPriority w:val="34"/>
    <w:qFormat/>
    <w:pPr>
      <w:pBdr/>
      <w:spacing/>
      <w:ind w:left="720"/>
      <w:contextualSpacing w:val="true"/>
    </w:pPr>
  </w:style>
  <w:style w:type="character" w:styleId="973" w:customStyle="1">
    <w:name w:val="Titolo 1 Carattere"/>
    <w:basedOn w:val="968"/>
    <w:link w:val="967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974">
    <w:name w:val="Header"/>
    <w:basedOn w:val="966"/>
    <w:link w:val="975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975" w:customStyle="1">
    <w:name w:val="Intestazione Carattere"/>
    <w:basedOn w:val="968"/>
    <w:link w:val="974"/>
    <w:uiPriority w:val="99"/>
    <w:pPr>
      <w:pBdr/>
      <w:spacing/>
      <w:ind/>
    </w:pPr>
    <w:rPr>
      <w:rFonts w:eastAsia="MS Mincho"/>
    </w:rPr>
  </w:style>
  <w:style w:type="paragraph" w:styleId="976">
    <w:name w:val="Footer"/>
    <w:basedOn w:val="966"/>
    <w:link w:val="977"/>
    <w:uiPriority w:val="99"/>
    <w:unhideWhenUsed/>
    <w:pPr>
      <w:pBdr/>
      <w:tabs>
        <w:tab w:val="center" w:leader="none" w:pos="4819"/>
        <w:tab w:val="right" w:leader="none" w:pos="9638"/>
      </w:tabs>
      <w:spacing w:after="0" w:line="240" w:lineRule="auto"/>
      <w:ind/>
    </w:pPr>
  </w:style>
  <w:style w:type="character" w:styleId="977" w:customStyle="1">
    <w:name w:val="Piè di pagina Carattere"/>
    <w:basedOn w:val="968"/>
    <w:link w:val="976"/>
    <w:uiPriority w:val="99"/>
    <w:pPr>
      <w:pBdr/>
      <w:spacing/>
      <w:ind/>
    </w:pPr>
    <w:rPr>
      <w:rFonts w:eastAsia="MS Minch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EE9D6EB3-40E3-4925-8C27-65489DC49BDC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revision>19</cp:revision>
  <dcterms:created xsi:type="dcterms:W3CDTF">2026-07-21T15:17:00Z</dcterms:created>
  <dcterms:modified xsi:type="dcterms:W3CDTF">2026-10-16T21:23:31Z</dcterms:modified>
</cp:coreProperties>
</file>