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9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header10.xml" ContentType="application/vnd.openxmlformats-officedocument.wordprocessingml.header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header8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Autore:Gabriele Simoni</w:t>
      </w:r>
    </w:p>
    <w:p>
      <w:pPr>
        <w:pStyle w:val="Normal"/>
        <w:bidi w:val="0"/>
        <w:jc w:val="left"/>
        <w:rPr/>
      </w:pPr>
      <w:commentRangeStart w:id="0"/>
      <w:r>
        <w:rPr/>
        <w:t>Data:16/12/23</w:t>
      </w:r>
    </w:p>
    <w:p>
      <w:pPr>
        <w:pStyle w:val="Normal"/>
        <w:bidi w:val="0"/>
        <w:jc w:val="left"/>
        <w:rPr/>
      </w:pPr>
      <w:commentRangeEnd w:id="0"/>
      <w:r>
        <w:commentReference w:id="0"/>
      </w:r>
      <w:r>
        <w:rPr/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1134" w:top="2277" w:footer="0" w:bottom="1134"/>
          <w:pgNumType w:fmt="decimal"/>
          <w:formProt w:val="false"/>
          <w:textDirection w:val="lrTb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left"/>
            <w:rPr/>
          </w:pPr>
          <w:r>
            <w:rPr>
              <w:color w:val="3465A4"/>
            </w:rPr>
            <w:t>SOMMARIO</w:t>
          </w:r>
        </w:p>
        <w:p>
          <w:pPr>
            <w:pStyle w:val="TOC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color w:val="3465A4"/>
            </w:rPr>
            <w:instrText xml:space="preserve"> TOC \f \o "1-9" \h</w:instrText>
          </w:r>
          <w:r>
            <w:rPr>
              <w:rStyle w:val="IndexLink"/>
              <w:color w:val="3465A4"/>
            </w:rPr>
            <w:fldChar w:fldCharType="separate"/>
          </w:r>
          <w:hyperlink w:anchor="__RefHeading___Toc1259_2331338977">
            <w:r>
              <w:rPr>
                <w:rStyle w:val="IndexLink"/>
                <w:color w:val="3465A4"/>
              </w:rPr>
              <w:t>1. SCOPO DEL PROGETTO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1261_2331338977">
            <w:r>
              <w:rPr>
                <w:rStyle w:val="IndexLink"/>
                <w:color w:val="3465A4"/>
              </w:rPr>
              <w:t>2.  SCOPO DEL DOCUMENTO</w:t>
              <w:tab/>
              <w:t>4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1263_2331338977">
            <w:r>
              <w:rPr>
                <w:rStyle w:val="IndexLink"/>
                <w:color w:val="3465A4"/>
              </w:rPr>
              <w:t>3. ANALISI</w:t>
              <w:tab/>
              <w:t>4</w:t>
            </w:r>
          </w:hyperlink>
        </w:p>
        <w:p>
          <w:pPr>
            <w:pStyle w:val="TOC2"/>
            <w:bidi w:val="0"/>
            <w:jc w:val="left"/>
            <w:rPr/>
          </w:pPr>
          <w:hyperlink w:anchor="__RefHeading___Toc1265_2331338977">
            <w:r>
              <w:rPr>
                <w:rStyle w:val="IndexLink"/>
                <w:color w:val="3465A4"/>
                <w:sz w:val="16"/>
                <w:szCs w:val="16"/>
              </w:rPr>
              <w:t>3.1. USE CASE DIAGRAM</w:t>
              <w:tab/>
              <w:t>4</w:t>
            </w:r>
          </w:hyperlink>
        </w:p>
        <w:p>
          <w:pPr>
            <w:pStyle w:val="TOC2"/>
            <w:bidi w:val="0"/>
            <w:jc w:val="left"/>
            <w:rPr/>
          </w:pPr>
          <w:hyperlink w:anchor="__RefHeading___Toc1267_2331338977">
            <w:r>
              <w:rPr>
                <w:rStyle w:val="IndexLink"/>
                <w:color w:val="3465A4"/>
                <w:sz w:val="16"/>
                <w:szCs w:val="16"/>
              </w:rPr>
              <w:t>3.2. SCENARI OPERATIVI DEL CASO D’USO MODIFICA PRODOTTO</w:t>
              <w:tab/>
              <w:t>4</w:t>
            </w:r>
          </w:hyperlink>
        </w:p>
        <w:p>
          <w:pPr>
            <w:pStyle w:val="TOC2"/>
            <w:bidi w:val="0"/>
            <w:jc w:val="left"/>
            <w:rPr/>
          </w:pPr>
          <w:hyperlink w:anchor="__RefHeading___Toc1269_2331338977">
            <w:r>
              <w:rPr>
                <w:rStyle w:val="IndexLink"/>
                <w:color w:val="3465A4"/>
                <w:sz w:val="16"/>
                <w:szCs w:val="16"/>
              </w:rPr>
              <w:t>2.3.REQUISITI</w:t>
              <w:tab/>
              <w:t>4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1271_2331338977">
            <w:r>
              <w:rPr>
                <w:rStyle w:val="IndexLink"/>
                <w:color w:val="3465A4"/>
              </w:rPr>
              <w:t>4. SPECIFICA DEI TEST DI SISTEMA</w:t>
              <w:tab/>
              <w:t>6</w:t>
            </w:r>
          </w:hyperlink>
        </w:p>
        <w:p>
          <w:pPr>
            <w:pStyle w:val="TOC2"/>
            <w:bidi w:val="0"/>
            <w:jc w:val="left"/>
            <w:rPr/>
          </w:pPr>
          <w:hyperlink w:anchor="__RefHeading___Toc1273_2331338977">
            <w:r>
              <w:rPr>
                <w:rStyle w:val="IndexLink"/>
                <w:color w:val="3465A4"/>
                <w:sz w:val="16"/>
                <w:szCs w:val="16"/>
              </w:rPr>
              <w:t>4.1.TEST BED</w:t>
              <w:tab/>
              <w:t>6</w:t>
            </w:r>
          </w:hyperlink>
        </w:p>
        <w:p>
          <w:pPr>
            <w:pStyle w:val="TOC2"/>
            <w:bidi w:val="0"/>
            <w:jc w:val="left"/>
            <w:rPr/>
          </w:pPr>
          <w:hyperlink w:anchor="__RefHeading___Toc1275_2331338977">
            <w:r>
              <w:rPr>
                <w:rStyle w:val="IndexLink"/>
                <w:color w:val="3465A4"/>
                <w:sz w:val="16"/>
                <w:szCs w:val="16"/>
              </w:rPr>
              <w:t>4.1.PROCEDURA DI TEST</w:t>
              <w:tab/>
              <w:t>6</w:t>
            </w:r>
          </w:hyperlink>
        </w:p>
        <w:p>
          <w:pPr>
            <w:pStyle w:val="TOC1"/>
            <w:bidi w:val="0"/>
            <w:jc w:val="left"/>
            <w:rPr/>
          </w:pPr>
          <w:r>
            <w:rPr>
              <w:color w:val="3465A4"/>
            </w:rPr>
            <w:t xml:space="preserve">5. </w:t>
          </w:r>
          <w:hyperlink w:anchor="__RefHeading___Toc1277_2331338977">
            <w:r>
              <w:rPr>
                <w:rStyle w:val="IndexLink"/>
                <w:color w:val="3465A4"/>
              </w:rPr>
              <w:t>Tracciabilità</w:t>
              <w:tab/>
              <w:t>7</w:t>
            </w:r>
          </w:hyperlink>
          <w:r>
            <w:rPr>
              <w:rStyle w:val="IndexLink"/>
              <w:color w:val="3465A4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bookmarkStart w:id="0" w:name="__RefHeading___Toc1259_2331338977"/>
      <w:bookmarkEnd w:id="0"/>
      <w:commentRangeStart w:id="1"/>
      <w:r>
        <w:rPr/>
        <w:t>SCOPO DEL PROGETTO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Il progetto ha lo scopo di sviluppare un SW di gestione che salva/carica i prodotti in\da un file che sia utilizzato dai magazzinieri per: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L’aggiunta,la modifica,la ricerca e la rimozione di un prodotto tramite un apposito menù.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La gestione di altri campi opzionali.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bookmarkStart w:id="1" w:name="__RefHeading___Toc1263_2331338977"/>
      <w:bookmarkEnd w:id="1"/>
      <w:r>
        <w:rPr/>
        <w:t>ANALISI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2" w:name="__RefHeading___Toc1265_2331338977"/>
      <w:bookmarkEnd w:id="2"/>
      <w:r>
        <w:rPr/>
        <w:t>USE CASE DIAGRAM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3" w:name="__RefHeading___Toc1267_2331338977"/>
      <w:bookmarkEnd w:id="3"/>
      <w:r>
        <w:rPr/>
        <w:t xml:space="preserve">SCENARI OPERATIVI DEL </w:t>
      </w:r>
      <w:commentRangeStart w:id="2"/>
      <w:r>
        <w:rPr/>
        <w:t>CASO D’USO</w:t>
      </w:r>
      <w:r>
        <w:rPr/>
      </w:r>
      <w:commentRangeEnd w:id="2"/>
      <w:r>
        <w:commentReference w:id="2"/>
      </w:r>
      <w:r>
        <w:rPr/>
        <w:t xml:space="preserve"> </w:t>
      </w:r>
      <w:r>
        <w:rPr/>
        <w:t>MODIFICA PRODOTTO</w:t>
      </w:r>
    </w:p>
    <w:p>
      <w:pPr>
        <w:pStyle w:val="Normal"/>
        <w:bidi w:val="0"/>
        <w:jc w:val="left"/>
        <w:rPr/>
      </w:pPr>
      <w:r>
        <w:rPr/>
        <w:t>Precondizione:Il magazziniere ha già scelto il file su cui caricare i prodotti,effettuato la sua ricerca e ha già il prodotto nel file.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Si apre la pagina di gestione dei prodotti già salvati.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Si  preme sul prodotto da modificare e si preme il pulsante “modifica prodotto”.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Si modificano le informazioni desiderate.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Si preme il pulsante “Salva”.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 nuove informazioni vengono sovrascritte nel file precedentemente selezionato.</w:t>
      </w:r>
    </w:p>
    <w:p>
      <w:pPr>
        <w:pStyle w:val="ListParagraph"/>
        <w:bidi w:val="0"/>
        <w:ind w:left="360"/>
        <w:jc w:val="left"/>
        <w:rPr/>
      </w:pPr>
      <w:r>
        <w:rPr/>
        <w:t>Eccezione: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Si apre la pagina di gestione dei prodotti già salvati.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Si  preme sul prodotto da modificare e si preme il pulsante “modifica prodotto”.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Si modificano le informazioni desiderate.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Si preme il pulsante “Salva”.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 xml:space="preserve">La quantità inserita risulta </w:t>
      </w:r>
      <w:r>
        <w:rPr/>
        <w:t xml:space="preserve">una quantità </w:t>
      </w:r>
      <w:r>
        <w:rPr/>
        <w:t xml:space="preserve">non valida </w:t>
      </w:r>
      <w:r>
        <w:rPr/>
        <w:t>poiché troppo grande</w:t>
      </w:r>
      <w:r>
        <w:rPr/>
        <w:t xml:space="preserve">,il SW non </w:t>
      </w:r>
      <w:r>
        <w:rPr/>
        <w:t xml:space="preserve">porta alla schermata successiva </w:t>
      </w:r>
    </w:p>
    <w:p>
      <w:pPr>
        <w:pStyle w:val="ListParagraph"/>
        <w:bidi w:val="0"/>
        <w:ind w:left="792"/>
        <w:jc w:val="left"/>
        <w:rPr/>
      </w:pPr>
      <w:r>
        <w:rPr/>
      </w:r>
    </w:p>
    <w:p>
      <w:pPr>
        <w:pStyle w:val="Heading2"/>
        <w:bidi w:val="0"/>
        <w:ind w:left="360"/>
        <w:jc w:val="left"/>
        <w:rPr/>
      </w:pPr>
      <w:bookmarkStart w:id="4" w:name="__RefHeading___Toc1269_2331338977"/>
      <w:bookmarkEnd w:id="4"/>
      <w:r>
        <w:rPr/>
        <w:t>2.3.REQUISITI</w:t>
      </w:r>
    </w:p>
    <w:tbl>
      <w:tblPr>
        <w:tblStyle w:val="Grigliatabella"/>
        <w:tblW w:w="952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9"/>
        <w:gridCol w:w="3199"/>
        <w:gridCol w:w="3131"/>
      </w:tblGrid>
      <w:tr>
        <w:trPr>
          <w:trHeight w:val="275" w:hRule="atLeast"/>
        </w:trPr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IDENTIFICATIVO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1101" w:hRule="atLeast"/>
        </w:trPr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 w:ascii="Calibri" w:hAnsi="Calibri"/>
                <w:kern w:val="0"/>
                <w:sz w:val="32"/>
                <w:szCs w:val="32"/>
                <w:lang w:val="it-IT" w:eastAsia="en-US" w:bidi="ar-SA"/>
              </w:rPr>
              <w:t>2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Il sistema deve permettere al magazziniere di modificare le informazioni di un prodotto esistente.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Funzionale</w:t>
            </w:r>
          </w:p>
        </w:tc>
      </w:tr>
      <w:tr>
        <w:trPr>
          <w:trHeight w:val="826" w:hRule="atLeast"/>
        </w:trPr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 w:ascii="Calibri" w:hAnsi="Calibri"/>
                <w:kern w:val="0"/>
                <w:sz w:val="32"/>
                <w:szCs w:val="32"/>
                <w:lang w:val="it-IT" w:eastAsia="en-US" w:bidi="ar-SA"/>
              </w:rPr>
              <w:t>8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software deve essere in grado di funzionare sui computer con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le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versioni </w:t>
            </w:r>
            <w:commentRangeStart w:id="3"/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di Windows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XP,Windows7,Windows 10,Windows 11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.</w:t>
            </w:r>
            <w:commentRangeEnd w:id="3"/>
            <w:r>
              <w:commentReference w:id="3"/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Di dominio</w:t>
            </w:r>
          </w:p>
        </w:tc>
      </w:tr>
      <w:tr>
        <w:trPr>
          <w:trHeight w:val="826" w:hRule="atLeast"/>
        </w:trPr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 w:ascii="Calibri" w:hAnsi="Calibri"/>
                <w:kern w:val="0"/>
                <w:sz w:val="32"/>
                <w:szCs w:val="32"/>
                <w:lang w:val="it-IT" w:eastAsia="en-US" w:bidi="ar-SA"/>
              </w:rPr>
              <w:t>10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software deve essere in grado di garantire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la</w:t>
            </w:r>
            <w:commentRangeStart w:id="4"/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g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  <w:commentRangeEnd w:id="4"/>
            <w:r>
              <w:commentReference w:id="4"/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estione di memorizzazione dei dati.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Non funzionale</w:t>
            </w:r>
          </w:p>
        </w:tc>
      </w:tr>
      <w:tr>
        <w:trPr>
          <w:trHeight w:val="826" w:hRule="atLeast"/>
        </w:trPr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 w:ascii="Calibri" w:hAnsi="Calibri"/>
                <w:kern w:val="0"/>
                <w:sz w:val="32"/>
                <w:szCs w:val="32"/>
                <w:lang w:val="it-IT" w:eastAsia="en-US" w:bidi="ar-SA"/>
              </w:rPr>
              <w:t>11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software deve essere strutturato </w:t>
            </w:r>
            <w:commentRangeStart w:id="5"/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in maniera tale da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rendere veloce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la manutendibilità e l’aggiornamento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  <w:commentRangeEnd w:id="5"/>
            <w:r>
              <w:commentReference w:id="5"/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del software nel tempo.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Non funzionale</w:t>
            </w:r>
          </w:p>
        </w:tc>
      </w:tr>
      <w:tr>
        <w:trPr>
          <w:trHeight w:val="826" w:hRule="atLeast"/>
        </w:trPr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 w:ascii="Calibri" w:hAnsi="Calibri"/>
                <w:kern w:val="0"/>
                <w:sz w:val="32"/>
                <w:szCs w:val="32"/>
                <w:lang w:val="it-IT" w:eastAsia="en-US" w:bidi="ar-SA"/>
              </w:rPr>
              <w:t>12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L’interfaccia deve essere intuitiva </w:t>
            </w:r>
            <w:commentRangeStart w:id="6"/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e user-friendy 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rendendo il SW utilizzabile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  <w:commentRangeEnd w:id="6"/>
            <w:r>
              <w:commentReference w:id="6"/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senza una specifica formazione.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Interfaccia</w:t>
            </w:r>
          </w:p>
        </w:tc>
      </w:tr>
    </w:tbl>
    <w:p>
      <w:pPr>
        <w:sectPr>
          <w:headerReference w:type="even" r:id="rId6"/>
          <w:headerReference w:type="default" r:id="rId7"/>
          <w:headerReference w:type="first" r:id="rId8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1"/>
        </w:numPr>
        <w:bidi w:val="0"/>
        <w:jc w:val="left"/>
        <w:rPr/>
      </w:pPr>
      <w:bookmarkStart w:id="5" w:name="__RefHeading___Toc1271_2331338977"/>
      <w:bookmarkEnd w:id="5"/>
      <w:r>
        <w:rPr/>
        <w:t>SPECIFICA DEI TEST DI SISTEMA</w:t>
      </w:r>
    </w:p>
    <w:p>
      <w:pPr>
        <w:pStyle w:val="Heading2"/>
        <w:bidi w:val="0"/>
        <w:ind w:left="360"/>
        <w:jc w:val="left"/>
        <w:rPr/>
      </w:pPr>
      <w:bookmarkStart w:id="6" w:name="__RefHeading___Toc1273_2331338977"/>
      <w:bookmarkEnd w:id="6"/>
      <w:r>
        <w:rPr/>
        <w:t>4.1.TEST BED</w:t>
      </w:r>
    </w:p>
    <w:p>
      <w:pPr>
        <w:pStyle w:val="Normal"/>
        <w:bidi w:val="0"/>
        <w:jc w:val="left"/>
        <w:rPr/>
      </w:pPr>
      <w:r>
        <w:rPr/>
        <w:t>Per effettuare il testo sarà necessario un solo PC. Con le stesse caratteristiche HW presenti in magazzino con una versione di Windows dal 7 in su.Dovrà avere installato il SW sviluppato nella giusta versione.</w:t>
      </w:r>
    </w:p>
    <w:p>
      <w:pPr>
        <w:pStyle w:val="Heading2"/>
        <w:bidi w:val="0"/>
        <w:ind w:left="360"/>
        <w:jc w:val="left"/>
        <w:rPr/>
      </w:pPr>
      <w:bookmarkStart w:id="7" w:name="__RefHeading___Toc1275_2331338977"/>
      <w:bookmarkEnd w:id="7"/>
      <w:r>
        <w:rPr/>
        <w:t>4.1.</w:t>
      </w:r>
      <w:commentRangeStart w:id="7"/>
      <w:r>
        <w:rPr/>
        <w:t>PROCEDURA DI TEST</w:t>
      </w:r>
      <w:commentRangeEnd w:id="7"/>
      <w:r>
        <w:commentReference w:id="7"/>
      </w:r>
      <w:r>
        <w:rPr/>
      </w:r>
    </w:p>
    <w:p>
      <w:pPr>
        <w:pStyle w:val="Normal"/>
        <w:bidi w:val="0"/>
        <w:jc w:val="left"/>
        <w:rPr/>
      </w:pPr>
      <w:r>
        <w:rPr/>
        <w:t>Test del requisito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Procedura 1</w:t>
      </w:r>
    </w:p>
    <w:tbl>
      <w:tblPr>
        <w:tblStyle w:val="Grigliatabella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Passo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Azione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Risposta attesa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magazziniere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preme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sul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prodotto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Si abilita il pulsante “avanti”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magazziniere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modifica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tutte le </w:t>
            </w:r>
            <w:commentRangeStart w:id="8"/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informazioni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di cui ha bisogno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.</w:t>
            </w:r>
            <w:commentRangeEnd w:id="8"/>
            <w:r>
              <w:commentReference w:id="8"/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Si abiilta il pulsante “salva”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Il magazziniere preme il pulsante salva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prodotto viene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sovrascritto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nel file scelto precedentemente.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Procedura 2</w:t>
      </w:r>
    </w:p>
    <w:tbl>
      <w:tblPr>
        <w:tblStyle w:val="Grigliatabella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25"/>
        <w:gridCol w:w="3403"/>
        <w:gridCol w:w="3226"/>
      </w:tblGrid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Passo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Azione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Risposta attesa</w:t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magazziniere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preme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sul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 prodotto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Si abilita il pulsante “avanti”</w:t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Il magazziniere inserisce una quantità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troppo alta.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commentReference w:id="9"/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Il software manda un output in cui spiega che la quantità inserita non è disponibile e non si abilità il pulsante “salva”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before="0" w:after="0"/>
        <w:jc w:val="left"/>
        <w:rPr>
          <w:sz w:val="32"/>
          <w:szCs w:val="32"/>
        </w:rPr>
      </w:pPr>
      <w:bookmarkStart w:id="8" w:name="__RefHeading___Toc1277_2331338977"/>
      <w:bookmarkEnd w:id="8"/>
      <w:r>
        <w:rPr>
          <w:sz w:val="32"/>
          <w:szCs w:val="32"/>
        </w:rPr>
        <w:t xml:space="preserve">5. </w:t>
      </w:r>
      <w:r>
        <w:rPr>
          <w:sz w:val="32"/>
          <w:szCs w:val="32"/>
        </w:rPr>
        <w:t>Tracciabilità</w:t>
      </w:r>
    </w:p>
    <w:tbl>
      <w:tblPr>
        <w:tblStyle w:val="Grigliatabella"/>
        <w:tblW w:w="9890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4"/>
        <w:gridCol w:w="3262"/>
        <w:gridCol w:w="3264"/>
      </w:tblGrid>
      <w:tr>
        <w:trPr/>
        <w:tc>
          <w:tcPr>
            <w:tcW w:w="336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User need</w:t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Requisiti sw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Procedura di test</w:t>
            </w:r>
          </w:p>
        </w:tc>
      </w:tr>
      <w:tr>
        <w:trPr/>
        <w:tc>
          <w:tcPr>
            <w:tcW w:w="336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Il sistema deve consentire al magazziniere  di aggiungere un prodotto inserendo marca,modello,seriale univoco,quantità,prezzo e disponibilità</w:t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 w:ascii="Calibri" w:hAnsi="Calibri"/>
                <w:kern w:val="0"/>
                <w:sz w:val="36"/>
                <w:szCs w:val="36"/>
                <w:lang w:val="it-IT" w:eastAsia="en-US" w:bidi="ar-SA"/>
              </w:rPr>
              <w:t>1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Procedura 1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Procedura 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134" w:right="1134" w:gutter="0" w:header="708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chiara ghilardi" w:date="2024-01-04T19:32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Mancano didascalie, numero di pagina e il sommario fatto a mano</w:t>
      </w:r>
    </w:p>
  </w:comment>
  <w:comment w:id="1" w:author="chiara ghilardi" w:date="2024-01-04T19:34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Manca scopo del documento</w:t>
      </w:r>
    </w:p>
  </w:comment>
  <w:comment w:id="2" w:author="chiara ghilardi" w:date="2024-01-04T19:39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Quale?</w:t>
      </w:r>
    </w:p>
  </w:comment>
  <w:comment w:id="3" w:author="chiara ghilardi" w:date="2024-01-04T19:40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Quali?</w:t>
      </w:r>
    </w:p>
  </w:comment>
  <w:comment w:id="4" w:author="chiara ghilardi" w:date="2024-01-04T19:40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Cosa vuol dire efficace?</w:t>
      </w:r>
    </w:p>
  </w:comment>
  <w:comment w:id="5" w:author="chiara ghilardi" w:date="2024-01-04T19:41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Cioè?</w:t>
      </w:r>
    </w:p>
  </w:comment>
  <w:comment w:id="6" w:author="chiara ghilardi" w:date="2024-01-04T19:44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Cosa vuol dire?i</w:t>
      </w:r>
    </w:p>
  </w:comment>
  <w:comment w:id="7" w:author="chiara ghilardi" w:date="2024-01-04T19:45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Dovevi farle per modifica prodotto</w:t>
      </w:r>
    </w:p>
  </w:comment>
  <w:comment w:id="8" w:author="chiara ghilardi" w:date="2024-01-04T19:45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Spiegare meglio</w:t>
      </w:r>
    </w:p>
  </w:comment>
  <w:comment w:id="9" w:author="chiara ghilardi" w:date="2024-01-04T19:46:00Z" w:initials="cg">
    <w:p>
      <w:pPr>
        <w:overflowPunct w:val="false"/>
        <w:bidi w:val="0"/>
        <w:rPr/>
      </w:pPr>
      <w:r>
        <w:rPr>
          <w:rFonts w:eastAsia="Tahoma" w:cs="Tahoma"/>
          <w:kern w:val="0"/>
          <w:lang w:val="en-US" w:eastAsia="en-US" w:bidi="en-US"/>
        </w:rPr>
        <w:t>Cosa vuol dire?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ckThinSmallGap" w:sz="24" w:space="1" w:color="622423" w:themeColor="accent2" w:themeShade="7f"/>
      </w:pBdr>
      <w:bidi w:val="0"/>
      <w:jc w:val="left"/>
      <w:rPr>
        <w:rFonts w:ascii="Cambria" w:hAnsi="Cambria" w:eastAsia="" w:cs="" w:asciiTheme="majorHAnsi" w:cstheme="majorBidi" w:eastAsiaTheme="majorEastAsia" w:hAnsiTheme="majorHAnsi"/>
        <w:sz w:val="32"/>
        <w:szCs w:val="32"/>
      </w:rPr>
    </w:pPr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t>A</w:t>
    </w:r>
    <w:sdt>
      <w:sdtPr>
        <w:placeholder>
          <w:docPart w:val="4FF18CBB4AE64203951BD9FB80C893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olo"/>
        <w:id w:val="695769"/>
        <w:text/>
      </w:sdtPr>
      <w:sdtContent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</w: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NALISI E DEFINIZIONE DI UN TEST PER UN SOFTWARE DI GESTIONE DI UN MAGAZZINO</w:t>
        </w:r>
      </w:sdtContent>
    </w:sdt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keepNext w:val="true"/>
      <w:keepLines/>
      <w:bidi w:val="0"/>
      <w:spacing w:before="480" w:after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keepNext w:val="true"/>
      <w:keepLines/>
      <w:bidi w:val="0"/>
      <w:spacing w:before="48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LibreOffice/24.2.0.3$MacOSX_X86_64 LibreOffice_project/da48488a73ddd66ea24cf16bbc4f7b9c08e9bea1</Application>
  <AppVersion>15.0000</AppVersion>
  <Pages>6</Pages>
  <Words>519</Words>
  <Characters>2810</Characters>
  <CharactersWithSpaces>3234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2024-02-16T23:00:57Z</dcterms:created>
  <dc:creator/>
  <dc:description/>
  <dc:language>it-IT</dc:language>
  <cp:lastModifiedBy/>
  <dcterms:modified xsi:type="dcterms:W3CDTF">2024-02-16T23:31:34Z</dcterms:modified>
  <cp:revision>2</cp:revision>
  <dc:subject/>
  <dc:title/>
</cp:coreProperties>
</file>