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360" w:lineRule="auto"/>
        <w:jc w:val="righ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Modelo de</w:t>
      </w:r>
    </w:p>
    <w:p w:rsidR="00000000" w:rsidDel="00000000" w:rsidP="00000000" w:rsidRDefault="00000000" w:rsidRPr="00000000" w14:paraId="00000002">
      <w:pPr>
        <w:widowControl w:val="0"/>
        <w:spacing w:line="360" w:lineRule="auto"/>
        <w:jc w:val="righ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Projeto de Banco de Dados</w:t>
      </w:r>
    </w:p>
    <w:p w:rsidR="00000000" w:rsidDel="00000000" w:rsidP="00000000" w:rsidRDefault="00000000" w:rsidRPr="00000000" w14:paraId="00000003">
      <w:pPr>
        <w:widowControl w:val="0"/>
        <w:spacing w:line="360" w:lineRule="auto"/>
        <w:jc w:val="righ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 </w:t>
      </w:r>
    </w:p>
    <w:p w:rsidR="00000000" w:rsidDel="00000000" w:rsidP="00000000" w:rsidRDefault="00000000" w:rsidRPr="00000000" w14:paraId="00000004">
      <w:pPr>
        <w:widowControl w:val="0"/>
        <w:spacing w:line="360" w:lineRule="auto"/>
        <w:jc w:val="righ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 </w:t>
      </w:r>
    </w:p>
    <w:p w:rsidR="00000000" w:rsidDel="00000000" w:rsidP="00000000" w:rsidRDefault="00000000" w:rsidRPr="00000000" w14:paraId="00000005">
      <w:pPr>
        <w:widowControl w:val="0"/>
        <w:spacing w:line="360" w:lineRule="auto"/>
        <w:jc w:val="righ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Versão 1.0.0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360" w:lineRule="auto"/>
        <w:jc w:val="righ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after="280" w:before="280" w:line="360" w:lineRule="auto"/>
        <w:jc w:val="both"/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36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36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Histórico da Revisão</w:t>
      </w:r>
    </w:p>
    <w:p w:rsidR="00000000" w:rsidDel="00000000" w:rsidP="00000000" w:rsidRDefault="00000000" w:rsidRPr="00000000" w14:paraId="0000000A">
      <w:pPr>
        <w:widowControl w:val="0"/>
        <w:spacing w:line="36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20.0" w:type="dxa"/>
        <w:jc w:val="left"/>
        <w:tblInd w:w="-108.0" w:type="dxa"/>
        <w:tblLayout w:type="fixed"/>
        <w:tblLook w:val="0400"/>
      </w:tblPr>
      <w:tblGrid>
        <w:gridCol w:w="2153"/>
        <w:gridCol w:w="1098"/>
        <w:gridCol w:w="3406"/>
        <w:gridCol w:w="2063"/>
        <w:tblGridChange w:id="0">
          <w:tblGrid>
            <w:gridCol w:w="2153"/>
            <w:gridCol w:w="1098"/>
            <w:gridCol w:w="3406"/>
            <w:gridCol w:w="206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spacing w:after="120"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after="120"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spacing w:after="120"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spacing w:after="120"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spacing w:after="120"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&lt;24/02/2022&gt;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spacing w:after="120"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spacing w:after="120"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Modelo de banco de dados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spacing w:after="120"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Prof. Ivam Galvão Filho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after="120"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after="120"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after="120"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spacing w:after="120"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after="120"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spacing w:after="120"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spacing w:after="120"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spacing w:after="120"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spacing w:after="120"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spacing w:after="120"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spacing w:after="120"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spacing w:after="120"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1F">
      <w:pPr>
        <w:widowControl w:val="0"/>
        <w:spacing w:line="36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 </w:t>
      </w:r>
    </w:p>
    <w:p w:rsidR="00000000" w:rsidDel="00000000" w:rsidP="00000000" w:rsidRDefault="00000000" w:rsidRPr="00000000" w14:paraId="00000020">
      <w:pPr>
        <w:widowControl w:val="0"/>
        <w:spacing w:line="36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Sumário</w:t>
      </w:r>
    </w:p>
    <w:sdt>
      <w:sdtPr>
        <w:id w:val="-16173021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ixmbn8xkmx2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Especificação de Requisitos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0j0zl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  Introdução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znysh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    Finalidade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yjcw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    Escopo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kjzvcwatjc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    Definições, Acrônimos e Abreviações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gkh8whmu3d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    Visão Geral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nxbz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 Descrição Geral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ksv4u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 Requisitos de Usuário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jxsxq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    Funcionalidade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j2qqm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3.1.1     &lt;Requisito Funcional Um&gt;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xcytp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3.1.2     &lt;Requisito Funcional Dois&gt;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q5uaqg7h5c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3.1.3     &lt;Requisito Funcional Três&gt;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51ndd9cg6r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3.1.4     &lt;Requisito Funcional Quatro&gt;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u2sroc3c8u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3.1.5     &lt;Requisito Funcional Cinco&gt;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ad5yn2h7o7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3.1.6     &lt;Requisito Funcional Seis&gt;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aw9z3eocmu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 Requisitos de Sistema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c29o268i24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     Usabilidade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gl6dio8bs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4.1.1 &lt;Requisito de Usabilidade Um&gt;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pxezw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4.1.2 &lt;Requisito de Usabilidade Dois&gt;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9x2ik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    Confiabilidade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o7aln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4.2.1 &lt;Requisito de Confiabilidade Um&gt;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usc3nhi5m0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4.2.2 &lt;Requisito de Confiabilidade Dois &gt;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hv63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     Desempenho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1mghm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4.3.1 &lt;Requisito de Desempenho Um&gt;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grqru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     Suportabilidade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v1yux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4.4.1 &lt;Requisito de Suportabilidade Um&gt;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f1mdl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4.5     Restrições de Design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9c6y1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4.5.1 &lt;Restrição de Design Um&gt;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8h4qw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4.5     Requisitos de Sistema de Ajuda e de Documentação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7m2js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4.6     Componentes Comprados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evif0oaxxj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4.7     Interfaces de Usuário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trmc5nwcxd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4.8 Interfaces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lh529dpjr8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4.8.1          Interfaces de Hardware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egqt2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4.8.2 Interfaces de Software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dloly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4.8.3 Interfaces de Comunicação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qyw6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4.9     Requisitos de Licenciamento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rvwp1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4.10     Observações Legais, de Direitos Autorais etc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xqgademvvd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4.11     Padrões Aplicáveis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2zoqnau2re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 Diagrama de Caso de Uso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none" w:pos="12000"/>
            </w:tabs>
            <w:spacing w:before="60" w:line="240" w:lineRule="auto"/>
            <w:ind w:left="144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96d2pt6n1b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UC001 – Cadastro no Sistema.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none" w:pos="12000"/>
            </w:tabs>
            <w:spacing w:before="60" w:line="240" w:lineRule="auto"/>
            <w:ind w:left="144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7n6qqw5dc2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UC002 – Logar no Sistema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tvqi4aiane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 Modelagem de Estrutura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d1v3k4pknd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 Modelagem Comportamental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24i5xru1sq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 Modelagem de dados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i18yhbm0l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8.1 Diagrama de Entidade Relacional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q5sas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 Informações de Suporte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wafqeqkxyq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Referências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1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widowControl w:val="0"/>
        <w:spacing w:after="100" w:before="100" w:line="360" w:lineRule="auto"/>
        <w:jc w:val="both"/>
        <w:rPr>
          <w:b w:val="1"/>
          <w:bCs w:val="1"/>
          <w:sz w:val="48"/>
          <w:szCs w:val="48"/>
        </w:rPr>
      </w:pPr>
      <w:bookmarkStart w:colFirst="0" w:colLast="0" w:name="_pwks15rb8xma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widowControl w:val="0"/>
        <w:spacing w:after="100" w:before="100" w:line="360" w:lineRule="auto"/>
        <w:jc w:val="both"/>
        <w:rPr>
          <w:b w:val="1"/>
          <w:bCs w:val="1"/>
          <w:sz w:val="48"/>
          <w:szCs w:val="48"/>
        </w:rPr>
      </w:pPr>
      <w:bookmarkStart w:colFirst="0" w:colLast="0" w:name="_ixmbn8xkmx2t" w:id="1"/>
      <w:bookmarkEnd w:id="1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Especificação de Requisitos</w:t>
      </w:r>
    </w:p>
    <w:p w:rsidR="00000000" w:rsidDel="00000000" w:rsidP="00000000" w:rsidRDefault="00000000" w:rsidRPr="00000000" w14:paraId="00000054">
      <w:pPr>
        <w:widowControl w:val="0"/>
        <w:spacing w:after="16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/>
      </w:pPr>
      <w:bookmarkStart w:colFirst="0" w:colLast="0" w:name="_30j0zll" w:id="2"/>
      <w:bookmarkEnd w:id="2"/>
      <w:r w:rsidDel="00000000" w:rsidR="00000000" w:rsidRPr="00000000">
        <w:rPr>
          <w:rtl w:val="0"/>
        </w:rPr>
        <w:t xml:space="preserve">1  </w:t>
        <w:tab/>
        <w:t xml:space="preserve">Introdução</w:t>
      </w:r>
    </w:p>
    <w:p w:rsidR="00000000" w:rsidDel="00000000" w:rsidP="00000000" w:rsidRDefault="00000000" w:rsidRPr="00000000" w14:paraId="00000056">
      <w:pPr>
        <w:widowControl w:val="0"/>
        <w:spacing w:after="120" w:before="240" w:line="360" w:lineRule="auto"/>
        <w:ind w:left="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Este documento trata das especificações necessárias ao desenvolvimento de … &lt;Especificar do que se trata a documentação&gt;</w:t>
      </w:r>
    </w:p>
    <w:p w:rsidR="00000000" w:rsidDel="00000000" w:rsidP="00000000" w:rsidRDefault="00000000" w:rsidRPr="00000000" w14:paraId="00000057">
      <w:pPr>
        <w:widowControl w:val="0"/>
        <w:spacing w:after="120" w:before="240" w:line="360" w:lineRule="auto"/>
        <w:ind w:left="0" w:firstLine="72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rPr/>
      </w:pPr>
      <w:bookmarkStart w:colFirst="0" w:colLast="0" w:name="_3znysh7" w:id="3"/>
      <w:bookmarkEnd w:id="3"/>
      <w:r w:rsidDel="00000000" w:rsidR="00000000" w:rsidRPr="00000000">
        <w:rPr>
          <w:rtl w:val="0"/>
        </w:rPr>
        <w:t xml:space="preserve">1.1     Finalidade</w:t>
      </w:r>
    </w:p>
    <w:p w:rsidR="00000000" w:rsidDel="00000000" w:rsidP="00000000" w:rsidRDefault="00000000" w:rsidRPr="00000000" w14:paraId="00000059">
      <w:pPr>
        <w:widowControl w:val="0"/>
        <w:spacing w:after="120" w:before="240" w:line="360" w:lineRule="auto"/>
        <w:ind w:left="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Desenvolvimento de … &lt;Especificar a finalidade do artefato&gt;</w:t>
      </w:r>
    </w:p>
    <w:p w:rsidR="00000000" w:rsidDel="00000000" w:rsidP="00000000" w:rsidRDefault="00000000" w:rsidRPr="00000000" w14:paraId="0000005A">
      <w:pPr>
        <w:widowControl w:val="0"/>
        <w:spacing w:after="120" w:before="240" w:line="360" w:lineRule="auto"/>
        <w:ind w:left="0" w:firstLine="72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rPr/>
      </w:pPr>
      <w:bookmarkStart w:colFirst="0" w:colLast="0" w:name="_tyjcwt" w:id="4"/>
      <w:bookmarkEnd w:id="4"/>
      <w:r w:rsidDel="00000000" w:rsidR="00000000" w:rsidRPr="00000000">
        <w:rPr>
          <w:rtl w:val="0"/>
        </w:rPr>
        <w:t xml:space="preserve">1.2     Escopo</w:t>
      </w:r>
    </w:p>
    <w:p w:rsidR="00000000" w:rsidDel="00000000" w:rsidP="00000000" w:rsidRDefault="00000000" w:rsidRPr="00000000" w14:paraId="0000005C">
      <w:pPr>
        <w:widowControl w:val="0"/>
        <w:spacing w:after="120" w:before="240" w:line="360" w:lineRule="auto"/>
        <w:ind w:left="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&lt;Especificar do que se trata o projeto, suas limitações e delimitações&gt;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widowControl w:val="0"/>
        <w:spacing w:after="100" w:before="100" w:line="360" w:lineRule="auto"/>
        <w:jc w:val="both"/>
        <w:rPr>
          <w:color w:val="000000"/>
          <w:sz w:val="20"/>
          <w:szCs w:val="20"/>
        </w:rPr>
      </w:pPr>
      <w:bookmarkStart w:colFirst="0" w:colLast="0" w:name="_1t3h5sf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rPr/>
      </w:pPr>
      <w:bookmarkStart w:colFirst="0" w:colLast="0" w:name="_skjzvcwatjc9" w:id="6"/>
      <w:bookmarkEnd w:id="6"/>
      <w:r w:rsidDel="00000000" w:rsidR="00000000" w:rsidRPr="00000000">
        <w:rPr>
          <w:rtl w:val="0"/>
        </w:rPr>
        <w:t xml:space="preserve">1.3     Definições, Acrônimos e Abreviações</w:t>
      </w:r>
    </w:p>
    <w:p w:rsidR="00000000" w:rsidDel="00000000" w:rsidP="00000000" w:rsidRDefault="00000000" w:rsidRPr="00000000" w14:paraId="0000005F">
      <w:pPr>
        <w:widowControl w:val="0"/>
        <w:spacing w:after="120" w:before="240" w:line="360" w:lineRule="auto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JSON - Acrônimo de JavaScript Object Notation, é um formato compacto, de padrão aberto independente, de troca de dados simples e rápida entre sistemas.</w:t>
      </w:r>
    </w:p>
    <w:p w:rsidR="00000000" w:rsidDel="00000000" w:rsidP="00000000" w:rsidRDefault="00000000" w:rsidRPr="00000000" w14:paraId="00000060">
      <w:pPr>
        <w:widowControl w:val="0"/>
        <w:spacing w:after="120" w:before="240" w:line="360" w:lineRule="auto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Node.JS - </w:t>
      </w: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Interpretador de código JavaScript que funciona do lado do servidor. Seu objetivo é ajudar programadores na criação de aplicações de alta escalabilidade, com códigos capazes de manipular dezenas de milhares de conexões simultâneas, numa única máquina física. </w:t>
      </w:r>
    </w:p>
    <w:p w:rsidR="00000000" w:rsidDel="00000000" w:rsidP="00000000" w:rsidRDefault="00000000" w:rsidRPr="00000000" w14:paraId="00000061">
      <w:pPr>
        <w:widowControl w:val="0"/>
        <w:spacing w:after="120" w:before="240" w:line="360" w:lineRule="auto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Draw.io Diagrams - Complemento do Google Docs para criação de diagramas em geral.</w:t>
      </w:r>
    </w:p>
    <w:p w:rsidR="00000000" w:rsidDel="00000000" w:rsidP="00000000" w:rsidRDefault="00000000" w:rsidRPr="00000000" w14:paraId="00000062">
      <w:pPr>
        <w:widowControl w:val="0"/>
        <w:spacing w:after="120" w:before="240" w:line="360" w:lineRule="auto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GitHub - plataforma de hospedagem de código-fonte com controle de versão usando o Git. Ele permite que programadores, utilitários ou qualquer usuário cadastrado na plataforma contribuam em projetos privados e/ou Open Source de qualquer lugar do mundo. </w:t>
      </w:r>
    </w:p>
    <w:p w:rsidR="00000000" w:rsidDel="00000000" w:rsidP="00000000" w:rsidRDefault="00000000" w:rsidRPr="00000000" w14:paraId="00000063">
      <w:pPr>
        <w:widowControl w:val="0"/>
        <w:spacing w:after="120" w:before="240" w:line="360" w:lineRule="auto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Trello - Administrador de processos utilizando Kanban e Scrum.</w:t>
      </w:r>
    </w:p>
    <w:p w:rsidR="00000000" w:rsidDel="00000000" w:rsidP="00000000" w:rsidRDefault="00000000" w:rsidRPr="00000000" w14:paraId="00000064">
      <w:pPr>
        <w:widowControl w:val="0"/>
        <w:spacing w:after="120" w:before="240" w:line="360" w:lineRule="auto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PostgreSQL - é um sistema de gerenciamento de banco de dados (SGBD), que utiliza a linguagem SQL (Linguagem de Consulta Estruturada, do inglês Structured Query Language) como interface. </w:t>
      </w:r>
    </w:p>
    <w:p w:rsidR="00000000" w:rsidDel="00000000" w:rsidP="00000000" w:rsidRDefault="00000000" w:rsidRPr="00000000" w14:paraId="00000065">
      <w:pPr>
        <w:widowControl w:val="0"/>
        <w:spacing w:after="120" w:before="240" w:line="360" w:lineRule="auto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MySql – O MySQL é um sistema de gerenciamento de banco de dados (SGBD), que utiliza a linguagem SQL (Linguagem de Consulta Estruturada, do inglês Structured Query Language) como interface. </w:t>
      </w:r>
    </w:p>
    <w:p w:rsidR="00000000" w:rsidDel="00000000" w:rsidP="00000000" w:rsidRDefault="00000000" w:rsidRPr="00000000" w14:paraId="00000066">
      <w:pPr>
        <w:widowControl w:val="0"/>
        <w:spacing w:after="120" w:before="240" w:line="360" w:lineRule="auto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 – Aplicativos on-line.</w:t>
      </w:r>
    </w:p>
    <w:p w:rsidR="00000000" w:rsidDel="00000000" w:rsidP="00000000" w:rsidRDefault="00000000" w:rsidRPr="00000000" w14:paraId="00000067">
      <w:pPr>
        <w:widowControl w:val="0"/>
        <w:spacing w:after="120" w:before="240" w:line="360" w:lineRule="auto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Linux - sistemas operativos ou sistemas operacionais que utilizam o núcleo Linux. O núcleo foi desenvolvido pelo programador finlandês Linus Torvalds, inspirado no sistema Minix. </w:t>
      </w:r>
    </w:p>
    <w:p w:rsidR="00000000" w:rsidDel="00000000" w:rsidP="00000000" w:rsidRDefault="00000000" w:rsidRPr="00000000" w14:paraId="00000068">
      <w:pPr>
        <w:widowControl w:val="0"/>
        <w:spacing w:after="120" w:before="240" w:line="360" w:lineRule="auto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Windows - família de sistemas operacionais desenvolvidos, comercializados e vendidos pela Microsoft.</w:t>
      </w:r>
    </w:p>
    <w:p w:rsidR="00000000" w:rsidDel="00000000" w:rsidP="00000000" w:rsidRDefault="00000000" w:rsidRPr="00000000" w14:paraId="00000069">
      <w:pPr>
        <w:widowControl w:val="0"/>
        <w:spacing w:after="120" w:before="240" w:line="360" w:lineRule="auto"/>
        <w:ind w:left="765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widowControl w:val="0"/>
        <w:spacing w:after="100" w:before="100" w:line="36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2s8eyo1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pgkh8whmu3dc" w:id="8"/>
      <w:bookmarkEnd w:id="8"/>
      <w:r w:rsidDel="00000000" w:rsidR="00000000" w:rsidRPr="00000000">
        <w:rPr>
          <w:rtl w:val="0"/>
        </w:rPr>
        <w:t xml:space="preserve">2     Visão Geral</w:t>
      </w:r>
    </w:p>
    <w:p w:rsidR="00000000" w:rsidDel="00000000" w:rsidP="00000000" w:rsidRDefault="00000000" w:rsidRPr="00000000" w14:paraId="0000006C">
      <w:pPr>
        <w:widowControl w:val="0"/>
        <w:spacing w:after="120" w:before="240" w:line="360" w:lineRule="auto"/>
        <w:ind w:left="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&lt;Contextualizar o documento com uma visão geral do projeto&gt;</w:t>
      </w:r>
    </w:p>
    <w:p w:rsidR="00000000" w:rsidDel="00000000" w:rsidP="00000000" w:rsidRDefault="00000000" w:rsidRPr="00000000" w14:paraId="0000006D">
      <w:pPr>
        <w:pStyle w:val="Heading3"/>
        <w:rPr/>
      </w:pPr>
      <w:bookmarkStart w:colFirst="0" w:colLast="0" w:name="_lnxbz9" w:id="9"/>
      <w:bookmarkEnd w:id="9"/>
      <w:r w:rsidDel="00000000" w:rsidR="00000000" w:rsidRPr="00000000">
        <w:rPr>
          <w:rtl w:val="0"/>
        </w:rPr>
        <w:t xml:space="preserve">2.1.</w:t>
        <w:tab/>
        <w:t xml:space="preserve">Descrição Geral</w:t>
      </w:r>
    </w:p>
    <w:p w:rsidR="00000000" w:rsidDel="00000000" w:rsidP="00000000" w:rsidRDefault="00000000" w:rsidRPr="00000000" w14:paraId="0000006E">
      <w:pPr>
        <w:spacing w:line="360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line="360" w:lineRule="auto"/>
        <w:ind w:left="720" w:hanging="36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Descrição básica: </w:t>
      </w:r>
      <w:r w:rsidDel="00000000" w:rsidR="00000000" w:rsidRPr="00000000">
        <w:rPr>
          <w:sz w:val="20"/>
          <w:szCs w:val="20"/>
          <w:rtl w:val="0"/>
        </w:rPr>
        <w:t xml:space="preserve">&lt;Faça uma descrição geral do projeto&gt;</w:t>
      </w:r>
    </w:p>
    <w:p w:rsidR="00000000" w:rsidDel="00000000" w:rsidP="00000000" w:rsidRDefault="00000000" w:rsidRPr="00000000" w14:paraId="00000070">
      <w:pPr>
        <w:widowControl w:val="0"/>
        <w:numPr>
          <w:ilvl w:val="0"/>
          <w:numId w:val="1"/>
        </w:numPr>
        <w:spacing w:after="120" w:before="240" w:line="36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Perspectiva do produto: </w:t>
      </w:r>
      <w:r w:rsidDel="00000000" w:rsidR="00000000" w:rsidRPr="00000000">
        <w:rPr>
          <w:sz w:val="20"/>
          <w:szCs w:val="20"/>
          <w:rtl w:val="0"/>
        </w:rPr>
        <w:t xml:space="preserve">&lt;Descreva o que se espera do produto&gt;</w:t>
      </w:r>
    </w:p>
    <w:p w:rsidR="00000000" w:rsidDel="00000000" w:rsidP="00000000" w:rsidRDefault="00000000" w:rsidRPr="00000000" w14:paraId="00000071">
      <w:pPr>
        <w:widowControl w:val="0"/>
        <w:numPr>
          <w:ilvl w:val="0"/>
          <w:numId w:val="1"/>
        </w:numPr>
        <w:spacing w:after="120" w:before="240" w:line="36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Características do usuário: </w:t>
      </w:r>
      <w:r w:rsidDel="00000000" w:rsidR="00000000" w:rsidRPr="00000000">
        <w:rPr>
          <w:sz w:val="20"/>
          <w:szCs w:val="20"/>
          <w:rtl w:val="0"/>
        </w:rPr>
        <w:t xml:space="preserve">&lt;Descreva as característica mínimas que o usuário deve possuir para utilizar o sistema&gt;</w:t>
      </w:r>
    </w:p>
    <w:p w:rsidR="00000000" w:rsidDel="00000000" w:rsidP="00000000" w:rsidRDefault="00000000" w:rsidRPr="00000000" w14:paraId="00000072">
      <w:pPr>
        <w:widowControl w:val="0"/>
        <w:numPr>
          <w:ilvl w:val="0"/>
          <w:numId w:val="1"/>
        </w:numPr>
        <w:spacing w:after="120" w:before="240" w:line="36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Restrições: </w:t>
      </w:r>
      <w:r w:rsidDel="00000000" w:rsidR="00000000" w:rsidRPr="00000000">
        <w:rPr>
          <w:sz w:val="20"/>
          <w:szCs w:val="20"/>
          <w:rtl w:val="0"/>
        </w:rPr>
        <w:t xml:space="preserve">&lt;Descreva as principais restrições de hardware e software&gt;</w:t>
      </w:r>
    </w:p>
    <w:p w:rsidR="00000000" w:rsidDel="00000000" w:rsidP="00000000" w:rsidRDefault="00000000" w:rsidRPr="00000000" w14:paraId="00000073">
      <w:pPr>
        <w:widowControl w:val="0"/>
        <w:numPr>
          <w:ilvl w:val="0"/>
          <w:numId w:val="1"/>
        </w:numPr>
        <w:spacing w:after="120" w:before="240" w:line="36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Suposições e dependências: </w:t>
      </w:r>
      <w:r w:rsidDel="00000000" w:rsidR="00000000" w:rsidRPr="00000000">
        <w:rPr>
          <w:sz w:val="20"/>
          <w:szCs w:val="20"/>
          <w:rtl w:val="0"/>
        </w:rPr>
        <w:t xml:space="preserve">O projeto de sistema a ser desenvolvido dependerá da utilização das tecnologias já mencionadas anteriormente partindo-se da premissa de que durante o processo os desenvolvedores terão acesso ao conjunto de ferramentas e tecnologias de licença livres e componentes comprados necessários ao processo de desenvolvimento. &lt;Relatar as dependências&gt;</w:t>
      </w:r>
    </w:p>
    <w:p w:rsidR="00000000" w:rsidDel="00000000" w:rsidP="00000000" w:rsidRDefault="00000000" w:rsidRPr="00000000" w14:paraId="00000074">
      <w:pPr>
        <w:widowControl w:val="0"/>
        <w:numPr>
          <w:ilvl w:val="0"/>
          <w:numId w:val="1"/>
        </w:numPr>
        <w:spacing w:after="120" w:before="240" w:line="36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Subconjuntos de requisitos: </w:t>
      </w:r>
      <w:r w:rsidDel="00000000" w:rsidR="00000000" w:rsidRPr="00000000">
        <w:rPr>
          <w:sz w:val="20"/>
          <w:szCs w:val="20"/>
          <w:rtl w:val="0"/>
        </w:rPr>
        <w:t xml:space="preserve">&lt;Descreva os principais requisitos não funcionais de infraestrutura e demais dependências&gt;.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spacing w:after="120" w:before="240" w:line="360" w:lineRule="auto"/>
        <w:ind w:left="765" w:firstLine="0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rPr/>
      </w:pPr>
      <w:bookmarkStart w:colFirst="0" w:colLast="0" w:name="_1ksv4uv" w:id="10"/>
      <w:bookmarkEnd w:id="10"/>
      <w:r w:rsidDel="00000000" w:rsidR="00000000" w:rsidRPr="00000000">
        <w:rPr>
          <w:rtl w:val="0"/>
        </w:rPr>
        <w:t xml:space="preserve">3</w:t>
        <w:tab/>
        <w:t xml:space="preserve">Requisitos de Sistema de Gerenciamento de Banco de Dados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rPr/>
      </w:pPr>
      <w:bookmarkStart w:colFirst="0" w:colLast="0" w:name="_wpq4tj95ikue" w:id="11"/>
      <w:bookmarkEnd w:id="11"/>
      <w:r w:rsidDel="00000000" w:rsidR="00000000" w:rsidRPr="00000000">
        <w:rPr>
          <w:rtl w:val="0"/>
        </w:rPr>
        <w:t xml:space="preserve">3.1 Dependência de hardware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rPr/>
      </w:pPr>
      <w:bookmarkStart w:colFirst="0" w:colLast="0" w:name="_a2zoqnau2reb" w:id="12"/>
      <w:bookmarkEnd w:id="12"/>
      <w:r w:rsidDel="00000000" w:rsidR="00000000" w:rsidRPr="00000000">
        <w:rPr>
          <w:rtl w:val="0"/>
        </w:rPr>
        <w:t xml:space="preserve">4</w:t>
        <w:tab/>
        <w:t xml:space="preserve">Modelagem de dados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ab/>
        <w:t xml:space="preserve">&lt;Descreva como foi realizada a modelagem de dados&gt;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rPr/>
      </w:pPr>
      <w:bookmarkStart w:colFirst="0" w:colLast="0" w:name="_ji18yhbm0lu" w:id="13"/>
      <w:bookmarkEnd w:id="13"/>
      <w:r w:rsidDel="00000000" w:rsidR="00000000" w:rsidRPr="00000000">
        <w:rPr>
          <w:rtl w:val="0"/>
        </w:rPr>
        <w:t xml:space="preserve">4.1 Diagrama de Entidade Relacional (DER)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ab/>
        <w:t xml:space="preserve">&lt;Indicar se existe documentação de Entidade-relacionamento&gt;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rPr/>
      </w:pPr>
      <w:bookmarkStart w:colFirst="0" w:colLast="0" w:name="_bza26ohscc50" w:id="14"/>
      <w:bookmarkEnd w:id="14"/>
      <w:r w:rsidDel="00000000" w:rsidR="00000000" w:rsidRPr="00000000">
        <w:rPr>
          <w:rtl w:val="0"/>
        </w:rPr>
        <w:t xml:space="preserve">4.2 Diagrama de Entidade Relacional (MER)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ab/>
        <w:t xml:space="preserve">&lt;Indicar se existe documentação de Entidade-relacionamento&gt;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rPr/>
      </w:pPr>
      <w:bookmarkStart w:colFirst="0" w:colLast="0" w:name="_pbbctw8ibjge" w:id="15"/>
      <w:bookmarkEnd w:id="15"/>
      <w:r w:rsidDel="00000000" w:rsidR="00000000" w:rsidRPr="00000000">
        <w:rPr>
          <w:rtl w:val="0"/>
        </w:rPr>
        <w:t xml:space="preserve">4.2 Diagrama de Entidade Relacional (EER)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ab/>
        <w:t xml:space="preserve">&lt;Indicar se existe documentação de Entidade-relacionamento&gt;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rPr/>
      </w:pPr>
      <w:bookmarkStart w:colFirst="0" w:colLast="0" w:name="_3q5sasy" w:id="16"/>
      <w:bookmarkEnd w:id="16"/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tl w:val="0"/>
        </w:rPr>
        <w:tab/>
        <w:t xml:space="preserve">Informações de Suporte</w:t>
      </w:r>
    </w:p>
    <w:p w:rsidR="00000000" w:rsidDel="00000000" w:rsidP="00000000" w:rsidRDefault="00000000" w:rsidRPr="00000000" w14:paraId="0000008C">
      <w:pPr>
        <w:widowControl w:val="0"/>
        <w:spacing w:after="120" w:before="240" w:line="259" w:lineRule="auto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&lt;Descreva aqui se houver informações para suporte à documentação&gt;</w:t>
      </w:r>
    </w:p>
    <w:p w:rsidR="00000000" w:rsidDel="00000000" w:rsidP="00000000" w:rsidRDefault="00000000" w:rsidRPr="00000000" w14:paraId="0000008D">
      <w:pPr>
        <w:widowControl w:val="0"/>
        <w:spacing w:after="120" w:before="240" w:line="259" w:lineRule="auto"/>
        <w:ind w:left="765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0"/>
        <w:spacing w:after="120" w:before="240" w:line="259" w:lineRule="auto"/>
        <w:ind w:left="0" w:firstLine="0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widowControl w:val="0"/>
        <w:spacing w:after="120" w:before="240" w:line="259" w:lineRule="auto"/>
        <w:jc w:val="both"/>
        <w:rPr/>
      </w:pPr>
      <w:bookmarkStart w:colFirst="0" w:colLast="0" w:name="_8wafqeqkxyqj" w:id="17"/>
      <w:bookmarkEnd w:id="17"/>
      <w:r w:rsidDel="00000000" w:rsidR="00000000" w:rsidRPr="00000000">
        <w:rPr>
          <w:rtl w:val="0"/>
        </w:rPr>
        <w:t xml:space="preserve">Referências</w:t>
      </w:r>
    </w:p>
    <w:p w:rsidR="00000000" w:rsidDel="00000000" w:rsidP="00000000" w:rsidRDefault="00000000" w:rsidRPr="00000000" w14:paraId="00000090">
      <w:pPr>
        <w:widowControl w:val="0"/>
        <w:spacing w:after="120" w:before="240" w:line="36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AMUI, SAULO FRANÇA;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Processos de Desenvolvimento de Software</w:t>
      </w:r>
      <w:r w:rsidDel="00000000" w:rsidR="00000000" w:rsidRPr="00000000">
        <w:rPr>
          <w:sz w:val="20"/>
          <w:szCs w:val="20"/>
          <w:rtl w:val="0"/>
        </w:rPr>
        <w:t xml:space="preserve">, 1º edição, Rio de Janeiro, RJ: Ed. Sesses, Universidade Estácio de Sá, 2015.</w:t>
      </w:r>
    </w:p>
    <w:p w:rsidR="00000000" w:rsidDel="00000000" w:rsidP="00000000" w:rsidRDefault="00000000" w:rsidRPr="00000000" w14:paraId="00000091">
      <w:pPr>
        <w:widowControl w:val="0"/>
        <w:spacing w:after="120" w:before="240" w:line="36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CHIODI, MARCOS;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Medidas de Esforço de Desenvolvimento de Software</w:t>
      </w:r>
      <w:r w:rsidDel="00000000" w:rsidR="00000000" w:rsidRPr="00000000">
        <w:rPr>
          <w:sz w:val="20"/>
          <w:szCs w:val="20"/>
          <w:rtl w:val="0"/>
        </w:rPr>
        <w:t xml:space="preserve">, 1º edição, Rio de Janeiro, RJ:  Ed. Sesses, Universidade Estácio de Sá, 2016.</w:t>
      </w:r>
    </w:p>
    <w:p w:rsidR="00000000" w:rsidDel="00000000" w:rsidP="00000000" w:rsidRDefault="00000000" w:rsidRPr="00000000" w14:paraId="00000092">
      <w:pPr>
        <w:widowControl w:val="0"/>
        <w:spacing w:after="120" w:before="240" w:line="36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MEDEIROS, ERNANI.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Desenvolvendo Software com UML 2.0 Definitivo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.</w:t>
      </w:r>
      <w:r w:rsidDel="00000000" w:rsidR="00000000" w:rsidRPr="00000000">
        <w:rPr>
          <w:sz w:val="20"/>
          <w:szCs w:val="20"/>
          <w:rtl w:val="0"/>
        </w:rPr>
        <w:t xml:space="preserve"> 1º Edição, São Paulo, SP: Ed. Pearson Makron Books, 2004.</w:t>
      </w:r>
    </w:p>
    <w:p w:rsidR="00000000" w:rsidDel="00000000" w:rsidP="00000000" w:rsidRDefault="00000000" w:rsidRPr="00000000" w14:paraId="00000093">
      <w:pPr>
        <w:widowControl w:val="0"/>
        <w:spacing w:after="120" w:before="240" w:line="259" w:lineRule="auto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Apêndices</w:t>
      </w:r>
    </w:p>
    <w:p w:rsidR="00000000" w:rsidDel="00000000" w:rsidP="00000000" w:rsidRDefault="00000000" w:rsidRPr="00000000" w14:paraId="0000009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&lt;Documentos elaborados pelo autor como complementação à documentação&gt;</w:t>
      </w:r>
    </w:p>
    <w:p w:rsidR="00000000" w:rsidDel="00000000" w:rsidP="00000000" w:rsidRDefault="00000000" w:rsidRPr="00000000" w14:paraId="0000009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Anexos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&lt;Documentos elaborados por terceiros que servem para fundamentar, comprovar ou ilustrar à documentação&gt;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