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8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Logo Bradesco" title="Brade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C092F"/>
          <w:spacing w:val="40"/>
          <w:sz w:val="52"/>
          <w:szCs w:val="52"/>
        </w:rPr>
        <w:t xml:space="preserve">EVIDÊNCIAS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1F2733"/>
          <w:sz w:val="28"/>
          <w:szCs w:val="28"/>
        </w:rPr>
        <w:t xml:space="preserve">Controle S5 • Limitador de Operações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Sistema alvo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733"/>
          <w:sz w:val="26"/>
          <w:szCs w:val="26"/>
        </w:rPr>
        <w:t xml:space="preserve">SISTEMA ATUALIZA ENVOLVIDOS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C092F"/>
          <w:sz w:val="22"/>
          <w:szCs w:val="22"/>
        </w:rPr>
        <w:t xml:space="preserve">D@KQ • D@KV • D@LM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6B7683"/>
          <w:sz w:val="18"/>
          <w:szCs w:val="18"/>
        </w:rPr>
        <w:t xml:space="preserve">Repositório aajr-cmn-atualizaenvolvidos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683"/>
          <w:sz w:val="17"/>
          <w:szCs w:val="17"/>
        </w:rPr>
        <w:t xml:space="preserve">Normativo 05.1073 • Sistemas/Aplicativos Mantidos em Ambiente Departamental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3440"/>
          <w:sz w:val="17"/>
          <w:szCs w:val="17"/>
        </w:rPr>
        <w:t xml:space="preserve">Responsável: Gabriel Vasconcellos Gomes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3440"/>
          <w:sz w:val="17"/>
          <w:szCs w:val="17"/>
        </w:rPr>
        <w:t xml:space="preserve">Legal Operations - Banco Bradesco S.A.</w:t>
      </w:r>
    </w:p>
    <w:p>
      <w:pPr>
        <w:jc w:val="center"/>
      </w:pPr>
      <w:r>
        <w:rPr>
          <w:rFonts w:ascii="Calibri" w:cs="Calibri" w:eastAsia="Calibri" w:hAnsi="Calibri"/>
          <w:color w:val="6B7683"/>
          <w:sz w:val="17"/>
          <w:szCs w:val="17"/>
        </w:rPr>
        <w:t xml:space="preserve">Outubro de 2026 • Classificação: Interna</w:t>
      </w:r>
    </w:p>
    <w:p>
      <w:r>
        <w:br w:type="page"/>
      </w: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1. Plano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color w:val="2B3440"/>
          <w:sz w:val="21"/>
          <w:szCs w:val="21"/>
        </w:rPr>
        <w:t xml:space="preserve">Aplicação dos controles de segurança obrigatórios para os sistemas/aplicativos mantidos em ambiente departamental, conforme estabelecido no normativo 05.1073.</w:t>
      </w: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2. Objetivo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color w:val="2B3440"/>
          <w:sz w:val="21"/>
          <w:szCs w:val="21"/>
        </w:rPr>
        <w:t xml:space="preserve">Assegurar a adoção dos controles de segurança e o endereçamento ao ambiente estruturado de TI dos sistemas/aplicativos desenvolvidos ou adquiridos e mantidos em ambiente departamental, conforme estabelecido no normativo 05.1073 - Sistemas/Aplicativos Mantidos em Ambiente Departamental.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color w:val="2B3440"/>
          <w:sz w:val="21"/>
          <w:szCs w:val="21"/>
        </w:rPr>
        <w:t xml:space="preserve">Este documento evidencia especificamente o item S5 - Limitador de Operações.</w:t>
      </w: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3. Sistema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410"/>
        <w:gridCol w:w="1600"/>
        <w:gridCol w:w="1200"/>
      </w:tblGrid>
      <w:tr>
        <w:trPr>
          <w:tblHeader/>
        </w:trPr>
        <w:tc>
          <w:tcPr>
            <w:tcW w:type="dxa" w:w="11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41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Aplicativo (inventário)</w:t>
            </w:r>
          </w:p>
        </w:tc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 Inerente</w:t>
            </w:r>
          </w:p>
        </w:tc>
        <w:tc>
          <w:tcPr>
            <w:tcW w:type="dxa" w:w="1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D@KQ</w:t>
            </w:r>
          </w:p>
        </w:tc>
        <w:tc>
          <w:tcPr>
            <w:tcW w:type="dxa" w:w="541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SISTEMA ATUALIZA ENVOLVIDOS - ATUALIZAR CPF/CNPJ ENVOLVIDO</w:t>
            </w:r>
          </w:p>
        </w:tc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Moderado</w:t>
            </w:r>
          </w:p>
        </w:tc>
        <w:tc>
          <w:tcPr>
            <w:tcW w:type="dxa" w:w="1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D@KV</w:t>
            </w:r>
          </w:p>
        </w:tc>
        <w:tc>
          <w:tcPr>
            <w:tcW w:type="dxa" w:w="541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SISTEMA ATUALIZA ENVOLVIDOS - INSERIR DEMAIS AUTORES</w:t>
            </w:r>
          </w:p>
        </w:tc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Moderado</w:t>
            </w:r>
          </w:p>
        </w:tc>
        <w:tc>
          <w:tcPr>
            <w:tcW w:type="dxa" w:w="1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440"/>
                <w:sz w:val="19"/>
                <w:szCs w:val="19"/>
              </w:rPr>
              <w:t xml:space="preserve">D@LM</w:t>
            </w:r>
          </w:p>
        </w:tc>
        <w:tc>
          <w:tcPr>
            <w:tcW w:type="dxa" w:w="541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SISTEMA ATUALIZA ENVOLVIDOS - INSERIR PJ RÉU</w:t>
            </w:r>
          </w:p>
        </w:tc>
        <w:tc>
          <w:tcPr>
            <w:tcW w:type="dxa" w:w="1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Moderado</w:t>
            </w:r>
          </w:p>
        </w:tc>
        <w:tc>
          <w:tcPr>
            <w:tcW w:type="dxa" w:w="12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092F" w:sz="24"/>
              <w:bottom w:val="none" w:color="FFFFFF" w:sz="0"/>
              <w:right w:val="none" w:color="FFFFFF" w:sz="0"/>
            </w:tcBorders>
            <w:shd w:fill="FDEA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C092F"/>
                <w:sz w:val="21"/>
                <w:szCs w:val="21"/>
              </w:rPr>
              <w:t xml:space="preserve">Origem do apontamento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Na revisão anual do Inventário de Aplicativos Departamentais (4040 - Dejur), a área 8432 - Riscos Digitais identificou este aplicativo com </w:t>
            </w:r>
            <w:r>
              <w:rPr>
                <w:rFonts w:ascii="Calibri" w:cs="Calibri" w:eastAsia="Calibri" w:hAnsi="Calibri"/>
                <w:b/>
                <w:bCs/>
                <w:color w:val="2B3440"/>
                <w:sz w:val="20"/>
                <w:szCs w:val="20"/>
              </w:rPr>
              <w:t xml:space="preserve">C10 = Sim</w:t>
            </w: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 (automação para captura/atualização de dados em sistema estruturado, GCPJ) e </w:t>
            </w:r>
            <w:r>
              <w:rPr>
                <w:rFonts w:ascii="Calibri" w:cs="Calibri" w:eastAsia="Calibri" w:hAnsi="Calibri"/>
                <w:b/>
                <w:bCs/>
                <w:color w:val="2B3440"/>
                <w:sz w:val="20"/>
                <w:szCs w:val="20"/>
              </w:rPr>
              <w:t xml:space="preserve">S5 = Não</w:t>
            </w: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. Para C10 = Sim o controle S5 não é facultativo. Prazo para adequação: 12/2026.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2B3440"/>
          <w:sz w:val="19"/>
          <w:szCs w:val="19"/>
        </w:rPr>
        <w:t xml:space="preserve">Obs.: </w:t>
      </w:r>
      <w:r>
        <w:rPr>
          <w:rFonts w:ascii="Calibri" w:cs="Calibri" w:eastAsia="Calibri" w:hAnsi="Calibri"/>
          <w:color w:val="2B3440"/>
          <w:sz w:val="19"/>
          <w:szCs w:val="19"/>
        </w:rPr>
        <w:t xml:space="preserve">para os prints é necessário evidenciar o horário do sistema.</w:t>
      </w: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4. Limitador de Operações (S5)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7683" w:sz="24"/>
              <w:bottom w:val="none" w:color="FFFFFF" w:sz="0"/>
              <w:right w:val="none" w:color="FFFFFF" w:sz="0"/>
            </w:tcBorders>
            <w:shd w:fill="F6F8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2B3440"/>
                <w:sz w:val="20"/>
                <w:szCs w:val="20"/>
              </w:rPr>
              <w:t xml:space="preserve">Obrigatório para aplicativos que possuam automação para captura ou atualização de dados em sistemas estruturados: </w:t>
            </w:r>
            <w:r>
              <w:rPr>
                <w:rFonts w:ascii="Calibri" w:cs="Calibri" w:eastAsia="Calibri" w:hAnsi="Calibri"/>
                <w:i/>
                <w:iCs/>
                <w:color w:val="2B3440"/>
                <w:sz w:val="20"/>
                <w:szCs w:val="20"/>
              </w:rPr>
              <w:t xml:space="preserve">os sistemas/aplicativos devem contar com mecanismos para limitar a quantidade de interações realizadas, de forma compatível com sua capacidade operacional.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rFonts w:ascii="Calibri" w:cs="Calibri" w:eastAsia="Calibri" w:hAnsi="Calibri"/>
          <w:b/>
          <w:bCs/>
          <w:color w:val="2B3440"/>
          <w:sz w:val="21"/>
          <w:szCs w:val="21"/>
        </w:rPr>
        <w:t xml:space="preserve">R. </w:t>
      </w:r>
      <w:r>
        <w:rPr>
          <w:rFonts w:ascii="Calibri" w:cs="Calibri" w:eastAsia="Calibri" w:hAnsi="Calibri"/>
          <w:color w:val="2B3440"/>
          <w:sz w:val="21"/>
          <w:szCs w:val="21"/>
        </w:rPr>
        <w:t xml:space="preserve">Foi adicionado um contador de operações e uma verificação de limite dentro de cada um dos 3 laços de automação, com limite de </w:t>
      </w:r>
      <w:r>
        <w:rPr>
          <w:rFonts w:ascii="Calibri" w:cs="Calibri" w:eastAsia="Calibri" w:hAnsi="Calibri"/>
          <w:b/>
          <w:bCs/>
          <w:color w:val="2B3440"/>
          <w:sz w:val="21"/>
          <w:szCs w:val="21"/>
        </w:rPr>
        <w:t xml:space="preserve">5.000 registros por execução</w:t>
      </w:r>
      <w:r>
        <w:rPr>
          <w:rFonts w:ascii="Calibri" w:cs="Calibri" w:eastAsia="Calibri" w:hAnsi="Calibri"/>
          <w:color w:val="2B3440"/>
          <w:sz w:val="21"/>
          <w:szCs w:val="21"/>
        </w:rPr>
        <w:t xml:space="preserve">. O valor fica centralizado em uma única constante (</w:t>
      </w:r>
      <w:r>
        <w:rPr>
          <w:rFonts w:ascii="Consolas" w:cs="Consolas" w:eastAsia="Consolas" w:hAnsi="Consolas"/>
          <w:color w:val="2B3440"/>
          <w:sz w:val="19"/>
          <w:szCs w:val="19"/>
        </w:rPr>
        <w:t xml:space="preserve">LIMITE_OPERACOES</w:t>
      </w:r>
      <w:r>
        <w:rPr>
          <w:rFonts w:ascii="Calibri" w:cs="Calibri" w:eastAsia="Calibri" w:hAnsi="Calibri"/>
          <w:color w:val="2B3440"/>
          <w:sz w:val="21"/>
          <w:szCs w:val="21"/>
        </w:rPr>
        <w:t xml:space="preserve"> no arquivo </w:t>
      </w:r>
      <w:r>
        <w:rPr>
          <w:rFonts w:ascii="Consolas" w:cs="Consolas" w:eastAsia="Consolas" w:hAnsi="Consolas"/>
          <w:color w:val="2B3440"/>
          <w:sz w:val="19"/>
          <w:szCs w:val="19"/>
        </w:rPr>
        <w:t xml:space="preserve">LimitadorS5.cs</w:t>
      </w:r>
      <w:r>
        <w:rPr>
          <w:rFonts w:ascii="Calibri" w:cs="Calibri" w:eastAsia="Calibri" w:hAnsi="Calibri"/>
          <w:color w:val="2B3440"/>
          <w:sz w:val="21"/>
          <w:szCs w:val="21"/>
        </w:rPr>
        <w:t xml:space="preserve">). Ao atingir o limite, a automação é interrompida e o usuário recebe o aviso "Processamento Limitado - Controle S5". Os registros não tratados continuam com ATUALIZADO = FALSE na TB_ENVOLVIDOS e entram na próxima execução.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/>
          <w:bCs/>
          <w:color w:val="2B3440"/>
          <w:sz w:val="21"/>
          <w:szCs w:val="21"/>
        </w:rPr>
        <w:t xml:space="preserve">Registro em log: </w:t>
      </w:r>
      <w:r>
        <w:rPr>
          <w:rFonts w:ascii="Calibri" w:cs="Calibri" w:eastAsia="Calibri" w:hAnsi="Calibri"/>
          <w:color w:val="2B3440"/>
          <w:sz w:val="21"/>
          <w:szCs w:val="21"/>
        </w:rPr>
        <w:t xml:space="preserve">TB_LOG recebe a linha "CONTROLE S5 - LIMITE DE OPERACOES ATINGIDO - (ação) - MÁQUINA (n)".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Trechos do código alterado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color w:val="2B3440"/>
          <w:sz w:val="19"/>
          <w:szCs w:val="19"/>
        </w:rPr>
        <w:t xml:space="preserve">Abaixo, o trecho de cada arquivo alterado, extraído do repositório em 07/10/2026. As linhas em </w:t>
      </w:r>
      <w:r>
        <w:rPr>
          <w:rFonts w:ascii="Calibri" w:cs="Calibri" w:eastAsia="Calibri" w:hAnsi="Calibri"/>
          <w:b/>
          <w:bCs/>
          <w:color w:val="2B3440"/>
          <w:sz w:val="19"/>
          <w:szCs w:val="19"/>
        </w:rPr>
        <w:t xml:space="preserve">amarelo com barra verde</w:t>
      </w:r>
      <w:r>
        <w:rPr>
          <w:rFonts w:ascii="Calibri" w:cs="Calibri" w:eastAsia="Calibri" w:hAnsi="Calibri"/>
          <w:color w:val="2B3440"/>
          <w:sz w:val="19"/>
          <w:szCs w:val="19"/>
        </w:rPr>
        <w:t xml:space="preserve"> foram adicionadas para o Controle S5; o </w:t>
      </w:r>
      <w:r>
        <w:rPr>
          <w:rFonts w:ascii="Calibri" w:cs="Calibri" w:eastAsia="Calibri" w:hAnsi="Calibri"/>
          <w:b/>
          <w:bCs/>
          <w:color w:val="2B3440"/>
          <w:sz w:val="19"/>
          <w:szCs w:val="19"/>
        </w:rPr>
        <w:t xml:space="preserve">⋯</w:t>
      </w:r>
      <w:r>
        <w:rPr>
          <w:rFonts w:ascii="Calibri" w:cs="Calibri" w:eastAsia="Calibri" w:hAnsi="Calibri"/>
          <w:color w:val="2B3440"/>
          <w:sz w:val="19"/>
          <w:szCs w:val="19"/>
        </w:rPr>
        <w:t xml:space="preserve"> indica código sem alteração omitido.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1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LimitadorS5.cs (arquivo novo) • parte 1 de 2</w:t>
      </w:r>
    </w:p>
    <w:p>
      <w:pPr>
        <w:spacing w:after="12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fig1" descr="Trecho do código ComplementaCadastro/LimitadorS5.cs" title="LimitadorS5.cs (arquivo novo) • parte 1 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2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LimitadorS5.cs (arquivo novo) • parte 2 de 2</w:t>
      </w:r>
    </w:p>
    <w:p>
      <w:pPr>
        <w:spacing w:after="12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fig2" descr="Trecho do código ComplementaCadastro/LimitadorS5.cs" title="LimitadorS5.cs (arquivo novo) • parte 2 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3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Form1.cs • parte 1 de 3</w:t>
      </w:r>
    </w:p>
    <w:p>
      <w:pPr>
        <w:spacing w:after="12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fig3" descr="Trecho do código ComplementaCadastro/Form1.cs" title="Form1.cs • parte 1 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4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Form1.cs • parte 2 de 3</w:t>
      </w:r>
    </w:p>
    <w:p>
      <w:pPr>
        <w:spacing w:after="12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fig4" descr="Trecho do código ComplementaCadastro/Form1.cs" title="Form1.cs • parte 2 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5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Form1.cs • parte 3 de 3</w:t>
      </w:r>
    </w:p>
    <w:p>
      <w:pPr>
        <w:spacing w:after="12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fig5" descr="Trecho do código ComplementaCadastro/Form1.cs" title="Form1.cs • parte 3 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CC092F"/>
          <w:sz w:val="18"/>
          <w:szCs w:val="18"/>
        </w:rPr>
        <w:t xml:space="preserve">Figura 6  </w:t>
      </w:r>
      <w:r>
        <w:rPr>
          <w:rFonts w:ascii="Calibri" w:cs="Calibri" w:eastAsia="Calibri" w:hAnsi="Calibri"/>
          <w:color w:val="6B7683"/>
          <w:sz w:val="18"/>
          <w:szCs w:val="18"/>
        </w:rPr>
        <w:t xml:space="preserve">ATUALIZA_ENVOLVIDOS.csproj</w:t>
      </w:r>
    </w:p>
    <w:p>
      <w:pPr>
        <w:spacing w:after="120"/>
        <w:jc w:val="center"/>
      </w:pPr>
      <w:r>
        <w:drawing>
          <wp:inline distT="0" distB="0" distL="0" distR="0">
            <wp:extent cx="5943600" cy="1333500"/>
            <wp:effectExtent t="0" r="0" b="0" l="0"/>
            <wp:docPr id="1" name="fig6" descr="Trecho do código ComplementaCadastro/ATUALIZA_ENVOLVIDOS.csproj" title="ATUALIZA_ENVOLVIDOS.cspro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Como funciona, em uma frase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092F" w:sz="24"/>
              <w:bottom w:val="none" w:color="FFFFFF" w:sz="0"/>
              <w:right w:val="none" w:color="FFFFFF" w:sz="0"/>
            </w:tcBorders>
            <w:shd w:fill="FDEA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B3440"/>
                <w:sz w:val="20"/>
                <w:szCs w:val="20"/>
              </w:rPr>
              <w:t xml:space="preserve">Início da execução ➜ contador zerado ➜ antes de cada registro o sistema confere o limite ➜ ao chegar em 5.000 a automação para e avisa o usuário ➜ o que sobrou fica para a próxima execução.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Onde foi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50"/>
        <w:gridCol w:w="760"/>
        <w:gridCol w:w="3750"/>
      </w:tblGrid>
      <w:tr>
        <w:trPr>
          <w:tblHeader/>
        </w:trPr>
        <w:tc>
          <w:tcPr>
            <w:tcW w:type="dxa" w:w="1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2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Rotina</w:t>
            </w:r>
          </w:p>
        </w:tc>
        <w:tc>
          <w:tcPr>
            <w:tcW w:type="dxa" w:w="7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 limitado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Form1.cs</w:t>
            </w:r>
          </w:p>
        </w:tc>
        <w:tc>
          <w:tcPr>
            <w:tcW w:type="dxa" w:w="2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btnAtualizaCPF_Click</w:t>
            </w:r>
          </w:p>
        </w:tc>
        <w:tc>
          <w:tcPr>
            <w:tcW w:type="dxa" w:w="7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255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D@KQ • Atualizar CPF/CNPJ Envolvido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Form1.cs</w:t>
            </w:r>
          </w:p>
        </w:tc>
        <w:tc>
          <w:tcPr>
            <w:tcW w:type="dxa" w:w="2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btn_InsereEnvolvido_Click</w:t>
            </w:r>
          </w:p>
        </w:tc>
        <w:tc>
          <w:tcPr>
            <w:tcW w:type="dxa" w:w="7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532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D@KV • Inserir Demais Autores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Form1.cs</w:t>
            </w:r>
          </w:p>
        </w:tc>
        <w:tc>
          <w:tcPr>
            <w:tcW w:type="dxa" w:w="2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btn_InserePjReu_Click</w:t>
            </w:r>
          </w:p>
        </w:tc>
        <w:tc>
          <w:tcPr>
            <w:tcW w:type="dxa" w:w="7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809</w:t>
            </w:r>
          </w:p>
        </w:tc>
        <w:tc>
          <w:tcPr>
            <w:tcW w:type="dxa" w:w="37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D@LM • Inserir PJ Réu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3440"/>
          <w:sz w:val="19"/>
          <w:szCs w:val="19"/>
        </w:rPr>
        <w:t xml:space="preserve">Constante do limite: </w:t>
      </w:r>
      <w:r>
        <w:rPr>
          <w:rFonts w:ascii="Calibri" w:cs="Calibri" w:eastAsia="Calibri" w:hAnsi="Calibri"/>
          <w:color w:val="2B3440"/>
          <w:sz w:val="19"/>
          <w:szCs w:val="19"/>
        </w:rPr>
        <w:t xml:space="preserve">LimitadorS5.cs, linha 28</w:t>
      </w:r>
    </w:p>
    <w:p>
      <w:pPr>
        <w:spacing w:after="120"/>
      </w:pPr>
      <w:r>
        <w:rPr>
          <w:rFonts w:ascii="Calibri" w:cs="Calibri" w:eastAsia="Calibri" w:hAnsi="Calibri"/>
          <w:color w:val="6B7683"/>
          <w:sz w:val="19"/>
          <w:szCs w:val="19"/>
        </w:rPr>
        <w:t xml:space="preserve">Para localizar todos os pontos no Visual Studio: Ctrl+Shift+F e pesquisar </w:t>
      </w:r>
      <w:r>
        <w:rPr>
          <w:rFonts w:ascii="Consolas" w:cs="Consolas" w:eastAsia="Consolas" w:hAnsi="Consolas"/>
          <w:b/>
          <w:bCs/>
          <w:color w:val="CC092F"/>
          <w:sz w:val="18"/>
          <w:szCs w:val="18"/>
        </w:rPr>
        <w:t xml:space="preserve">[S5]</w:t>
      </w:r>
      <w:r>
        <w:rPr>
          <w:rFonts w:ascii="Calibri" w:cs="Calibri" w:eastAsia="Calibri" w:hAnsi="Calibri"/>
          <w:color w:val="6B7683"/>
          <w:sz w:val="19"/>
          <w:szCs w:val="19"/>
        </w:rPr>
        <w:t xml:space="preserve">.</w:t>
      </w: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5. Validação técnica (testes automatizados)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37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21"/>
                <w:szCs w:val="21"/>
              </w:rPr>
              <w:t xml:space="preserve">Resultado: </w:t>
            </w:r>
            <w:r>
              <w:rPr>
                <w:rFonts w:ascii="Calibri" w:cs="Calibri" w:eastAsia="Calibri" w:hAnsi="Calibri"/>
                <w:b/>
                <w:bCs/>
                <w:color w:val="2B3440"/>
                <w:sz w:val="21"/>
                <w:szCs w:val="21"/>
              </w:rPr>
              <w:t xml:space="preserve">9 de 9 cenários aprovados (100%)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Compilação do projeto completo com o código final: </w:t>
            </w:r>
            <w:r>
              <w:rPr>
                <w:rFonts w:ascii="Calibri" w:cs="Calibri" w:eastAsia="Calibri" w:hAnsi="Calibri"/>
                <w:b/>
                <w:bCs/>
                <w:color w:val="1A7F37"/>
                <w:sz w:val="20"/>
                <w:szCs w:val="20"/>
              </w:rPr>
              <w:t xml:space="preserve">sem erros</w:t>
            </w: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Como o teste foi feito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O próprio formulário do sistema foi executado de verdade, só que com o GCPJ simulado: no lugar da intranet, uma fila de itens fictícios. Nada foi enviado ao banco.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Cada rotina foi testada com 3 quantidades: acima do limite, exatamente no limite e abaixo do limite.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Rodado com o limite reduzido para 5 (igual ao teste manual) e também com o valor real de 5.000.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Aprovado = processou exatamente o limite, mostrou o aviso só quando havia itens sobrando e deixou o restante pendente, além de gravar a linha no log.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50"/>
        <w:gridCol w:w="1100"/>
        <w:gridCol w:w="1000"/>
        <w:gridCol w:w="950"/>
        <w:gridCol w:w="1460"/>
      </w:tblGrid>
      <w:tr>
        <w:trPr>
          <w:tblHeader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Rotina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Itens na fila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Processados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Pendentes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Aviso S5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btnAtualizaCPF_Click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btnAtualizaCPF_Click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btnAtualizaCPF_Click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btn_InsereEnvolvido_Click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btn_InsereEnvolvido_Click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btn_InsereEnvolvido_Click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btn_InserePjReu_Click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btn_InserePjReu_Click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3440"/>
                <w:sz w:val="17"/>
                <w:szCs w:val="17"/>
              </w:rPr>
              <w:t xml:space="preserve">btn_InserePjReu_Click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6. Teste no ambiente do banco (checklist)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3900"/>
        <w:gridCol w:w="900"/>
      </w:tblGrid>
      <w:tr>
        <w:trPr>
          <w:tblHeader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1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Reduzir LIMITE_OPERACOES para 2 (somente para o teste)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Código compila normalmente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2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Deixar ao menos 3 itens pendentes e executar a rotina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Sistema processa 2 itens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3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Observar o comportamento ao chegar no limite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Aviso "Processamento Limitado - Controle S5" e o laço para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4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Conferir os itens restantes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Continuam pendentes para a próxima execução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Conferir a tabela de log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Linha "CONTROLE S5 - LIMITE DE OPERACOES ATINGIDO"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6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Restaurar LIMITE_OPERACOES = 5000 e gerar a versão final</w:t>
            </w:r>
          </w:p>
        </w:tc>
        <w:tc>
          <w:tcPr>
            <w:tcW w:type="dxa" w:w="3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Valor de produção restaurado</w:t>
            </w:r>
          </w:p>
        </w:tc>
        <w:tc>
          <w:tcPr>
            <w:tcW w:type="dxa" w:w="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CC09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C092F"/>
          <w:sz w:val="30"/>
          <w:szCs w:val="30"/>
        </w:rPr>
        <w:t xml:space="preserve">7.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092F" w:sz="24"/>
              <w:bottom w:val="none" w:color="FFFFFF" w:sz="0"/>
              <w:right w:val="none" w:color="FFFFFF" w:sz="0"/>
            </w:tcBorders>
            <w:shd w:fill="FDEA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Com a implementação, os aplicativos </w:t>
            </w:r>
            <w:r>
              <w:rPr>
                <w:rFonts w:ascii="Calibri" w:cs="Calibri" w:eastAsia="Calibri" w:hAnsi="Calibri"/>
                <w:b/>
                <w:bCs/>
                <w:color w:val="2B3440"/>
                <w:sz w:val="20"/>
                <w:szCs w:val="20"/>
              </w:rPr>
              <w:t xml:space="preserve">D@KQ • D@KV • D@LM</w:t>
            </w:r>
            <w:r>
              <w:rPr>
                <w:rFonts w:ascii="Calibri" w:cs="Calibri" w:eastAsia="Calibri" w:hAnsi="Calibri"/>
                <w:color w:val="2B3440"/>
                <w:sz w:val="20"/>
                <w:szCs w:val="20"/>
              </w:rPr>
              <w:t xml:space="preserve"> passam a possuir mecanismo que limita a quantidade de interações com o GCPJ por execução (5.000 registros), atendendo ao item S5 - Limitador de Operações do normativo 05.1073. O limite é configurável em um único ponto do código e está documentado no README do repositório.</w:t>
            </w:r>
          </w:p>
        </w:tc>
      </w:tr>
    </w:tbl>
    <w:p>
      <w:pPr>
        <w:spacing w:after="24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733"/>
          <w:sz w:val="24"/>
          <w:szCs w:val="24"/>
        </w:rPr>
        <w:t xml:space="preserve">Controle do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9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CC09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07/10/2026</w:t>
            </w:r>
          </w:p>
        </w:tc>
        <w:tc>
          <w:tcPr>
            <w:tcW w:type="dxa" w:w="29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Gabriel Vasconcellos Gomes</w:t>
            </w:r>
          </w:p>
        </w:tc>
        <w:tc>
          <w:tcPr>
            <w:tcW w:type="dxa" w:w="406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3440"/>
                <w:sz w:val="19"/>
                <w:szCs w:val="19"/>
              </w:rPr>
              <w:t xml:space="preserve">Implementação do Controle S5 e evidências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6"/>
      </w:pBdr>
      <w:jc w:val="center"/>
    </w:pPr>
    <w:r>
      <w:rPr>
        <w:rFonts w:ascii="Calibri" w:cs="Calibri" w:eastAsia="Calibri" w:hAnsi="Calibri"/>
        <w:color w:val="6B7683"/>
        <w:sz w:val="15"/>
        <w:szCs w:val="15"/>
      </w:rPr>
      <w:t xml:space="preserve">Evidências Controle S5 • Sistema Atualiza Envolvidos • Classificação: Interna • página </w:t>
    </w:r>
    <w:r>
      <w:rPr>
        <w:rFonts w:ascii="Calibri" w:cs="Calibri" w:eastAsia="Calibri" w:hAnsi="Calibri"/>
        <w:color w:val="6B768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85750" cy="285750"/>
          <wp:effectExtent t="0" r="0" b="0" l="0"/>
          <wp:docPr id="1" name="logo-header" descr="Logo Bradesco" title="Brades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CC09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7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b76afc0aff9756366b2f9569e60e7e41d63e2ab.png"/><Relationship Id="rId12" Type="http://schemas.openxmlformats.org/officeDocument/2006/relationships/image" Target="media/fcdfba74260a8147db9847bd9d31cbf27b638347.png"/><Relationship Id="rId13" Type="http://schemas.openxmlformats.org/officeDocument/2006/relationships/image" Target="media/f01564e666bccaccb9ad78c0afa592e820af6da4.png"/><Relationship Id="rId14" Type="http://schemas.openxmlformats.org/officeDocument/2006/relationships/image" Target="media/75fe97a8efc8f541bb92e113a330e75a88ba8124.png"/><Relationship Id="rId15" Type="http://schemas.openxmlformats.org/officeDocument/2006/relationships/image" Target="media/a09b6b438603b6ee9ba1170df23b7a938b2e73dc.png"/><Relationship Id="rId16" Type="http://schemas.openxmlformats.org/officeDocument/2006/relationships/image" Target="media/9804575ccec42b5fcf7767666c5fab57b2bdccd2.png"/><Relationship Id="rId17" Type="http://schemas.openxmlformats.org/officeDocument/2006/relationships/image" Target="media/7c5357fea280d398e6ccafb77b250cc0e6404c3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76afc0aff9756366b2f9569e60e7e41d63e2ab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Controle S5 - Sistema Atualiza Envolvidos</dc:title>
  <dc:creator>Gabriel Vasconcellos Gomes</dc:creator>
  <cp:lastModifiedBy>Un-named</cp:lastModifiedBy>
  <cp:revision>1</cp:revision>
  <dcterms:created xsi:type="dcterms:W3CDTF">2026-10-12T01:08:35.767Z</dcterms:created>
  <dcterms:modified xsi:type="dcterms:W3CDTF">2026-10-12T01:08:35.767Z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