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E-Recruit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Plano de Interação - Sprint 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OBJETIVOS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Oferecer praticidade no processo de recrutamento e seleção de candidatos de uma empresa.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Proporcionar maior interatividade entre o candidato e a empresa nas pré-entrevistas através do sistema.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Redução de custos da empresa com profissionais de recrutamento e do candidato com deslocamento na realização de pré-entrevistas.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ITENS DO PRODUCT BACKLOG</w:t>
      </w:r>
    </w:p>
    <w:tbl>
      <w:tblPr>
        <w:tblStyle w:val="3"/>
        <w:tblW w:w="8424" w:type="dxa"/>
        <w:tblInd w:w="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275"/>
        <w:gridCol w:w="1251"/>
        <w:gridCol w:w="1496"/>
        <w:gridCol w:w="1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90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Nome</w:t>
            </w:r>
          </w:p>
        </w:tc>
        <w:tc>
          <w:tcPr>
            <w:tcW w:w="1275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Prioridade</w:t>
            </w:r>
          </w:p>
        </w:tc>
        <w:tc>
          <w:tcPr>
            <w:tcW w:w="1251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Estimadas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Restantes (Estimadas)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Autenticação do usuário através do facebook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 xml:space="preserve">Pré candidatar para uma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  <w:lang w:val="pt-BR"/>
              </w:rPr>
              <w:t xml:space="preserve">área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>de interesse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Média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Realização de Pré-Entrevista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5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15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eastAsia="Calibri" w:cs="Times New Roman"/>
          <w:color w:val="231F2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eastAsia="Calibri" w:cs="Calibri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46669">
    <w:nsid w:val="59D6C24D"/>
    <w:multiLevelType w:val="singleLevel"/>
    <w:tmpl w:val="59D6C2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724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6C6F"/>
    <w:rsid w:val="052D0F89"/>
    <w:rsid w:val="13A95D2B"/>
    <w:rsid w:val="152D5C4C"/>
    <w:rsid w:val="157F21D3"/>
    <w:rsid w:val="17057A51"/>
    <w:rsid w:val="1B905946"/>
    <w:rsid w:val="1C6646A5"/>
    <w:rsid w:val="23ED6700"/>
    <w:rsid w:val="256D3F7E"/>
    <w:rsid w:val="3B063AE5"/>
    <w:rsid w:val="3B7F24AA"/>
    <w:rsid w:val="523C29F9"/>
    <w:rsid w:val="6E881964"/>
    <w:rsid w:val="6F437B19"/>
    <w:rsid w:val="72802744"/>
    <w:rsid w:val="760B4FB9"/>
    <w:rsid w:val="76804F78"/>
    <w:rsid w:val="780B2500"/>
    <w:rsid w:val="7B7F75A9"/>
    <w:rsid w:val="7CD32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2017-10-05T23:22:00Z</dcterms:created>
  <dc:creator>unievangelica</dc:creator>
  <cp:lastModifiedBy>unievangelica</cp:lastModifiedBy>
  <dcterms:modified xsi:type="dcterms:W3CDTF">2017-10-26T21:54:31Z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