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DB0" w:rsidRPr="008807BE" w:rsidRDefault="008807BE" w:rsidP="008807BE">
      <w:pPr>
        <w:jc w:val="center"/>
        <w:rPr>
          <w:sz w:val="28"/>
        </w:rPr>
      </w:pPr>
      <w:r w:rsidRPr="008807BE">
        <w:rPr>
          <w:sz w:val="28"/>
        </w:rPr>
        <w:t>REGRA DE NEGÓCIO</w:t>
      </w:r>
    </w:p>
    <w:p w:rsidR="008807BE" w:rsidRDefault="008807BE" w:rsidP="008807BE">
      <w:pPr>
        <w:jc w:val="center"/>
        <w:rPr>
          <w:sz w:val="32"/>
        </w:rPr>
      </w:pPr>
    </w:p>
    <w:p w:rsidR="008807BE" w:rsidRDefault="008807BE" w:rsidP="008807BE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O Aluno só poderá realizar as aulas teóricas e práticas, se cadastrado no sistema.</w:t>
      </w:r>
    </w:p>
    <w:p w:rsidR="008807BE" w:rsidRDefault="008807BE" w:rsidP="008807BE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O instrutor só poderá exercer sua função, caso esteja devidamente contratado pela empresa.</w:t>
      </w:r>
    </w:p>
    <w:p w:rsidR="008807BE" w:rsidRPr="008807BE" w:rsidRDefault="00340FF0" w:rsidP="008807BE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Para acessar o sistema , o usuário terá que ter cadastro no banco de dados do sistema.</w:t>
      </w:r>
      <w:bookmarkStart w:id="0" w:name="_GoBack"/>
      <w:bookmarkEnd w:id="0"/>
    </w:p>
    <w:sectPr w:rsidR="008807BE" w:rsidRPr="008807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0B1156"/>
    <w:multiLevelType w:val="hybridMultilevel"/>
    <w:tmpl w:val="9C94403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34756E"/>
    <w:multiLevelType w:val="hybridMultilevel"/>
    <w:tmpl w:val="BB460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7BE"/>
    <w:rsid w:val="00340FF0"/>
    <w:rsid w:val="00404DB0"/>
    <w:rsid w:val="0088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D52C02-2176-4A03-A60B-0B61D82B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0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43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uóla</dc:creator>
  <cp:keywords/>
  <dc:description/>
  <cp:lastModifiedBy>uóla</cp:lastModifiedBy>
  <cp:revision>1</cp:revision>
  <dcterms:created xsi:type="dcterms:W3CDTF">2015-12-20T20:13:00Z</dcterms:created>
  <dcterms:modified xsi:type="dcterms:W3CDTF">2015-12-20T20:29:00Z</dcterms:modified>
</cp:coreProperties>
</file>