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Gabriella</w:t>
      </w:r>
      <w:r>
        <w:t xml:space="preserve"> </w:t>
      </w:r>
      <w:r>
        <w:t xml:space="preserve">Veytsel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processing script</w:t>
      </w:r>
      <w:r>
        <w:t xml:space="preserve"> </w:t>
      </w:r>
      <w:r>
        <w:t xml:space="preserve">this script loads the raw data, processes and cleans it</w:t>
      </w:r>
      <w:r>
        <w:t xml:space="preserve"> </w:t>
      </w:r>
      <w:r>
        <w:t xml:space="preserve">and saves it as Rds file in the processed_data folder</w:t>
      </w:r>
    </w:p>
    <w:p>
      <w:pPr>
        <w:pStyle w:val="BodyText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#for loading Excel files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#to set paths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4.1.1</w:t>
      </w:r>
    </w:p>
    <w:p>
      <w:pPr>
        <w:pStyle w:val="SourceCode"/>
      </w:pPr>
      <w:r>
        <w:rPr>
          <w:rStyle w:val="VerbatimChar"/>
        </w:rPr>
        <w:t xml:space="preserve">## here() starts at C:/Users/Gabriella Veytsel/Desktop/MADA 2021/Veytsel-MADA-project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 w:type="textWrapping"/>
      </w:r>
      <w:r>
        <w:rPr>
          <w:rStyle w:val="VerbatimChar"/>
        </w:rPr>
        <w:t xml:space="preserve">## v tibble  3.1.4     v dplyr   1.0.7</w:t>
      </w:r>
      <w:r>
        <w:br w:type="textWrapping"/>
      </w:r>
      <w:r>
        <w:rPr>
          <w:rStyle w:val="VerbatimChar"/>
        </w:rPr>
        <w:t xml:space="preserve">## v tidyr   1.1.3     v stringr 1.4.0</w:t>
      </w:r>
      <w:r>
        <w:br w:type="textWrapping"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rPr>
          <w:rStyle w:val="CommentTok"/>
        </w:rPr>
        <w:t xml:space="preserve">#st_read to read shapefiles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4.1.1</w:t>
      </w:r>
    </w:p>
    <w:p>
      <w:pPr>
        <w:pStyle w:val="SourceCode"/>
      </w:pPr>
      <w:r>
        <w:rPr>
          <w:rStyle w:val="VerbatimChar"/>
        </w:rPr>
        <w:t xml:space="preserve">## Linking to GEOS 3.9.1, GDAL 3.2.1, PROJ 7.2.1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 </w:t>
      </w:r>
      <w:r>
        <w:rPr>
          <w:rStyle w:val="CommentTok"/>
        </w:rPr>
        <w:t xml:space="preserve">#plot map</w:t>
      </w:r>
    </w:p>
    <w:p>
      <w:pPr>
        <w:pStyle w:val="SourceCode"/>
      </w:pPr>
      <w:r>
        <w:rPr>
          <w:rStyle w:val="VerbatimChar"/>
        </w:rPr>
        <w:t xml:space="preserve">## Warning: package 'tmap' was built under R version 4.1.1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#tidy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4.1.1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#add equation and r-square 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4.1.1</w:t>
      </w:r>
    </w:p>
    <w:p>
      <w:pPr>
        <w:pStyle w:val="FirstParagraph"/>
      </w:pPr>
      <w:r>
        <w:t xml:space="preserve">path to data</w:t>
      </w:r>
      <w:r>
        <w:t xml:space="preserve"> </w:t>
      </w:r>
      <w:r>
        <w:t xml:space="preserve">note the use of the here() package and not absolute paths</w:t>
      </w:r>
    </w:p>
    <w:p>
      <w:pPr>
        <w:pStyle w:val="SourceCode"/>
      </w:pPr>
      <w:r>
        <w:rPr>
          <w:rStyle w:val="NormalTok"/>
        </w:rPr>
        <w:t xml:space="preserve">data_location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"CaseCountData.xlsx"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#the first row of data is not column names, skip</w:t>
      </w:r>
      <w:r>
        <w:br w:type="textWrapping"/>
      </w:r>
      <w:r>
        <w:rPr>
          <w:rStyle w:val="NormalTok"/>
        </w:rPr>
        <w:t xml:space="preserve">rawdata_Cases.and.Fatalities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(data_location,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#skip first 2 rows</w:t>
      </w:r>
      <w:r>
        <w:br w:type="textWrapping"/>
      </w:r>
      <w:r>
        <w:br w:type="textWrapping"/>
      </w:r>
      <w:r>
        <w:rPr>
          <w:rStyle w:val="CommentTok"/>
        </w:rPr>
        <w:t xml:space="preserve">#the first two rows of data are not column names, skip</w:t>
      </w:r>
      <w:r>
        <w:br w:type="textWrapping"/>
      </w:r>
      <w:r>
        <w:rPr>
          <w:rStyle w:val="NormalTok"/>
        </w:rPr>
        <w:t xml:space="preserve">rawdata_Trends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(data_location,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Take a look at the data</w:t>
      </w:r>
    </w:p>
    <w:p>
      <w:pPr>
        <w:pStyle w:val="SourceCode"/>
      </w:pPr>
      <w:r>
        <w:rPr>
          <w:rStyle w:val="CommentTok"/>
        </w:rPr>
        <w:t xml:space="preserve">#2 obs with missing probable cases, 2 obs with missing confirmed cases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(rawdata_Cases.and.Fatalities) </w:t>
      </w:r>
    </w:p>
    <w:p>
      <w:pPr>
        <w:pStyle w:val="SourceCode"/>
      </w:pPr>
      <w:r>
        <w:rPr>
          <w:rStyle w:val="VerbatimChar"/>
        </w:rPr>
        <w:t xml:space="preserve">##     County          Confirmed Cases  Probable Cases      Fatalities     </w:t>
      </w:r>
      <w:r>
        <w:br w:type="textWrapping"/>
      </w:r>
      <w:r>
        <w:rPr>
          <w:rStyle w:val="VerbatimChar"/>
        </w:rPr>
        <w:t xml:space="preserve">##  Length:256         Min.   :     5   Min.   :    0.0   Min.   :    0.0  </w:t>
      </w:r>
      <w:r>
        <w:br w:type="textWrapping"/>
      </w:r>
      <w:r>
        <w:rPr>
          <w:rStyle w:val="VerbatimChar"/>
        </w:rPr>
        <w:t xml:space="preserve">##  Class :character   1st Qu.:   617   1st Qu.:  138.2   1st Qu.:   23.0  </w:t>
      </w:r>
      <w:r>
        <w:br w:type="textWrapping"/>
      </w:r>
      <w:r>
        <w:rPr>
          <w:rStyle w:val="VerbatimChar"/>
        </w:rPr>
        <w:t xml:space="preserve">##  Mode  :character   Median :  2063   Median :  522.5   Median :   61.5  </w:t>
      </w:r>
      <w:r>
        <w:br w:type="textWrapping"/>
      </w:r>
      <w:r>
        <w:rPr>
          <w:rStyle w:val="VerbatimChar"/>
        </w:rPr>
        <w:t xml:space="preserve">##                     Mean   : 13365   Mean   : 2652.8   Mean   :  505.7  </w:t>
      </w:r>
      <w:r>
        <w:br w:type="textWrapping"/>
      </w:r>
      <w:r>
        <w:rPr>
          <w:rStyle w:val="VerbatimChar"/>
        </w:rPr>
        <w:t xml:space="preserve">##                     3rd Qu.:  5234   3rd Qu.: 1662.2   3rd Qu.:  173.2  </w:t>
      </w:r>
      <w:r>
        <w:br w:type="textWrapping"/>
      </w:r>
      <w:r>
        <w:rPr>
          <w:rStyle w:val="VerbatimChar"/>
        </w:rPr>
        <w:t xml:space="preserve">##                     Max.   :558282   Max.   :58990.0   Max.   :64732.0  </w:t>
      </w:r>
      <w:r>
        <w:br w:type="textWrapping"/>
      </w:r>
      <w:r>
        <w:rPr>
          <w:rStyle w:val="VerbatimChar"/>
        </w:rPr>
        <w:t xml:space="preserve">##                     NA's   :2        NA's   :2</w:t>
      </w:r>
    </w:p>
    <w:p>
      <w:pPr>
        <w:pStyle w:val="SourceCode"/>
      </w:pPr>
      <w:r>
        <w:rPr>
          <w:rStyle w:val="CommentTok"/>
        </w:rPr>
        <w:t xml:space="preserve">#examine those 2 obs using filter(is.na):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#county = unknown &amp; county = grand total</w:t>
      </w:r>
      <w:r>
        <w:br w:type="textWrapping"/>
      </w:r>
      <w:r>
        <w:rPr>
          <w:rStyle w:val="CommentTok"/>
        </w:rPr>
        <w:t xml:space="preserve">#remove them</w:t>
      </w:r>
      <w:r>
        <w:br w:type="textWrapping"/>
      </w:r>
      <w:r>
        <w:rPr>
          <w:rStyle w:val="NormalTok"/>
        </w:rPr>
        <w:t xml:space="preserve">cleandata_Cases.and.Fatalities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rawdata_Cases.and.Fatalities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(rawdata_Trends) </w:t>
      </w:r>
      <w:r>
        <w:rPr>
          <w:rStyle w:val="CommentTok"/>
        </w:rPr>
        <w:t xml:space="preserve">#Date should not be a character</w:t>
      </w:r>
    </w:p>
    <w:p>
      <w:pPr>
        <w:pStyle w:val="SourceCode"/>
      </w:pPr>
      <w:r>
        <w:rPr>
          <w:rStyle w:val="VerbatimChar"/>
        </w:rPr>
        <w:t xml:space="preserve">##      Date           Cumulative Confirmed Cases New Confirmed Cases</w:t>
      </w:r>
      <w:r>
        <w:br w:type="textWrapping"/>
      </w:r>
      <w:r>
        <w:rPr>
          <w:rStyle w:val="VerbatimChar"/>
        </w:rPr>
        <w:t xml:space="preserve">##  Length:579         Min.   :      0            Min.   :    0      </w:t>
      </w:r>
      <w:r>
        <w:br w:type="textWrapping"/>
      </w:r>
      <w:r>
        <w:rPr>
          <w:rStyle w:val="VerbatimChar"/>
        </w:rPr>
        <w:t xml:space="preserve">##  Class :character   1st Qu.: 383790            1st Qu.: 1361      </w:t>
      </w:r>
      <w:r>
        <w:br w:type="textWrapping"/>
      </w:r>
      <w:r>
        <w:rPr>
          <w:rStyle w:val="VerbatimChar"/>
        </w:rPr>
        <w:t xml:space="preserve">##  Mode  :character   Median :1384476            Median : 3621      </w:t>
      </w:r>
      <w:r>
        <w:br w:type="textWrapping"/>
      </w:r>
      <w:r>
        <w:rPr>
          <w:rStyle w:val="VerbatimChar"/>
        </w:rPr>
        <w:t xml:space="preserve">##                     Mean   :1453512            Mean   : 5560      </w:t>
      </w:r>
      <w:r>
        <w:br w:type="textWrapping"/>
      </w:r>
      <w:r>
        <w:rPr>
          <w:rStyle w:val="VerbatimChar"/>
        </w:rPr>
        <w:t xml:space="preserve">##                     3rd Qu.:2491423            3rd Qu.: 8337      </w:t>
      </w:r>
      <w:r>
        <w:br w:type="textWrapping"/>
      </w:r>
      <w:r>
        <w:rPr>
          <w:rStyle w:val="VerbatimChar"/>
        </w:rPr>
        <w:t xml:space="preserve">##                     Max.   :3394815            Max.   :26990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Cumulative Probable Cases New Probable Cases Cumulative Fatalities</w:t>
      </w:r>
      <w:r>
        <w:br w:type="textWrapping"/>
      </w:r>
      <w:r>
        <w:rPr>
          <w:rStyle w:val="VerbatimChar"/>
        </w:rPr>
        <w:t xml:space="preserve">##  Min.   : 67475            Min.   :   7.0     Min.   :    0        </w:t>
      </w:r>
      <w:r>
        <w:br w:type="textWrapping"/>
      </w:r>
      <w:r>
        <w:rPr>
          <w:rStyle w:val="VerbatimChar"/>
        </w:rPr>
        <w:t xml:space="preserve">##  1st Qu.:280465            1st Qu.: 454.8     1st Qu.: 9328        </w:t>
      </w:r>
      <w:r>
        <w:br w:type="textWrapping"/>
      </w:r>
      <w:r>
        <w:rPr>
          <w:rStyle w:val="VerbatimChar"/>
        </w:rPr>
        <w:t xml:space="preserve">##  Median :401672            Median :1003.0     Median :28307        </w:t>
      </w:r>
      <w:r>
        <w:br w:type="textWrapping"/>
      </w:r>
      <w:r>
        <w:rPr>
          <w:rStyle w:val="VerbatimChar"/>
        </w:rPr>
        <w:t xml:space="preserve">##  Mean   :372537            Mean   :1628.1     Mean   :29682        </w:t>
      </w:r>
      <w:r>
        <w:br w:type="textWrapping"/>
      </w:r>
      <w:r>
        <w:rPr>
          <w:rStyle w:val="VerbatimChar"/>
        </w:rPr>
        <w:t xml:space="preserve">##  3rd Qu.:447291            3rd Qu.:2570.0     3rd Qu.:50388        </w:t>
      </w:r>
      <w:r>
        <w:br w:type="textWrapping"/>
      </w:r>
      <w:r>
        <w:rPr>
          <w:rStyle w:val="VerbatimChar"/>
        </w:rPr>
        <w:t xml:space="preserve">##  Max.   :673804            Max.   :9241.0     Max.   :64732        </w:t>
      </w:r>
      <w:r>
        <w:br w:type="textWrapping"/>
      </w:r>
      <w:r>
        <w:rPr>
          <w:rStyle w:val="VerbatimChar"/>
        </w:rPr>
        <w:t xml:space="preserve">##  NA's   :242               NA's   :243        NA's   :4            </w:t>
      </w:r>
      <w:r>
        <w:br w:type="textWrapping"/>
      </w:r>
      <w:r>
        <w:rPr>
          <w:rStyle w:val="VerbatimChar"/>
        </w:rPr>
        <w:t xml:space="preserve">##  Fatalities by Date of Death</w:t>
      </w:r>
      <w:r>
        <w:br w:type="textWrapping"/>
      </w:r>
      <w:r>
        <w:rPr>
          <w:rStyle w:val="VerbatimChar"/>
        </w:rPr>
        <w:t xml:space="preserve">##  Min.   :  0.0              </w:t>
      </w:r>
      <w:r>
        <w:br w:type="textWrapping"/>
      </w:r>
      <w:r>
        <w:rPr>
          <w:rStyle w:val="VerbatimChar"/>
        </w:rPr>
        <w:t xml:space="preserve">##  1st Qu.: 32.0              </w:t>
      </w:r>
      <w:r>
        <w:br w:type="textWrapping"/>
      </w:r>
      <w:r>
        <w:rPr>
          <w:rStyle w:val="VerbatimChar"/>
        </w:rPr>
        <w:t xml:space="preserve">##  Median : 73.0              </w:t>
      </w:r>
      <w:r>
        <w:br w:type="textWrapping"/>
      </w:r>
      <w:r>
        <w:rPr>
          <w:rStyle w:val="VerbatimChar"/>
        </w:rPr>
        <w:t xml:space="preserve">##  Mean   :111.8              </w:t>
      </w:r>
      <w:r>
        <w:br w:type="textWrapping"/>
      </w:r>
      <w:r>
        <w:rPr>
          <w:rStyle w:val="VerbatimChar"/>
        </w:rPr>
        <w:t xml:space="preserve">##  3rd Qu.:189.5              </w:t>
      </w:r>
      <w:r>
        <w:br w:type="textWrapping"/>
      </w:r>
      <w:r>
        <w:rPr>
          <w:rStyle w:val="VerbatimChar"/>
        </w:rPr>
        <w:t xml:space="preserve">##  Max.   :386.0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(rawdata_Trends$Date) </w:t>
      </w:r>
      <w:r>
        <w:rPr>
          <w:rStyle w:val="CommentTok"/>
        </w:rPr>
        <w:t xml:space="preserve">#Format is year/month/day</w:t>
      </w:r>
    </w:p>
    <w:p>
      <w:pPr>
        <w:pStyle w:val="SourceCode"/>
      </w:pPr>
      <w:r>
        <w:rPr>
          <w:rStyle w:val="VerbatimChar"/>
        </w:rPr>
        <w:t xml:space="preserve">## [1] "2020/03/04" "2020/03/05" "2020/03/06" "2020/03/07" "2020/03/08"</w:t>
      </w:r>
      <w:r>
        <w:br w:type="textWrapping"/>
      </w:r>
      <w:r>
        <w:rPr>
          <w:rStyle w:val="VerbatimChar"/>
        </w:rPr>
        <w:t xml:space="preserve">## [6] "2020/03/09"</w:t>
      </w:r>
    </w:p>
    <w:p>
      <w:pPr>
        <w:pStyle w:val="SourceCode"/>
      </w:pPr>
      <w:r>
        <w:rPr>
          <w:rStyle w:val="NormalTok"/>
        </w:rPr>
        <w:t xml:space="preserve">cleandata_Trends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rawdata_Trends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(rawdata_Trends$Date, </w:t>
      </w:r>
      <w:r>
        <w:rPr>
          <w:rStyle w:val="StringTok"/>
        </w:rPr>
        <w:t xml:space="preserve">'%Y/%m/%d'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(cleandata_Trends$Date) </w:t>
      </w:r>
      <w:r>
        <w:rPr>
          <w:rStyle w:val="CommentTok"/>
        </w:rPr>
        <w:t xml:space="preserve">#looks good</w:t>
      </w:r>
    </w:p>
    <w:p>
      <w:pPr>
        <w:pStyle w:val="SourceCode"/>
      </w:pPr>
      <w:r>
        <w:rPr>
          <w:rStyle w:val="VerbatimChar"/>
        </w:rPr>
        <w:t xml:space="preserve">## [1] "2020-03-04" "2020-03-05" "2020-03-06" "2020-03-07" "2020-03-08"</w:t>
      </w:r>
      <w:r>
        <w:br w:type="textWrapping"/>
      </w:r>
      <w:r>
        <w:rPr>
          <w:rStyle w:val="VerbatimChar"/>
        </w:rPr>
        <w:t xml:space="preserve">## [6] "2020-03-09"</w:t>
      </w:r>
    </w:p>
    <w:p>
      <w:pPr>
        <w:pStyle w:val="FirstParagraph"/>
      </w:pPr>
      <w:r>
        <w:t xml:space="preserve">Epidemic curve</w:t>
      </w:r>
    </w:p>
    <w:p>
      <w:pPr>
        <w:pStyle w:val="SourceCode"/>
      </w:pPr>
      <w:r>
        <w:rPr>
          <w:rStyle w:val="NormalTok"/>
        </w:rPr>
        <w:t xml:space="preserve">epicurve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(cleandata_Trends,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New 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"lightblue3"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(cleandata_Trends$Date),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(cleandata_Trends$Date)))</w:t>
      </w:r>
      <w:r>
        <w:br w:type="textWrapping"/>
      </w:r>
      <w:r>
        <w:rPr>
          <w:rStyle w:val="NormalTok"/>
        </w:rPr>
        <w:t xml:space="preserve">epicurve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figure</w:t>
      </w:r>
      <w:r>
        <w:br w:type="textWrapping"/>
      </w:r>
      <w:r>
        <w:rPr>
          <w:rStyle w:val="NormalTok"/>
        </w:rPr>
        <w:t xml:space="preserve">figure_file_epicurve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"epicurve.png"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figure_file_epicurve,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epicurve,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t xml:space="preserve">Map</w:t>
      </w:r>
    </w:p>
    <w:p>
      <w:pPr>
        <w:pStyle w:val="SourceCode"/>
      </w:pPr>
      <w:r>
        <w:rPr>
          <w:rStyle w:val="CommentTok"/>
        </w:rPr>
        <w:t xml:space="preserve">#Shapefiles came from: https://www.depts.ttu.edu/geospatial/center/TexasGISData.html</w:t>
      </w:r>
      <w:r>
        <w:br w:type="textWrapping"/>
      </w:r>
      <w:r>
        <w:rPr>
          <w:rStyle w:val="NormalTok"/>
        </w:rPr>
        <w:t xml:space="preserve">shapefile_location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"Tx_CntyBndry_Jurisdictional_TIGER"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"Tx_CntyBndry_Jurisdictional_TIGER.shp"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TX_shapefile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(shapefile_location) </w:t>
      </w:r>
      <w:r>
        <w:rPr>
          <w:rStyle w:val="CommentTok"/>
        </w:rPr>
        <w:t xml:space="preserve">#254 features (counties)</w:t>
      </w:r>
    </w:p>
    <w:p>
      <w:pPr>
        <w:pStyle w:val="SourceCode"/>
      </w:pPr>
      <w:r>
        <w:rPr>
          <w:rStyle w:val="VerbatimChar"/>
        </w:rPr>
        <w:t xml:space="preserve">## Reading layer `Tx_CntyBndry_Jurisdictional_TIGER' from data source </w:t>
      </w:r>
      <w:r>
        <w:br w:type="textWrapping"/>
      </w:r>
      <w:r>
        <w:rPr>
          <w:rStyle w:val="VerbatimChar"/>
        </w:rPr>
        <w:t xml:space="preserve">##   `C:\Users\Gabriella Veytsel\Desktop\MADA 2021\Veytsel-MADA-project\data\raw_data\Tx_CntyBndry_Jurisdictional_TIGER\Tx_CntyBndry_Jurisdictional_TIGER.shp' </w:t>
      </w:r>
      <w:r>
        <w:br w:type="textWrapping"/>
      </w:r>
      <w:r>
        <w:rPr>
          <w:rStyle w:val="VerbatimChar"/>
        </w:rPr>
        <w:t xml:space="preserve">##   using driver `ESRI Shapefile'</w:t>
      </w:r>
      <w:r>
        <w:br w:type="textWrapping"/>
      </w:r>
      <w:r>
        <w:rPr>
          <w:rStyle w:val="VerbatimChar"/>
        </w:rPr>
        <w:t xml:space="preserve">## Simple feature collection with 254 features and 16 fields</w:t>
      </w:r>
      <w:r>
        <w:br w:type="textWrapping"/>
      </w:r>
      <w:r>
        <w:rPr>
          <w:rStyle w:val="VerbatimChar"/>
        </w:rPr>
        <w:t xml:space="preserve">## Geometry type: POLYGON</w:t>
      </w:r>
      <w:r>
        <w:br w:type="textWrapping"/>
      </w:r>
      <w:r>
        <w:rPr>
          <w:rStyle w:val="VerbatimChar"/>
        </w:rPr>
        <w:t xml:space="preserve">## Dimension:     XY</w:t>
      </w:r>
      <w:r>
        <w:br w:type="textWrapping"/>
      </w:r>
      <w:r>
        <w:rPr>
          <w:rStyle w:val="VerbatimChar"/>
        </w:rPr>
        <w:t xml:space="preserve">## Bounding box:  xmin: -106.6457 ymin: 25.83717 xmax: -93.50805 ymax: 36.50071</w:t>
      </w:r>
      <w:r>
        <w:br w:type="textWrapping"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#Merge shapefile with metadata</w:t>
      </w:r>
      <w:r>
        <w:br w:type="textWrapping"/>
      </w:r>
      <w:r>
        <w:rPr>
          <w:rStyle w:val="CommentTok"/>
        </w:rPr>
        <w:t xml:space="preserve">#Concatenate county name with "County" to match shapefile county names</w:t>
      </w:r>
      <w:r>
        <w:br w:type="textWrapping"/>
      </w:r>
      <w:r>
        <w:rPr>
          <w:rStyle w:val="NormalTok"/>
        </w:rPr>
        <w:t xml:space="preserve">cleandata_Cases.and.Fatalities$County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(cleandata_Cases.and.Fatalities$County,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merge_shp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(TX_shapefile, cleandata_Cases.and.Fatalities, 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#the order matters! if shapefile is 2nd, merge_shp is dataframe, not sf</w:t>
      </w:r>
    </w:p>
    <w:p>
      <w:pPr>
        <w:pStyle w:val="FirstParagraph"/>
      </w:pPr>
      <w:r>
        <w:t xml:space="preserve">There's a population variable (2010 census) in the shapefile! Calcualate population density</w:t>
      </w:r>
    </w:p>
    <w:p>
      <w:pPr>
        <w:pStyle w:val="SourceCode"/>
      </w:pPr>
      <w:r>
        <w:rPr>
          <w:rStyle w:val="NormalTok"/>
        </w:rPr>
        <w:t xml:space="preserve">merge_shp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merge_shp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Population_Density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POP_2010/AREA_SQKM)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#population/area (km^2)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Population_Density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(Population_Density,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#sort by confirmed cases</w:t>
      </w:r>
    </w:p>
    <w:p>
      <w:pPr>
        <w:pStyle w:val="FirstParagraph"/>
      </w:pPr>
      <w:r>
        <w:t xml:space="preserve">Examine shapefile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TX_shapefile)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5 counties, most confirmed cases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(merge_shp$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145433 257091 287546 331214 558282</w:t>
      </w:r>
    </w:p>
    <w:p>
      <w:pPr>
        <w:pStyle w:val="SourceCode"/>
      </w:pPr>
      <w:r>
        <w:rPr>
          <w:rStyle w:val="NormalTok"/>
        </w:rPr>
        <w:t xml:space="preserve">map_cases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(merge_shp)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"Confirmed Cases by County, as of 10/3/2021"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(merge_shp,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145433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comma) </w:t>
      </w:r>
      <w:r>
        <w:br w:type="textWrapping"/>
      </w:r>
      <w:r>
        <w:rPr>
          <w:rStyle w:val="CommentTok"/>
        </w:rPr>
        <w:t xml:space="preserve">#labels = comma removes scientific notation (package 'scales')</w:t>
      </w:r>
      <w:r>
        <w:br w:type="textWrapping"/>
      </w:r>
      <w:r>
        <w:rPr>
          <w:rStyle w:val="CommentTok"/>
        </w:rPr>
        <w:t xml:space="preserve">#label only top 5 counties (in terms of confirmed cases)</w:t>
      </w:r>
      <w:r>
        <w:br w:type="textWrapping"/>
      </w:r>
      <w:r>
        <w:rPr>
          <w:rStyle w:val="CommentTok"/>
        </w:rPr>
        <w:t xml:space="preserve">#Harris County includes Houston</w:t>
      </w:r>
      <w:r>
        <w:br w:type="textWrapping"/>
      </w:r>
      <w:r>
        <w:rPr>
          <w:rStyle w:val="CommentTok"/>
        </w:rPr>
        <w:t xml:space="preserve">#Later might want to use arrows</w:t>
      </w:r>
      <w:r>
        <w:br w:type="textWrapping"/>
      </w:r>
      <w:r>
        <w:br w:type="textWrapping"/>
      </w:r>
      <w:r>
        <w:rPr>
          <w:rStyle w:val="NormalTok"/>
        </w:rPr>
        <w:t xml:space="preserve">map_cases</w:t>
      </w:r>
    </w:p>
    <w:p>
      <w:pPr>
        <w:pStyle w:val="SourceCode"/>
      </w:pPr>
      <w:r>
        <w:rPr>
          <w:rStyle w:val="VerbatimChar"/>
        </w:rPr>
        <w:t xml:space="preserve">## Warning in st_point_on_surface.sfc(sf::st_zm(x)): st_point_on_surface may not</w:t>
      </w:r>
      <w:r>
        <w:br w:type="textWrapping"/>
      </w:r>
      <w:r>
        <w:rPr>
          <w:rStyle w:val="VerbatimChar"/>
        </w:rPr>
        <w:t xml:space="preserve">## give correct results for longitude/latitude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figure</w:t>
      </w:r>
      <w:r>
        <w:br w:type="textWrapping"/>
      </w:r>
      <w:r>
        <w:rPr>
          <w:rStyle w:val="NormalTok"/>
        </w:rPr>
        <w:t xml:space="preserve">figure_file_map_cases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"map_cases.png"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figure_file_map_cases,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map_cases,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st_point_on_surface.sfc(sf::st_zm(x)): st_point_on_surface may not</w:t>
      </w:r>
      <w:r>
        <w:br w:type="textWrapping"/>
      </w:r>
      <w:r>
        <w:rPr>
          <w:rStyle w:val="VerbatimChar"/>
        </w:rPr>
        <w:t xml:space="preserve">## give correct results for longitude/latitude data</w:t>
      </w:r>
    </w:p>
    <w:p>
      <w:pPr>
        <w:pStyle w:val="FirstParagraph"/>
      </w:pPr>
      <w:r>
        <w:t xml:space="preserve">Top 5 counties, most fatalities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(merge_shp$Fatalities),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2998 3825 4769 4931 8414</w:t>
      </w:r>
    </w:p>
    <w:p>
      <w:pPr>
        <w:pStyle w:val="SourceCode"/>
      </w:pPr>
      <w:r>
        <w:rPr>
          <w:rStyle w:val="NormalTok"/>
        </w:rPr>
        <w:t xml:space="preserve">map_deaths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(merge_shp)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Fatalities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"Fatalities by County, as of 10/3/2021"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(merge_shp, Fatalities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2998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comma) </w:t>
      </w:r>
      <w:r>
        <w:br w:type="textWrapping"/>
      </w:r>
      <w:r>
        <w:rPr>
          <w:rStyle w:val="NormalTok"/>
        </w:rPr>
        <w:t xml:space="preserve">map_deaths</w:t>
      </w:r>
    </w:p>
    <w:p>
      <w:pPr>
        <w:pStyle w:val="SourceCode"/>
      </w:pPr>
      <w:r>
        <w:rPr>
          <w:rStyle w:val="VerbatimChar"/>
        </w:rPr>
        <w:t xml:space="preserve">## Warning in st_point_on_surface.sfc(sf::st_zm(x)): st_point_on_surface may not</w:t>
      </w:r>
      <w:r>
        <w:br w:type="textWrapping"/>
      </w:r>
      <w:r>
        <w:rPr>
          <w:rStyle w:val="VerbatimChar"/>
        </w:rPr>
        <w:t xml:space="preserve">## give correct results for longitude/latitude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figure</w:t>
      </w:r>
      <w:r>
        <w:br w:type="textWrapping"/>
      </w:r>
      <w:r>
        <w:rPr>
          <w:rStyle w:val="NormalTok"/>
        </w:rPr>
        <w:t xml:space="preserve">figure_file_map_deaths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"map_deaths.png"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figure_file_map_deaths,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map_deaths,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st_point_on_surface.sfc(sf::st_zm(x)): st_point_on_surface may not</w:t>
      </w:r>
      <w:r>
        <w:br w:type="textWrapping"/>
      </w:r>
      <w:r>
        <w:rPr>
          <w:rStyle w:val="VerbatimChar"/>
        </w:rPr>
        <w:t xml:space="preserve">## give correct results for longitude/latitude data</w:t>
      </w:r>
    </w:p>
    <w:p>
      <w:pPr>
        <w:pStyle w:val="FirstParagraph"/>
      </w:pPr>
      <w:r>
        <w:t xml:space="preserve">Association between pop density, pop and # confirmed cases, Fatalities?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(merge_shp,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POP_2010,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Fatalities))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linear regression line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..eq.label..))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..rr.label..))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comma) </w:t>
      </w:r>
      <w:r>
        <w:rPr>
          <w:rStyle w:val="CommentTok"/>
        </w:rPr>
        <w:t xml:space="preserve">#remove scientific notation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(merge_shp,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POP_2010,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linear regression line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..eq.label..))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..rr.label..))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scientific notation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comma)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(merge_shp,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Population_Density,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Fatalities))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linear regression line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..eq.label..))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..rr.label..))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comma) </w:t>
      </w:r>
      <w:r>
        <w:rPr>
          <w:rStyle w:val="CommentTok"/>
        </w:rPr>
        <w:t xml:space="preserve">#remove scientific notation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(merge_shp,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Population_Density,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linear regression line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..eq.label..))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..rr.label..))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scientific notation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comma,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scrip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lm_deaths_pop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(Fatalities~POP_2010,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merge_shp)</w:t>
      </w:r>
      <w:r>
        <w:br w:type="textWrapping"/>
      </w:r>
      <w:r>
        <w:rPr>
          <w:rStyle w:val="NormalTok"/>
        </w:rPr>
        <w:t xml:space="preserve">fit_deaths_pop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(lm_deaths_pop)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(fit_deaths_pop)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estimate  std.error statistic   p.value</w:t>
      </w:r>
      <w:r>
        <w:br w:type="textWrapping"/>
      </w:r>
      <w:r>
        <w:rPr>
          <w:rStyle w:val="VerbatimChar"/>
        </w:rPr>
        <w:t xml:space="preserve">##   &lt;chr&gt;          &lt;dbl&gt;      &lt;dbl&gt;     &lt;dbl&gt;     &lt;dbl&gt;</w:t>
      </w:r>
      <w:r>
        <w:br w:type="textWrapping"/>
      </w:r>
      <w:r>
        <w:rPr>
          <w:rStyle w:val="VerbatimChar"/>
        </w:rPr>
        <w:t xml:space="preserve">## 1 (Intercept) 42.5     11.2            3.79 1.90e-  4</w:t>
      </w:r>
      <w:r>
        <w:br w:type="textWrapping"/>
      </w:r>
      <w:r>
        <w:rPr>
          <w:rStyle w:val="VerbatimChar"/>
        </w:rPr>
        <w:t xml:space="preserve">## 2 POP_2010     0.00214  0.0000307     70.0  4.36e-167</w:t>
      </w:r>
    </w:p>
    <w:p>
      <w:pPr>
        <w:pStyle w:val="SourceCode"/>
      </w:pPr>
      <w:r>
        <w:rPr>
          <w:rStyle w:val="NormalTok"/>
        </w:rPr>
        <w:t xml:space="preserve">lm_deaths_density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(Fatalities~Population_Density,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merge_shp)</w:t>
      </w:r>
      <w:r>
        <w:br w:type="textWrapping"/>
      </w:r>
      <w:r>
        <w:rPr>
          <w:rStyle w:val="NormalTok"/>
        </w:rPr>
        <w:t xml:space="preserve">fit_deaths_density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(lm_deaths_density)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(fit_deaths_density)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       estimate std.error statistic   p.value</w:t>
      </w:r>
      <w:r>
        <w:br w:type="textWrapping"/>
      </w:r>
      <w:r>
        <w:rPr>
          <w:rStyle w:val="VerbatimChar"/>
        </w:rPr>
        <w:t xml:space="preserve">##   &lt;chr&gt;                 &lt;dbl&gt;     &lt;dbl&gt;     &lt;dbl&gt;     &lt;dbl&gt;</w:t>
      </w:r>
      <w:r>
        <w:br w:type="textWrapping"/>
      </w:r>
      <w:r>
        <w:rPr>
          <w:rStyle w:val="VerbatimChar"/>
        </w:rPr>
        <w:t xml:space="preserve">## 1 (Intercept)           15.0     20.8       0.719 4.73e-  1</w:t>
      </w:r>
      <w:r>
        <w:br w:type="textWrapping"/>
      </w:r>
      <w:r>
        <w:rPr>
          <w:rStyle w:val="VerbatimChar"/>
        </w:rPr>
        <w:t xml:space="preserve">## 2 Population_Density     6.33     0.176    36.0   3.14e-101</w:t>
      </w:r>
    </w:p>
    <w:p>
      <w:pPr>
        <w:pStyle w:val="SourceCode"/>
      </w:pPr>
      <w:r>
        <w:rPr>
          <w:rStyle w:val="NormalTok"/>
        </w:rPr>
        <w:t xml:space="preserve">lm_cases_pop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~POP_2010,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merge_shp)</w:t>
      </w:r>
      <w:r>
        <w:br w:type="textWrapping"/>
      </w:r>
      <w:r>
        <w:rPr>
          <w:rStyle w:val="NormalTok"/>
        </w:rPr>
        <w:t xml:space="preserve">fit_cases_pop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(lm_cases_pop)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(fit_cases_pop)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estimate std.error statistic   p.value</w:t>
      </w:r>
      <w:r>
        <w:br w:type="textWrapping"/>
      </w:r>
      <w:r>
        <w:rPr>
          <w:rStyle w:val="VerbatimChar"/>
        </w:rPr>
        <w:t xml:space="preserve">##   &lt;chr&gt;          &lt;dbl&gt;     &lt;dbl&gt;     &lt;dbl&gt;     &lt;dbl&gt;</w:t>
      </w:r>
      <w:r>
        <w:br w:type="textWrapping"/>
      </w:r>
      <w:r>
        <w:rPr>
          <w:rStyle w:val="VerbatimChar"/>
        </w:rPr>
        <w:t xml:space="preserve">## 1 (Intercept) -478.    368.          -1.30 1.95e-  1</w:t>
      </w:r>
      <w:r>
        <w:br w:type="textWrapping"/>
      </w:r>
      <w:r>
        <w:rPr>
          <w:rStyle w:val="VerbatimChar"/>
        </w:rPr>
        <w:t xml:space="preserve">## 2 POP_2010       0.140   0.00100    139.   2.53e-240</w:t>
      </w:r>
    </w:p>
    <w:p>
      <w:pPr>
        <w:pStyle w:val="SourceCode"/>
      </w:pPr>
      <w:r>
        <w:rPr>
          <w:rStyle w:val="NormalTok"/>
        </w:rPr>
        <w:t xml:space="preserve">lm_cases_density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Confirmed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~Population_Density,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merge_shp)</w:t>
      </w:r>
      <w:r>
        <w:br w:type="textWrapping"/>
      </w:r>
      <w:r>
        <w:rPr>
          <w:rStyle w:val="NormalTok"/>
        </w:rPr>
        <w:t xml:space="preserve">fit_cases_density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(lm_cases_density)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(fit_cases_density)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       estimate std.error statistic   p.value</w:t>
      </w:r>
      <w:r>
        <w:br w:type="textWrapping"/>
      </w:r>
      <w:r>
        <w:rPr>
          <w:rStyle w:val="VerbatimChar"/>
        </w:rPr>
        <w:t xml:space="preserve">##   &lt;chr&gt;                 &lt;dbl&gt;     &lt;dbl&gt;     &lt;dbl&gt;     &lt;dbl&gt;</w:t>
      </w:r>
      <w:r>
        <w:br w:type="textWrapping"/>
      </w:r>
      <w:r>
        <w:rPr>
          <w:rStyle w:val="VerbatimChar"/>
        </w:rPr>
        <w:t xml:space="preserve">## 1 (Intercept)          -2494.   1075.       -2.32 2.12e-  2</w:t>
      </w:r>
      <w:r>
        <w:br w:type="textWrapping"/>
      </w:r>
      <w:r>
        <w:rPr>
          <w:rStyle w:val="VerbatimChar"/>
        </w:rPr>
        <w:t xml:space="preserve">## 2 Population_Density     419.      9.10     46.0  1.35e-124</w:t>
      </w:r>
    </w:p>
    <w:p>
      <w:pPr>
        <w:pStyle w:val="SourceCode"/>
      </w:pPr>
      <w:r>
        <w:rPr>
          <w:rStyle w:val="CommentTok"/>
        </w:rPr>
        <w:t xml:space="preserve">#Save results tables</w:t>
      </w:r>
      <w:r>
        <w:br w:type="textWrapping"/>
      </w:r>
      <w:r>
        <w:rPr>
          <w:rStyle w:val="NormalTok"/>
        </w:rPr>
        <w:t xml:space="preserve">table_file_deaths_pop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"resulttable_deaths_pop.rds"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(fit_deaths_pop,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table_file_deaths_pop)</w:t>
      </w:r>
      <w:r>
        <w:br w:type="textWrapping"/>
      </w:r>
      <w:r>
        <w:br w:type="textWrapping"/>
      </w:r>
      <w:r>
        <w:rPr>
          <w:rStyle w:val="NormalTok"/>
        </w:rPr>
        <w:t xml:space="preserve">table_file_deaths_density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"resulttable_deaths_density.rds"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(fit_deaths_density,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table_file_deaths_density)</w:t>
      </w:r>
      <w:r>
        <w:br w:type="textWrapping"/>
      </w:r>
      <w:r>
        <w:br w:type="textWrapping"/>
      </w:r>
      <w:r>
        <w:rPr>
          <w:rStyle w:val="NormalTok"/>
        </w:rPr>
        <w:t xml:space="preserve">table_file_cases_pop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"resulttable_cases_pop.rds"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(fit_cases_pop,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table_file_cases_pop)</w:t>
      </w:r>
      <w:r>
        <w:br w:type="textWrapping"/>
      </w:r>
      <w:r>
        <w:br w:type="textWrapping"/>
      </w:r>
      <w:r>
        <w:rPr>
          <w:rStyle w:val="NormalTok"/>
        </w:rPr>
        <w:t xml:space="preserve">table_file_cases_density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"resulttable_cases_density.rds"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(fit_cases_density,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table_file_cases_density)</w:t>
      </w:r>
    </w:p>
    <w:p>
      <w:pPr>
        <w:pStyle w:val="FirstParagraph"/>
      </w:pPr>
      <w:r>
        <w:t xml:space="preserve">save data as RDS</w:t>
      </w:r>
      <w:r>
        <w:t xml:space="preserve"> </w:t>
      </w:r>
      <w:r>
        <w:t xml:space="preserve">I suggest you save your processed and cleaned data as RDS or RDA/Rdata files.</w:t>
      </w:r>
      <w:r>
        <w:t xml:space="preserve"> </w:t>
      </w:r>
      <w:r>
        <w:t xml:space="preserve">This preserves coding like factors, characters, numeric, etc.</w:t>
      </w:r>
      <w:r>
        <w:t xml:space="preserve"> </w:t>
      </w:r>
      <w:r>
        <w:t xml:space="preserve">If you save as CSV, that information would get lost.</w:t>
      </w:r>
      <w:r>
        <w:t xml:space="preserve"> </w:t>
      </w:r>
      <w:r>
        <w:t xml:space="preserve">See here for some suggestions on how to store your processed data:</w:t>
      </w:r>
      <w:r>
        <w:t xml:space="preserve"> </w:t>
      </w:r>
      <w:hyperlink r:id="rId29">
        <w:r>
          <w:rPr>
            <w:rStyle w:val="Hyperlink"/>
          </w:rPr>
          <w:t xml:space="preserve">http://www.sthda.com/english/wiki/saving-data-into-r-data-format-rds-and-rdata</w:t>
        </w:r>
      </w:hyperlink>
    </w:p>
    <w:p>
      <w:pPr>
        <w:pStyle w:val="BodyText"/>
      </w:pPr>
      <w:r>
        <w:t xml:space="preserve">location to save file</w:t>
      </w:r>
    </w:p>
    <w:p>
      <w:pPr>
        <w:pStyle w:val="SourceCode"/>
      </w:pPr>
      <w:r>
        <w:rPr>
          <w:rStyle w:val="CommentTok"/>
        </w:rPr>
        <w:t xml:space="preserve">#save_data_location_spatial &lt;- here::here("data","merge_shp","processeddata_spatial.rds")</w:t>
      </w:r>
      <w:r>
        <w:br w:type="textWrapping"/>
      </w:r>
      <w:r>
        <w:rPr>
          <w:rStyle w:val="CommentTok"/>
        </w:rPr>
        <w:t xml:space="preserve">#save_data_location_trends &lt;- here::here("data","cleandata_Trends","processeddata_trends.rds")</w:t>
      </w:r>
      <w:r>
        <w:br w:type="textWrapping"/>
      </w:r>
      <w:r>
        <w:br w:type="textWrapping"/>
      </w:r>
      <w:r>
        <w:rPr>
          <w:rStyle w:val="CommentTok"/>
        </w:rPr>
        <w:t xml:space="preserve">#saveRDS(merge_shp, file = save_data_location_spatial)</w:t>
      </w:r>
      <w:r>
        <w:br w:type="textWrapping"/>
      </w:r>
      <w:r>
        <w:rPr>
          <w:rStyle w:val="CommentTok"/>
        </w:rPr>
        <w:t xml:space="preserve">#saveRDS(cleandata_Trends, file = save_data_location_trends)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2a81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9" Target="http://www.sthda.com/english/wiki/saving-data-into-r-data-format-rds-and-r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sthda.com/english/wiki/saving-data-into-r-data-format-rds-and-r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Gabriella Veytsel</dc:creator>
  <dcterms:created xsi:type="dcterms:W3CDTF">2021-10-08T23:17:24Z</dcterms:created>
  <dcterms:modified xsi:type="dcterms:W3CDTF">2021-10-08T23:17:24Z</dcterms:modified>
</cp:coreProperties>
</file>