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08FF17" w14:textId="23484095" w:rsidR="0017014A" w:rsidRDefault="00F80899" w:rsidP="00F80899">
      <w:pPr>
        <w:jc w:val="center"/>
      </w:pPr>
      <w:r>
        <w:rPr>
          <w:rFonts w:asciiTheme="majorHAnsi" w:hAnsiTheme="majorHAnsi"/>
          <w:b/>
          <w:noProof/>
          <w:color w:val="4472C4" w:themeColor="accent1"/>
          <w:sz w:val="52"/>
          <w:szCs w:val="52"/>
          <w:lang w:eastAsia="es-AR"/>
        </w:rPr>
        <w:drawing>
          <wp:inline distT="0" distB="0" distL="0" distR="0" wp14:anchorId="393C9CA6" wp14:editId="655259B4">
            <wp:extent cx="4714875" cy="78933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26931" cy="808097"/>
                    </a:xfrm>
                    <a:prstGeom prst="rect">
                      <a:avLst/>
                    </a:prstGeom>
                    <a:noFill/>
                    <a:ln>
                      <a:noFill/>
                    </a:ln>
                  </pic:spPr>
                </pic:pic>
              </a:graphicData>
            </a:graphic>
          </wp:inline>
        </w:drawing>
      </w:r>
    </w:p>
    <w:p w14:paraId="25E26714" w14:textId="799920A9" w:rsidR="00F80899" w:rsidRDefault="00F80899" w:rsidP="00F80899">
      <w:pPr>
        <w:jc w:val="center"/>
      </w:pPr>
    </w:p>
    <w:p w14:paraId="0286EEA8" w14:textId="0D7E4EDE" w:rsidR="00F80899" w:rsidRDefault="00F80899" w:rsidP="00F80899">
      <w:pPr>
        <w:jc w:val="center"/>
      </w:pPr>
    </w:p>
    <w:p w14:paraId="44BA86DF" w14:textId="77777777" w:rsidR="00F80899" w:rsidRPr="00F80899" w:rsidRDefault="00F80899" w:rsidP="00F80899">
      <w:pPr>
        <w:jc w:val="center"/>
        <w:rPr>
          <w:rFonts w:ascii="Century Gothic" w:hAnsi="Century Gothic"/>
          <w:b/>
          <w:bCs/>
          <w:sz w:val="52"/>
          <w:szCs w:val="52"/>
        </w:rPr>
      </w:pPr>
      <w:r w:rsidRPr="00F80899">
        <w:rPr>
          <w:rFonts w:ascii="Century Gothic" w:hAnsi="Century Gothic"/>
          <w:b/>
          <w:bCs/>
          <w:sz w:val="52"/>
          <w:szCs w:val="52"/>
        </w:rPr>
        <w:t xml:space="preserve">TRABAJO FINAL </w:t>
      </w:r>
      <w:r w:rsidRPr="00F80899">
        <w:rPr>
          <w:rFonts w:ascii="Century Gothic" w:hAnsi="Century Gothic"/>
          <w:b/>
          <w:bCs/>
          <w:sz w:val="52"/>
          <w:szCs w:val="52"/>
        </w:rPr>
        <w:br/>
        <w:t xml:space="preserve">INTELIGENCIA ARTIFICIAL I </w:t>
      </w:r>
      <w:r w:rsidRPr="00F80899">
        <w:rPr>
          <w:rFonts w:ascii="Century Gothic" w:hAnsi="Century Gothic"/>
          <w:b/>
          <w:bCs/>
          <w:sz w:val="52"/>
          <w:szCs w:val="52"/>
        </w:rPr>
        <w:br/>
        <w:t>2025</w:t>
      </w:r>
    </w:p>
    <w:p w14:paraId="41A45818" w14:textId="486A321D" w:rsidR="00F80899" w:rsidRDefault="00F80899" w:rsidP="00F80899"/>
    <w:p w14:paraId="2D116285" w14:textId="77777777" w:rsidR="00F80899" w:rsidRDefault="00F80899" w:rsidP="00F80899"/>
    <w:p w14:paraId="178EAC07" w14:textId="77777777" w:rsidR="00F80899" w:rsidRPr="00F80899" w:rsidRDefault="00F80899" w:rsidP="00F80899">
      <w:pPr>
        <w:jc w:val="center"/>
        <w:rPr>
          <w:rFonts w:ascii="Century Gothic" w:hAnsi="Century Gothic"/>
          <w:b/>
          <w:sz w:val="52"/>
          <w:szCs w:val="52"/>
        </w:rPr>
      </w:pPr>
      <w:r w:rsidRPr="00F80899">
        <w:rPr>
          <w:rFonts w:ascii="Century Gothic" w:hAnsi="Century Gothic"/>
          <w:b/>
          <w:sz w:val="52"/>
          <w:szCs w:val="52"/>
        </w:rPr>
        <w:t>“Clasificador de piezas mediante visión artificial controlado por reconocimiento de voz”</w:t>
      </w:r>
    </w:p>
    <w:p w14:paraId="111D2F5D" w14:textId="0EFD55F2" w:rsidR="00F80899" w:rsidRDefault="00F80899" w:rsidP="00F80899"/>
    <w:p w14:paraId="27D6DF49" w14:textId="7940BA19" w:rsidR="00F80899" w:rsidRDefault="00F80899" w:rsidP="00F80899"/>
    <w:p w14:paraId="43305555" w14:textId="30466849" w:rsidR="00F80899" w:rsidRDefault="00F80899" w:rsidP="00F80899"/>
    <w:p w14:paraId="181B7A29" w14:textId="712A2EDD" w:rsidR="00F80899" w:rsidRDefault="00F80899" w:rsidP="00F80899"/>
    <w:p w14:paraId="7A54C86C" w14:textId="2199C60E" w:rsidR="00F80899" w:rsidRDefault="00F80899" w:rsidP="00F80899"/>
    <w:p w14:paraId="234FD371" w14:textId="486F4D0C" w:rsidR="00F80899" w:rsidRDefault="00F80899" w:rsidP="00F80899"/>
    <w:p w14:paraId="70EBABA2" w14:textId="1C2463BC" w:rsidR="00F80899" w:rsidRDefault="00F80899" w:rsidP="00F80899"/>
    <w:p w14:paraId="31EA7397" w14:textId="23783D2E" w:rsidR="00F80899" w:rsidRDefault="00F80899" w:rsidP="00F80899"/>
    <w:p w14:paraId="4D055E35" w14:textId="77777777" w:rsidR="00F80899" w:rsidRPr="00614F5C" w:rsidRDefault="00F80899" w:rsidP="00F80899">
      <w:pPr>
        <w:spacing w:line="480" w:lineRule="auto"/>
        <w:rPr>
          <w:rFonts w:ascii="Georgia" w:hAnsi="Georgia"/>
        </w:rPr>
      </w:pPr>
      <w:r w:rsidRPr="00614F5C">
        <w:rPr>
          <w:rFonts w:ascii="Georgia" w:hAnsi="Georgia"/>
          <w:sz w:val="24"/>
          <w:szCs w:val="24"/>
        </w:rPr>
        <w:t>Autor: Juan Gabriel MAMANÍ MONTAÑO</w:t>
      </w:r>
    </w:p>
    <w:p w14:paraId="61FBE3D4" w14:textId="77777777" w:rsidR="00F80899" w:rsidRPr="00614F5C" w:rsidRDefault="00F80899" w:rsidP="00F80899">
      <w:pPr>
        <w:spacing w:line="480" w:lineRule="auto"/>
        <w:rPr>
          <w:rFonts w:ascii="Georgia" w:hAnsi="Georgia"/>
          <w:sz w:val="24"/>
          <w:szCs w:val="24"/>
        </w:rPr>
      </w:pPr>
      <w:r w:rsidRPr="00614F5C">
        <w:rPr>
          <w:rFonts w:ascii="Georgia" w:hAnsi="Georgia"/>
        </w:rPr>
        <w:t>Facultad de Ingeniería- UNCuyo</w:t>
      </w:r>
    </w:p>
    <w:p w14:paraId="3BF8B6C6" w14:textId="4008E543" w:rsidR="00F80899" w:rsidRDefault="00F80899" w:rsidP="00F80899">
      <w:pPr>
        <w:rPr>
          <w:rFonts w:ascii="Georgia" w:hAnsi="Georgia"/>
          <w:sz w:val="24"/>
          <w:szCs w:val="24"/>
        </w:rPr>
      </w:pPr>
      <w:r w:rsidRPr="00614F5C">
        <w:rPr>
          <w:rFonts w:ascii="Georgia" w:hAnsi="Georgia"/>
          <w:sz w:val="24"/>
          <w:szCs w:val="24"/>
        </w:rPr>
        <w:t xml:space="preserve">Cátedra: Prof. Titular Dra. Ing. Selva S. Rivera </w:t>
      </w:r>
      <w:r w:rsidRPr="00614F5C">
        <w:rPr>
          <w:rFonts w:ascii="Georgia" w:hAnsi="Georgia"/>
        </w:rPr>
        <w:t xml:space="preserve">- </w:t>
      </w:r>
      <w:r w:rsidRPr="00614F5C">
        <w:rPr>
          <w:rFonts w:ascii="Georgia" w:hAnsi="Georgia"/>
          <w:sz w:val="24"/>
          <w:szCs w:val="24"/>
        </w:rPr>
        <w:t>JTP Ing. Juan I. García</w:t>
      </w:r>
    </w:p>
    <w:p w14:paraId="676CFB6E" w14:textId="42C4B7D8" w:rsidR="00F80899" w:rsidRDefault="00F80899" w:rsidP="00EC1B97">
      <w:pPr>
        <w:pStyle w:val="Ttulo1"/>
      </w:pPr>
      <w:r w:rsidRPr="00EC1B97">
        <w:lastRenderedPageBreak/>
        <w:t>RESUMEN</w:t>
      </w:r>
    </w:p>
    <w:p w14:paraId="0FCDA06E" w14:textId="77777777" w:rsidR="00EC1B97" w:rsidRPr="00EC1B97" w:rsidRDefault="00EC1B97" w:rsidP="00EC1B97"/>
    <w:p w14:paraId="6728C1BE" w14:textId="007DE4F5" w:rsidR="0045129E" w:rsidRDefault="0045129E" w:rsidP="0045129E">
      <w:r>
        <w:t xml:space="preserve">A continuación, se detalla el diseño e implementación de un agente cuyo objetivo es clasificar diversas piezas a través de visión artificial, además de ejecutar acciones en función de comandos de voz, así como también, estimar la </w:t>
      </w:r>
      <w:r w:rsidR="006D6651">
        <w:t>distribución de</w:t>
      </w:r>
      <w:r>
        <w:t xml:space="preserve"> las piezas dentro de las cajas de las cuales se seleccionaron las muestras</w:t>
      </w:r>
    </w:p>
    <w:p w14:paraId="219D813F" w14:textId="1E693A6E" w:rsidR="0045129E" w:rsidRDefault="0045129E" w:rsidP="0045129E">
      <w:r>
        <w:t xml:space="preserve">Para poder lograr el cometido, se emplearon algoritmos de aprendizaje supervisado, como KNN para los comandos de voz, y no supervisado como lo es K-Means para el reconocimiento de imágenes. Como último paso, se aplicó una estimación de proporciones a través de </w:t>
      </w:r>
      <w:r w:rsidR="00A122FA">
        <w:t>aprendizaje</w:t>
      </w:r>
      <w:r>
        <w:t xml:space="preserve"> bayesian</w:t>
      </w:r>
      <w:r w:rsidR="00A122FA">
        <w:t>o</w:t>
      </w:r>
      <w:r>
        <w:t>, para poder determinar la distribución de piezas dentro de la caja de la cual se extraen las muestras.</w:t>
      </w:r>
    </w:p>
    <w:p w14:paraId="327424F4" w14:textId="45E86F3E" w:rsidR="0045129E" w:rsidRDefault="0045129E" w:rsidP="0045129E">
      <w:r>
        <w:t>Fue un desafío lograr un óptimo desempeño del agente, sobre todo para el reconocimiento mediante visión. A pesar de ello se obtuvo una excelente precisión en la identificación. Tanto esta etapa, como en el desarrollo del reconocimiento de voz, se siguieron directrices de trabajo similares</w:t>
      </w:r>
      <w:r w:rsidR="006D6651">
        <w:t>, a</w:t>
      </w:r>
      <w:r>
        <w:t xml:space="preserve">plicando </w:t>
      </w:r>
      <w:r w:rsidR="006D6651">
        <w:t>conceptos tratados durante el</w:t>
      </w:r>
      <w:r>
        <w:t xml:space="preserve"> cursado y nuevos conocimientos que se consiguieron por medio de investigación. </w:t>
      </w:r>
    </w:p>
    <w:p w14:paraId="2CBA8107" w14:textId="4623E3CF" w:rsidR="0045129E" w:rsidRDefault="0045129E" w:rsidP="0045129E">
      <w:r>
        <w:t xml:space="preserve">Los resultados obtenidos, se estiman son mejorables, aun así, la versión del agente que se presenta cumple de manera óptima con los requerimientos propuestos. </w:t>
      </w:r>
    </w:p>
    <w:p w14:paraId="76A0807F" w14:textId="77777777" w:rsidR="0045129E" w:rsidRDefault="0045129E" w:rsidP="00F80899"/>
    <w:p w14:paraId="57045F49" w14:textId="77777777" w:rsidR="0045129E" w:rsidRDefault="0045129E" w:rsidP="00F80899"/>
    <w:p w14:paraId="6A719B64" w14:textId="45F3560B" w:rsidR="0045129E" w:rsidRDefault="0045129E" w:rsidP="00F80899"/>
    <w:p w14:paraId="2338B3CC" w14:textId="51565DBE" w:rsidR="00A122FA" w:rsidRDefault="00A122FA" w:rsidP="00F80899"/>
    <w:p w14:paraId="79572A8C" w14:textId="2008259D" w:rsidR="00A122FA" w:rsidRDefault="00A122FA" w:rsidP="00F80899"/>
    <w:p w14:paraId="7397A91C" w14:textId="1C3F9667" w:rsidR="00A122FA" w:rsidRDefault="00A122FA" w:rsidP="00F80899"/>
    <w:p w14:paraId="4E79B161" w14:textId="2D96A66A" w:rsidR="00A122FA" w:rsidRDefault="00A122FA" w:rsidP="00F80899"/>
    <w:p w14:paraId="077AF1A0" w14:textId="129434AF" w:rsidR="00A122FA" w:rsidRDefault="00A122FA" w:rsidP="00F80899"/>
    <w:p w14:paraId="5AB5E1D5" w14:textId="0EA5946E" w:rsidR="00A122FA" w:rsidRDefault="00A122FA" w:rsidP="00F80899"/>
    <w:p w14:paraId="013BF098" w14:textId="7389A645" w:rsidR="00A122FA" w:rsidRDefault="00A122FA" w:rsidP="00F80899"/>
    <w:p w14:paraId="02BCA7F9" w14:textId="1A84A0B3" w:rsidR="00A122FA" w:rsidRDefault="00A122FA" w:rsidP="00F80899"/>
    <w:p w14:paraId="6D15B111" w14:textId="7436D94D" w:rsidR="00A122FA" w:rsidRDefault="00A122FA" w:rsidP="00F80899"/>
    <w:p w14:paraId="773B5030" w14:textId="39802CF6" w:rsidR="00A122FA" w:rsidRDefault="00A122FA" w:rsidP="00F80899"/>
    <w:p w14:paraId="0549A606" w14:textId="77777777" w:rsidR="00A122FA" w:rsidRDefault="00A122FA" w:rsidP="00F80899"/>
    <w:p w14:paraId="304A7520" w14:textId="7572E0AF" w:rsidR="0045129E" w:rsidRDefault="0045129E" w:rsidP="00F80899"/>
    <w:p w14:paraId="0328BEE6" w14:textId="77777777" w:rsidR="00A122FA" w:rsidRDefault="00A122FA" w:rsidP="00F80899"/>
    <w:p w14:paraId="3BFC5900" w14:textId="4D30336D" w:rsidR="00F80899" w:rsidRPr="00013CC3" w:rsidRDefault="0045129E" w:rsidP="00013CC3">
      <w:pPr>
        <w:pStyle w:val="Ttulo1"/>
        <w:rPr>
          <w:b/>
          <w:bCs/>
        </w:rPr>
      </w:pPr>
      <w:r w:rsidRPr="00013CC3">
        <w:rPr>
          <w:b/>
          <w:bCs/>
        </w:rPr>
        <w:t>I</w:t>
      </w:r>
      <w:r w:rsidR="00F80899" w:rsidRPr="00013CC3">
        <w:rPr>
          <w:b/>
          <w:bCs/>
        </w:rPr>
        <w:t>NTRODUCCIÓN</w:t>
      </w:r>
    </w:p>
    <w:p w14:paraId="3500EF8B" w14:textId="71E6517B" w:rsidR="00A122FA" w:rsidRPr="00013CC3" w:rsidRDefault="00013CC3" w:rsidP="00013CC3">
      <w:pPr>
        <w:pStyle w:val="Ttulo2"/>
        <w:rPr>
          <w:b/>
          <w:bCs/>
        </w:rPr>
      </w:pPr>
      <w:r w:rsidRPr="00013CC3">
        <w:rPr>
          <w:b/>
          <w:bCs/>
        </w:rPr>
        <w:t>Visión Artificial</w:t>
      </w:r>
    </w:p>
    <w:p w14:paraId="5F7AC220" w14:textId="77777777" w:rsidR="00013CC3" w:rsidRDefault="00013CC3" w:rsidP="00013CC3">
      <w:r>
        <w:t>también conocida como visión por computadora, es una disciplina científica que incluye métodos para adquirir, procesar, analizar y comprender las imágenes del mundo real con el fin de producir información numérica o simbólica que pueda ser tratada por un ordenador. Tal y como los seres humanos usan sus ojos y cerebros para comprender el mundo que los rodea, la visión artificial trata de producir el mismo efecto para que los sistemas puedan percibir y comprender una imagen o secuencia de imágenes y actuar según convenga en una determinada situación. Esta comprensión se consigue gracias a distintos campos como la geometría, la estadística, la física, matemática, entre otros.</w:t>
      </w:r>
    </w:p>
    <w:p w14:paraId="0BD1A48D" w14:textId="67503D53" w:rsidR="00013CC3" w:rsidRDefault="00013CC3" w:rsidP="00013CC3">
      <w:r>
        <w:t xml:space="preserve"> La adquisición de los datos se consigue por varios medios como secuencias de imágenes, vistas desde varias cámaras de video o datos multidimensionales desde un escáner.</w:t>
      </w:r>
    </w:p>
    <w:p w14:paraId="282187C9" w14:textId="65AD6962" w:rsidR="00013CC3" w:rsidRDefault="00013CC3" w:rsidP="00013CC3">
      <w:r>
        <w:t>Hay muchas tecnologías que utilizan la visión por ordenador, entre las cuales se encuentran el reconocimiento de objetos, la detección de sucesos, la reconstrucción de una escena (mapping) y la restauración de imágenes.</w:t>
      </w:r>
    </w:p>
    <w:p w14:paraId="3D19ABAF" w14:textId="0C4D85CD" w:rsidR="00013CC3" w:rsidRDefault="00013CC3" w:rsidP="00013CC3">
      <w:r>
        <w:t>El objetivo final de la visión informática es conseguir el desarrollo de estrategias automáticas para el reconocimiento de patrones complejos en imágenes de múltiples dominios</w:t>
      </w:r>
    </w:p>
    <w:p w14:paraId="1512CB7D" w14:textId="14306421" w:rsidR="00013CC3" w:rsidRPr="00103DA0" w:rsidRDefault="00013CC3" w:rsidP="00103DA0">
      <w:pPr>
        <w:pStyle w:val="Ttulo2"/>
        <w:rPr>
          <w:b/>
          <w:bCs/>
        </w:rPr>
      </w:pPr>
      <w:r w:rsidRPr="00103DA0">
        <w:rPr>
          <w:b/>
          <w:bCs/>
        </w:rPr>
        <w:t>Reconocimiento de voz</w:t>
      </w:r>
    </w:p>
    <w:p w14:paraId="7F572ACD" w14:textId="5AD0453F" w:rsidR="00103DA0" w:rsidRDefault="00103DA0" w:rsidP="00103DA0">
      <w:r>
        <w:t>El reconocimiento automático de voz es una disciplina de la inteligencia artificial que tiene como objetivo permitir la comunicación hablada entre seres humanos y computadoras. El problema que se plantea en un sistema de este tipo es permitir el intercambio de información proveniente de diversas fuentes de conocimiento (acústica, fonética, fonológica, léxica, sintáctica, semántica y pragmática), que aún en presencia de ambigüedades, incertidumbres y errores inevitables, se logra obtener una interpretación aceptable del mensaje acústico recibido.</w:t>
      </w:r>
    </w:p>
    <w:p w14:paraId="1F7DFB57" w14:textId="329F09E9" w:rsidR="00013CC3" w:rsidRDefault="00103DA0" w:rsidP="00103DA0">
      <w:r>
        <w:t>Este sistema de reconocimiento es una herramienta computacional capaz de procesar la señal de voz emitida por el ser humano y reconocer la información contenida en esta, convirtiéndola en texto u otros formatos que permitan extraer datos de dichas señales emitidas, para su posterior procesamiento y así determinar comandos que actúan sobre un proceso. En su desarrollo intervienen diversas disciplinas, tales como: la fisiología, la acústica, la lingüística, el procesamiento de señales, la inteligencia artificial y la ciencia de la computación.</w:t>
      </w:r>
    </w:p>
    <w:p w14:paraId="6B815B9C" w14:textId="29B521CF" w:rsidR="00103DA0" w:rsidRDefault="00103DA0" w:rsidP="00103DA0">
      <w:pPr>
        <w:pStyle w:val="Ttulo2"/>
        <w:rPr>
          <w:b/>
          <w:bCs/>
        </w:rPr>
      </w:pPr>
      <w:r w:rsidRPr="00103DA0">
        <w:rPr>
          <w:b/>
          <w:bCs/>
        </w:rPr>
        <w:t>Escenario del problema a resolver</w:t>
      </w:r>
    </w:p>
    <w:p w14:paraId="24DEC82F" w14:textId="29465B7B" w:rsidR="00103DA0" w:rsidRDefault="00103DA0" w:rsidP="00103DA0">
      <w:r>
        <w:t>Se debe diseñar u agente inteligente con determinadas capacidades</w:t>
      </w:r>
      <w:r w:rsidR="00110EE8">
        <w:t>, principalmente encargado de la clasificación y decisión en un entorno de producción</w:t>
      </w:r>
      <w:r>
        <w:t xml:space="preserve">. Entre </w:t>
      </w:r>
      <w:r w:rsidR="00110EE8">
        <w:t>sus funciones</w:t>
      </w:r>
      <w:r>
        <w:t xml:space="preserve"> se encuentran el reconocimiento de diversas piezas, en este caso de tornillos, clavos, tuercas y arandelas, por medio visión artificial. </w:t>
      </w:r>
      <w:r w:rsidR="00110EE8">
        <w:t>Cuenta, además, con un proceso que permite identificar comandos de voz y ejecutar diversas acciones según se solicite, entre las cuales se encuentran procesar las piezas identificadas o estimar la distribución de las mismas piezas dentro de cajas donde se encuentran almacenadas.</w:t>
      </w:r>
    </w:p>
    <w:p w14:paraId="510E0571" w14:textId="016B49DF" w:rsidR="00103DA0" w:rsidRDefault="00110EE8" w:rsidP="00103DA0">
      <w:r>
        <w:lastRenderedPageBreak/>
        <w:t>La situación en la que se debe desenvolver el agente parte de disponer de 4 cajas distintas. El contenido de las mismas tiene diferentes proporciones de arandelas, clavos, tornillos y tuercas.</w:t>
      </w:r>
      <w:r w:rsidR="00EB54C1">
        <w:t xml:space="preserve"> Luego, entonces, se selecciona alguna de ellas de forma aleatoria, y de la misma se extraen 10 muestras al azar. </w:t>
      </w:r>
    </w:p>
    <w:p w14:paraId="0BFD9FAB" w14:textId="366E221D" w:rsidR="00EB54C1" w:rsidRDefault="00EB54C1" w:rsidP="00103DA0">
      <w:r>
        <w:t>Una vez hecho esto se procede a identificar las piezas, para ello se deben fotografiar y guardar en el almacenamiento. Posteriormente se extraen determinadas características de las piezas que ayudan a representarlas de forma única e identificable respecto a los otros tipos de piezas. Aquí es donde se entrena al agente usando el algoritmo K-Means con las características extraídas. Con esta información el sistema debe ser capaza de reconocer nuevos elementos y clasificarlos.</w:t>
      </w:r>
    </w:p>
    <w:p w14:paraId="69BD354F" w14:textId="39CD9413" w:rsidR="00EB54C1" w:rsidRDefault="00EA0AA1" w:rsidP="00103DA0">
      <w:r w:rsidRPr="00EA0AA1">
        <w:t>Con los datos de la muestra clasificada, el agente aplica un clasificador bayesiano para estimar la distribución probable de piezas en la caja completa.</w:t>
      </w:r>
    </w:p>
    <w:p w14:paraId="600F2DB2" w14:textId="60572838" w:rsidR="00EA0AA1" w:rsidRDefault="00EA0AA1" w:rsidP="00EA0AA1">
      <w:r>
        <w:t>Con todas las muestras clasificadas, al sistema se le carga un archivo de audio con un comando dicho por el operario. En función al comando de voz reconocido, se determina la acción a ejecutar. Los posibles comandos son los siguientes:</w:t>
      </w:r>
    </w:p>
    <w:p w14:paraId="4158E56C" w14:textId="24C0E060" w:rsidR="00EA0AA1" w:rsidRDefault="00EA0AA1" w:rsidP="00EA0AA1">
      <w:pPr>
        <w:pStyle w:val="Prrafodelista"/>
        <w:numPr>
          <w:ilvl w:val="0"/>
          <w:numId w:val="2"/>
        </w:numPr>
      </w:pPr>
      <w:r>
        <w:t>“</w:t>
      </w:r>
      <w:r w:rsidRPr="009A7D81">
        <w:rPr>
          <w:b/>
          <w:bCs/>
        </w:rPr>
        <w:t>Proporción</w:t>
      </w:r>
      <w:r>
        <w:t xml:space="preserve">” </w:t>
      </w:r>
      <w:r>
        <w:sym w:font="Wingdings" w:char="F0E0"/>
      </w:r>
      <w:r>
        <w:t xml:space="preserve"> estima la distribución de piezas para determinar la caja de origen </w:t>
      </w:r>
    </w:p>
    <w:p w14:paraId="0A663F52" w14:textId="6AB63D10" w:rsidR="00EA0AA1" w:rsidRDefault="00EA0AA1" w:rsidP="00EA0AA1">
      <w:pPr>
        <w:pStyle w:val="Prrafodelista"/>
        <w:numPr>
          <w:ilvl w:val="0"/>
          <w:numId w:val="2"/>
        </w:numPr>
      </w:pPr>
      <w:r>
        <w:t>“</w:t>
      </w:r>
      <w:r w:rsidRPr="009A7D81">
        <w:rPr>
          <w:b/>
          <w:bCs/>
        </w:rPr>
        <w:t>Contar</w:t>
      </w:r>
      <w:r>
        <w:t xml:space="preserve">” </w:t>
      </w:r>
      <w:r>
        <w:sym w:font="Wingdings" w:char="F0E0"/>
      </w:r>
      <w:r>
        <w:t xml:space="preserve"> identifica la cantidad de piezas que se encuentran en la muestra</w:t>
      </w:r>
    </w:p>
    <w:p w14:paraId="0F97F386" w14:textId="0FE57E42" w:rsidR="00EA0AA1" w:rsidRDefault="00EA0AA1" w:rsidP="00EA0AA1">
      <w:pPr>
        <w:pStyle w:val="Prrafodelista"/>
        <w:numPr>
          <w:ilvl w:val="0"/>
          <w:numId w:val="2"/>
        </w:numPr>
      </w:pPr>
      <w:r>
        <w:t>“</w:t>
      </w:r>
      <w:r w:rsidRPr="009A7D81">
        <w:rPr>
          <w:b/>
          <w:bCs/>
        </w:rPr>
        <w:t>Salir</w:t>
      </w:r>
      <w:r>
        <w:t xml:space="preserve">” </w:t>
      </w:r>
      <w:r>
        <w:sym w:font="Wingdings" w:char="F0E0"/>
      </w:r>
      <w:r>
        <w:t xml:space="preserve"> muestra los resultados obtenidos y termina la ejecución del programa</w:t>
      </w:r>
    </w:p>
    <w:p w14:paraId="7518F08E" w14:textId="6513DB72" w:rsidR="00110EE8" w:rsidRDefault="009A7D81" w:rsidP="00103DA0">
      <w:r>
        <w:t>Nuevamente para reconocer el comando de voz, previamente se entrena al agente con el algoritmo KNN con distintos audios. De ellos se extraen parámetros útiles que se emplean en el entrenamiento. Con esto el agente es capaz de recibir nuevos comandos y operar con respecto a la palabra reconocida.</w:t>
      </w:r>
    </w:p>
    <w:p w14:paraId="45D67F74" w14:textId="7C453676" w:rsidR="00214133" w:rsidRDefault="00214133" w:rsidP="00103DA0">
      <w:r>
        <w:t>Para el desarrollo del trabajo y entrenamiento del agente se implementó como base de datos un conjunto de imágenes de los elementos a seleccionar y clasificar, así como también grabaciones con distintas voces. Se buscó obtener una amplia gama de variedades en las imágenes y voces para hacer más versátil al agente y lograr un óptimo desempeño.</w:t>
      </w:r>
    </w:p>
    <w:p w14:paraId="27638FE0" w14:textId="77777777" w:rsidR="009A7D81" w:rsidRDefault="009A7D81" w:rsidP="00103DA0"/>
    <w:p w14:paraId="3DE62D11" w14:textId="299BCE2F" w:rsidR="00DF029F" w:rsidRPr="000A349F" w:rsidRDefault="00EC1B97" w:rsidP="000A349F">
      <w:pPr>
        <w:pStyle w:val="Ttulo1"/>
        <w:rPr>
          <w:rFonts w:asciiTheme="minorHAnsi" w:hAnsiTheme="minorHAnsi" w:cstheme="minorHAnsi"/>
          <w:b/>
          <w:bCs/>
        </w:rPr>
      </w:pPr>
      <w:r w:rsidRPr="00214133">
        <w:rPr>
          <w:rFonts w:asciiTheme="minorHAnsi" w:hAnsiTheme="minorHAnsi" w:cstheme="minorHAnsi"/>
          <w:b/>
          <w:bCs/>
        </w:rPr>
        <w:t>ESPECIFICACIÓN DEL AGENTE</w:t>
      </w:r>
    </w:p>
    <w:p w14:paraId="4C72AE20" w14:textId="77777777" w:rsidR="00197D04" w:rsidRDefault="009A7D81" w:rsidP="009A7D81">
      <w:r w:rsidRPr="003D1C06">
        <w:rPr>
          <w:rStyle w:val="Ttulo2Car"/>
          <w:b/>
          <w:bCs/>
        </w:rPr>
        <w:t>Tipo de agente</w:t>
      </w:r>
      <w:r w:rsidR="00DF029F">
        <w:t>:</w:t>
      </w:r>
    </w:p>
    <w:p w14:paraId="608A5458" w14:textId="3DB06CE8" w:rsidR="000A349F" w:rsidRDefault="000A349F" w:rsidP="000A349F">
      <w:r>
        <w:t xml:space="preserve">El sistema se clasifica como un </w:t>
      </w:r>
      <w:r w:rsidRPr="000A349F">
        <w:rPr>
          <w:b/>
        </w:rPr>
        <w:t>agente que aprende</w:t>
      </w:r>
      <w:r>
        <w:t xml:space="preserve"> porque su comportamiento no está completamente definido desde el inicio, sino que mejora a partir de datos y experiencia previa. El agente es entrenado utilizando conjuntos de imágenes y audios, a partir de los cuales ajusta modelos de clasificación y estimación (por ejemplo, K-Means, KNN y estimación bayesiana).</w:t>
      </w:r>
    </w:p>
    <w:p w14:paraId="7C426EBE" w14:textId="4DF9211E" w:rsidR="000A349F" w:rsidRDefault="000A349F" w:rsidP="000A349F">
      <w:r>
        <w:t>Durante la etapa de entrenamiento, el agente procesa los datos disponibles, extrae características relevantes y construye un conocimiento interno que luego es utilizado en la fase de ejecución. Gracias a este proceso de aprendizaje, ante nuevas imágenes o audios no vistos previamente, el agente es capaz de reconocer patrones, clasificar piezas, interpretar comandos de voz y alcanzar el objetivo propuesto.</w:t>
      </w:r>
    </w:p>
    <w:p w14:paraId="4B44BACE" w14:textId="6FE9C832" w:rsidR="000A349F" w:rsidRDefault="000A349F" w:rsidP="000A349F">
      <w:r>
        <w:lastRenderedPageBreak/>
        <w:t>Además, el agente puede describirse mediante los cuatro componentes característicos de un agente que aprende</w:t>
      </w:r>
    </w:p>
    <w:p w14:paraId="130287A3" w14:textId="2BC73247" w:rsidR="000A349F" w:rsidRDefault="000A349F" w:rsidP="000A349F">
      <w:pPr>
        <w:pStyle w:val="Prrafodelista"/>
        <w:numPr>
          <w:ilvl w:val="0"/>
          <w:numId w:val="6"/>
        </w:numPr>
      </w:pPr>
      <w:r>
        <w:t>Módulo de aprendizaje: ajusta los modelos internos a partir de los datos de entrenamiento, incorporando la información obtenida de imágenes y audios.</w:t>
      </w:r>
    </w:p>
    <w:p w14:paraId="7D729DD3" w14:textId="27BD7AE0" w:rsidR="000A349F" w:rsidRDefault="000A349F" w:rsidP="000A349F">
      <w:pPr>
        <w:pStyle w:val="Prrafodelista"/>
        <w:numPr>
          <w:ilvl w:val="0"/>
          <w:numId w:val="6"/>
        </w:numPr>
      </w:pPr>
      <w:r>
        <w:t>Módulo de desempeño: utiliza los modelos entrenados para tomar decisiones, como clasificar piezas, reconocer comandos de voz o estimar la caja de origen.</w:t>
      </w:r>
    </w:p>
    <w:p w14:paraId="57E8C34F" w14:textId="7B76FAFA" w:rsidR="000A349F" w:rsidRDefault="000A349F" w:rsidP="000A349F">
      <w:pPr>
        <w:pStyle w:val="Prrafodelista"/>
        <w:numPr>
          <w:ilvl w:val="0"/>
          <w:numId w:val="6"/>
        </w:numPr>
      </w:pPr>
      <w:r>
        <w:t>Crítico: evalúa el desempeño del agente comparando los resultados obtenidos con los esperados (por ejemplo, precisión de clasificación).</w:t>
      </w:r>
    </w:p>
    <w:p w14:paraId="285F8735" w14:textId="4FEA766D" w:rsidR="000A349F" w:rsidRDefault="000A349F" w:rsidP="003D1C06">
      <w:pPr>
        <w:pStyle w:val="Prrafodelista"/>
        <w:numPr>
          <w:ilvl w:val="0"/>
          <w:numId w:val="6"/>
        </w:numPr>
      </w:pPr>
      <w:r>
        <w:t>Generador de problemas: permite incorporar nuevos datos o muestras para seguir entrenando y mejorar el rendimiento del agente.</w:t>
      </w:r>
    </w:p>
    <w:p w14:paraId="7CF7B57B" w14:textId="2959D007" w:rsidR="000A349F" w:rsidRPr="000A349F" w:rsidRDefault="000A349F" w:rsidP="000A349F"/>
    <w:p w14:paraId="4ECD5AC4" w14:textId="15CB03DA" w:rsidR="009A7D81" w:rsidRDefault="009A7D81" w:rsidP="003D1C06">
      <w:pPr>
        <w:pStyle w:val="Ttulo2"/>
        <w:rPr>
          <w:b/>
          <w:bCs/>
        </w:rPr>
      </w:pPr>
      <w:r w:rsidRPr="003D1C06">
        <w:rPr>
          <w:b/>
          <w:bCs/>
        </w:rPr>
        <w:t>Tabla REAS</w:t>
      </w:r>
    </w:p>
    <w:p w14:paraId="4B9DB1C3" w14:textId="43BA8F0E" w:rsidR="00B52DF4" w:rsidRDefault="00B52DF4" w:rsidP="003D1C06"/>
    <w:tbl>
      <w:tblPr>
        <w:tblW w:w="10160" w:type="dxa"/>
        <w:tblInd w:w="-5" w:type="dxa"/>
        <w:tblCellMar>
          <w:left w:w="70" w:type="dxa"/>
          <w:right w:w="70" w:type="dxa"/>
        </w:tblCellMar>
        <w:tblLook w:val="04A0" w:firstRow="1" w:lastRow="0" w:firstColumn="1" w:lastColumn="0" w:noHBand="0" w:noVBand="1"/>
      </w:tblPr>
      <w:tblGrid>
        <w:gridCol w:w="1360"/>
        <w:gridCol w:w="3602"/>
        <w:gridCol w:w="5198"/>
      </w:tblGrid>
      <w:tr w:rsidR="00B52DF4" w:rsidRPr="00B52DF4" w14:paraId="00EB0DBB" w14:textId="77777777" w:rsidTr="00B52DF4">
        <w:trPr>
          <w:trHeight w:val="288"/>
        </w:trPr>
        <w:tc>
          <w:tcPr>
            <w:tcW w:w="13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D3EF44" w14:textId="77777777" w:rsidR="00B52DF4" w:rsidRPr="00B52DF4" w:rsidRDefault="00B52DF4" w:rsidP="00B52DF4">
            <w:pPr>
              <w:spacing w:after="0" w:line="240" w:lineRule="auto"/>
              <w:jc w:val="center"/>
              <w:rPr>
                <w:rFonts w:ascii="Calibri" w:eastAsia="Times New Roman" w:hAnsi="Calibri" w:cs="Calibri"/>
                <w:b/>
                <w:bCs/>
                <w:color w:val="000000"/>
                <w:lang w:eastAsia="es-AR"/>
              </w:rPr>
            </w:pPr>
            <w:r w:rsidRPr="00B52DF4">
              <w:rPr>
                <w:rFonts w:ascii="Calibri" w:eastAsia="Times New Roman" w:hAnsi="Calibri" w:cs="Calibri"/>
                <w:b/>
                <w:bCs/>
                <w:color w:val="000000"/>
                <w:lang w:eastAsia="es-AR"/>
              </w:rPr>
              <w:t>Significado</w:t>
            </w:r>
          </w:p>
        </w:tc>
        <w:tc>
          <w:tcPr>
            <w:tcW w:w="3602" w:type="dxa"/>
            <w:tcBorders>
              <w:top w:val="single" w:sz="4" w:space="0" w:color="auto"/>
              <w:left w:val="nil"/>
              <w:bottom w:val="single" w:sz="4" w:space="0" w:color="auto"/>
              <w:right w:val="single" w:sz="4" w:space="0" w:color="auto"/>
            </w:tcBorders>
            <w:shd w:val="clear" w:color="auto" w:fill="auto"/>
            <w:vAlign w:val="center"/>
            <w:hideMark/>
          </w:tcPr>
          <w:p w14:paraId="3D8EDAFF" w14:textId="77777777" w:rsidR="00B52DF4" w:rsidRPr="00B52DF4" w:rsidRDefault="00B52DF4" w:rsidP="00B52DF4">
            <w:pPr>
              <w:spacing w:after="0" w:line="240" w:lineRule="auto"/>
              <w:jc w:val="center"/>
              <w:rPr>
                <w:rFonts w:ascii="Calibri" w:eastAsia="Times New Roman" w:hAnsi="Calibri" w:cs="Calibri"/>
                <w:b/>
                <w:bCs/>
                <w:color w:val="000000"/>
                <w:lang w:eastAsia="es-AR"/>
              </w:rPr>
            </w:pPr>
            <w:r w:rsidRPr="00B52DF4">
              <w:rPr>
                <w:rFonts w:ascii="Calibri" w:eastAsia="Times New Roman" w:hAnsi="Calibri" w:cs="Calibri"/>
                <w:b/>
                <w:bCs/>
                <w:color w:val="000000"/>
                <w:lang w:eastAsia="es-AR"/>
              </w:rPr>
              <w:t>Descripción</w:t>
            </w:r>
          </w:p>
        </w:tc>
        <w:tc>
          <w:tcPr>
            <w:tcW w:w="5198" w:type="dxa"/>
            <w:tcBorders>
              <w:top w:val="single" w:sz="4" w:space="0" w:color="auto"/>
              <w:left w:val="nil"/>
              <w:bottom w:val="single" w:sz="4" w:space="0" w:color="auto"/>
              <w:right w:val="single" w:sz="4" w:space="0" w:color="auto"/>
            </w:tcBorders>
            <w:shd w:val="clear" w:color="auto" w:fill="auto"/>
            <w:vAlign w:val="center"/>
            <w:hideMark/>
          </w:tcPr>
          <w:p w14:paraId="2C743391" w14:textId="77777777" w:rsidR="00B52DF4" w:rsidRPr="00B52DF4" w:rsidRDefault="00B52DF4" w:rsidP="00B52DF4">
            <w:pPr>
              <w:spacing w:after="0" w:line="240" w:lineRule="auto"/>
              <w:jc w:val="center"/>
              <w:rPr>
                <w:rFonts w:ascii="Calibri" w:eastAsia="Times New Roman" w:hAnsi="Calibri" w:cs="Calibri"/>
                <w:b/>
                <w:bCs/>
                <w:color w:val="000000"/>
                <w:lang w:eastAsia="es-AR"/>
              </w:rPr>
            </w:pPr>
            <w:r w:rsidRPr="00B52DF4">
              <w:rPr>
                <w:rFonts w:ascii="Calibri" w:eastAsia="Times New Roman" w:hAnsi="Calibri" w:cs="Calibri"/>
                <w:b/>
                <w:bCs/>
                <w:color w:val="000000"/>
                <w:lang w:eastAsia="es-AR"/>
              </w:rPr>
              <w:t>AGENTE</w:t>
            </w:r>
          </w:p>
        </w:tc>
      </w:tr>
      <w:tr w:rsidR="00B52DF4" w:rsidRPr="00B52DF4" w14:paraId="48F4E1DB" w14:textId="77777777" w:rsidTr="00B52DF4">
        <w:trPr>
          <w:trHeight w:val="1800"/>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547A806C" w14:textId="77777777" w:rsidR="00B52DF4" w:rsidRPr="00B52DF4" w:rsidRDefault="00B52DF4" w:rsidP="00B52DF4">
            <w:pPr>
              <w:spacing w:after="0" w:line="240" w:lineRule="auto"/>
              <w:jc w:val="center"/>
              <w:rPr>
                <w:rFonts w:ascii="Calibri" w:eastAsia="Times New Roman" w:hAnsi="Calibri" w:cs="Calibri"/>
                <w:b/>
                <w:bCs/>
                <w:color w:val="000000"/>
                <w:lang w:eastAsia="es-AR"/>
              </w:rPr>
            </w:pPr>
            <w:r w:rsidRPr="00B52DF4">
              <w:rPr>
                <w:rFonts w:ascii="Calibri" w:eastAsia="Times New Roman" w:hAnsi="Calibri" w:cs="Calibri"/>
                <w:b/>
                <w:bCs/>
                <w:color w:val="000000"/>
                <w:lang w:eastAsia="es-AR"/>
              </w:rPr>
              <w:t>Rendimiento</w:t>
            </w:r>
          </w:p>
        </w:tc>
        <w:tc>
          <w:tcPr>
            <w:tcW w:w="3602" w:type="dxa"/>
            <w:tcBorders>
              <w:top w:val="nil"/>
              <w:left w:val="nil"/>
              <w:bottom w:val="single" w:sz="4" w:space="0" w:color="auto"/>
              <w:right w:val="single" w:sz="4" w:space="0" w:color="auto"/>
            </w:tcBorders>
            <w:shd w:val="clear" w:color="auto" w:fill="auto"/>
            <w:vAlign w:val="center"/>
            <w:hideMark/>
          </w:tcPr>
          <w:p w14:paraId="7A9D7FA1" w14:textId="77777777" w:rsidR="00B52DF4" w:rsidRPr="00B52DF4" w:rsidRDefault="00B52DF4" w:rsidP="00B52DF4">
            <w:pPr>
              <w:spacing w:after="0" w:line="240" w:lineRule="auto"/>
              <w:rPr>
                <w:rFonts w:ascii="Calibri" w:eastAsia="Times New Roman" w:hAnsi="Calibri" w:cs="Calibri"/>
                <w:color w:val="000000"/>
                <w:lang w:eastAsia="es-AR"/>
              </w:rPr>
            </w:pPr>
            <w:r w:rsidRPr="00B52DF4">
              <w:rPr>
                <w:rFonts w:ascii="Calibri" w:eastAsia="Times New Roman" w:hAnsi="Calibri" w:cs="Calibri"/>
                <w:color w:val="000000"/>
                <w:lang w:eastAsia="es-AR"/>
              </w:rPr>
              <w:t xml:space="preserve">Define el </w:t>
            </w:r>
            <w:r w:rsidRPr="00B52DF4">
              <w:rPr>
                <w:rFonts w:ascii="Calibri" w:eastAsia="Times New Roman" w:hAnsi="Calibri" w:cs="Calibri"/>
                <w:b/>
                <w:bCs/>
                <w:color w:val="000000"/>
                <w:lang w:eastAsia="es-AR"/>
              </w:rPr>
              <w:t>objetivo o criterio de éxito</w:t>
            </w:r>
            <w:r w:rsidRPr="00B52DF4">
              <w:rPr>
                <w:rFonts w:ascii="Calibri" w:eastAsia="Times New Roman" w:hAnsi="Calibri" w:cs="Calibri"/>
                <w:color w:val="000000"/>
                <w:lang w:eastAsia="es-AR"/>
              </w:rPr>
              <w:t xml:space="preserve"> del agente. Es la medida que evalúa qué tan bien actúa en su entorno.</w:t>
            </w:r>
          </w:p>
        </w:tc>
        <w:tc>
          <w:tcPr>
            <w:tcW w:w="5198" w:type="dxa"/>
            <w:tcBorders>
              <w:top w:val="nil"/>
              <w:left w:val="nil"/>
              <w:bottom w:val="single" w:sz="4" w:space="0" w:color="auto"/>
              <w:right w:val="single" w:sz="4" w:space="0" w:color="auto"/>
            </w:tcBorders>
            <w:shd w:val="clear" w:color="auto" w:fill="auto"/>
            <w:vAlign w:val="center"/>
            <w:hideMark/>
          </w:tcPr>
          <w:p w14:paraId="07364B56" w14:textId="61C3BB5F" w:rsidR="00B52DF4" w:rsidRPr="00B52DF4" w:rsidRDefault="00B52DF4" w:rsidP="00B52DF4">
            <w:pPr>
              <w:spacing w:after="0" w:line="240" w:lineRule="auto"/>
              <w:rPr>
                <w:rFonts w:ascii="Calibri" w:eastAsia="Times New Roman" w:hAnsi="Calibri" w:cs="Calibri"/>
                <w:color w:val="000000"/>
                <w:lang w:eastAsia="es-AR"/>
              </w:rPr>
            </w:pPr>
            <w:r w:rsidRPr="00B52DF4">
              <w:rPr>
                <w:rFonts w:ascii="Calibri" w:eastAsia="Times New Roman" w:hAnsi="Calibri" w:cs="Calibri"/>
                <w:b/>
                <w:bCs/>
                <w:color w:val="000000"/>
                <w:lang w:eastAsia="es-AR"/>
              </w:rPr>
              <w:t>Visión</w:t>
            </w:r>
            <w:r w:rsidRPr="00B52DF4">
              <w:rPr>
                <w:rFonts w:ascii="Calibri" w:eastAsia="Times New Roman" w:hAnsi="Calibri" w:cs="Calibri"/>
                <w:color w:val="000000"/>
                <w:lang w:eastAsia="es-AR"/>
              </w:rPr>
              <w:t>: identificar correctamente las piezas muestreadas.</w:t>
            </w:r>
            <w:r w:rsidRPr="00B52DF4">
              <w:rPr>
                <w:rFonts w:ascii="Calibri" w:eastAsia="Times New Roman" w:hAnsi="Calibri" w:cs="Calibri"/>
                <w:color w:val="000000"/>
                <w:lang w:eastAsia="es-AR"/>
              </w:rPr>
              <w:br/>
            </w:r>
            <w:r w:rsidRPr="00B52DF4">
              <w:rPr>
                <w:rFonts w:ascii="Calibri" w:eastAsia="Times New Roman" w:hAnsi="Calibri" w:cs="Calibri"/>
                <w:b/>
                <w:bCs/>
                <w:color w:val="000000"/>
                <w:lang w:eastAsia="es-AR"/>
              </w:rPr>
              <w:t>Audio</w:t>
            </w:r>
            <w:r w:rsidRPr="00B52DF4">
              <w:rPr>
                <w:rFonts w:ascii="Calibri" w:eastAsia="Times New Roman" w:hAnsi="Calibri" w:cs="Calibri"/>
                <w:color w:val="000000"/>
                <w:lang w:eastAsia="es-AR"/>
              </w:rPr>
              <w:t xml:space="preserve">: reconocer comandos de forma inequívoca. </w:t>
            </w:r>
            <w:r w:rsidRPr="00B52DF4">
              <w:rPr>
                <w:rFonts w:ascii="Calibri" w:eastAsia="Times New Roman" w:hAnsi="Calibri" w:cs="Calibri"/>
                <w:color w:val="000000"/>
                <w:lang w:eastAsia="es-AR"/>
              </w:rPr>
              <w:br/>
            </w:r>
            <w:r w:rsidRPr="00B52DF4">
              <w:rPr>
                <w:rFonts w:ascii="Calibri" w:eastAsia="Times New Roman" w:hAnsi="Calibri" w:cs="Calibri"/>
                <w:b/>
                <w:bCs/>
                <w:color w:val="000000"/>
                <w:lang w:eastAsia="es-AR"/>
              </w:rPr>
              <w:t>Bayes</w:t>
            </w:r>
            <w:r w:rsidRPr="00B52DF4">
              <w:rPr>
                <w:rFonts w:ascii="Calibri" w:eastAsia="Times New Roman" w:hAnsi="Calibri" w:cs="Calibri"/>
                <w:color w:val="000000"/>
                <w:lang w:eastAsia="es-AR"/>
              </w:rPr>
              <w:t xml:space="preserve">: determinar la caja de origen más probable </w:t>
            </w:r>
          </w:p>
        </w:tc>
      </w:tr>
      <w:tr w:rsidR="00B52DF4" w:rsidRPr="00B52DF4" w14:paraId="36FEFB91" w14:textId="77777777" w:rsidTr="00B52DF4">
        <w:trPr>
          <w:trHeight w:val="1596"/>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75897090" w14:textId="77777777" w:rsidR="00B52DF4" w:rsidRPr="00B52DF4" w:rsidRDefault="00B52DF4" w:rsidP="00B52DF4">
            <w:pPr>
              <w:spacing w:after="0" w:line="240" w:lineRule="auto"/>
              <w:jc w:val="center"/>
              <w:rPr>
                <w:rFonts w:ascii="Calibri" w:eastAsia="Times New Roman" w:hAnsi="Calibri" w:cs="Calibri"/>
                <w:b/>
                <w:bCs/>
                <w:color w:val="000000"/>
                <w:lang w:eastAsia="es-AR"/>
              </w:rPr>
            </w:pPr>
            <w:r w:rsidRPr="00B52DF4">
              <w:rPr>
                <w:rFonts w:ascii="Calibri" w:eastAsia="Times New Roman" w:hAnsi="Calibri" w:cs="Calibri"/>
                <w:b/>
                <w:bCs/>
                <w:color w:val="000000"/>
                <w:lang w:eastAsia="es-AR"/>
              </w:rPr>
              <w:t>Entorno</w:t>
            </w:r>
          </w:p>
        </w:tc>
        <w:tc>
          <w:tcPr>
            <w:tcW w:w="3602" w:type="dxa"/>
            <w:tcBorders>
              <w:top w:val="nil"/>
              <w:left w:val="nil"/>
              <w:bottom w:val="single" w:sz="4" w:space="0" w:color="auto"/>
              <w:right w:val="single" w:sz="4" w:space="0" w:color="auto"/>
            </w:tcBorders>
            <w:shd w:val="clear" w:color="auto" w:fill="auto"/>
            <w:vAlign w:val="center"/>
            <w:hideMark/>
          </w:tcPr>
          <w:p w14:paraId="34B034A2" w14:textId="77777777" w:rsidR="00B52DF4" w:rsidRPr="00B52DF4" w:rsidRDefault="00B52DF4" w:rsidP="00B52DF4">
            <w:pPr>
              <w:spacing w:after="0" w:line="240" w:lineRule="auto"/>
              <w:rPr>
                <w:rFonts w:ascii="Calibri" w:eastAsia="Times New Roman" w:hAnsi="Calibri" w:cs="Calibri"/>
                <w:color w:val="000000"/>
                <w:lang w:eastAsia="es-AR"/>
              </w:rPr>
            </w:pPr>
            <w:r w:rsidRPr="00B52DF4">
              <w:rPr>
                <w:rFonts w:ascii="Calibri" w:eastAsia="Times New Roman" w:hAnsi="Calibri" w:cs="Calibri"/>
                <w:color w:val="000000"/>
                <w:lang w:eastAsia="es-AR"/>
              </w:rPr>
              <w:t xml:space="preserve">Es el </w:t>
            </w:r>
            <w:r w:rsidRPr="00B52DF4">
              <w:rPr>
                <w:rFonts w:ascii="Calibri" w:eastAsia="Times New Roman" w:hAnsi="Calibri" w:cs="Calibri"/>
                <w:b/>
                <w:bCs/>
                <w:color w:val="000000"/>
                <w:lang w:eastAsia="es-AR"/>
              </w:rPr>
              <w:t>medio donde el agente opera</w:t>
            </w:r>
            <w:r w:rsidRPr="00B52DF4">
              <w:rPr>
                <w:rFonts w:ascii="Calibri" w:eastAsia="Times New Roman" w:hAnsi="Calibri" w:cs="Calibri"/>
                <w:color w:val="000000"/>
                <w:lang w:eastAsia="es-AR"/>
              </w:rPr>
              <w:t xml:space="preserve"> y del que recibe información a través de los sensores. Puede ser estático o dinámico, determinista o aleatorio.</w:t>
            </w:r>
          </w:p>
        </w:tc>
        <w:tc>
          <w:tcPr>
            <w:tcW w:w="5198" w:type="dxa"/>
            <w:tcBorders>
              <w:top w:val="nil"/>
              <w:left w:val="nil"/>
              <w:bottom w:val="single" w:sz="4" w:space="0" w:color="auto"/>
              <w:right w:val="single" w:sz="4" w:space="0" w:color="auto"/>
            </w:tcBorders>
            <w:shd w:val="clear" w:color="auto" w:fill="auto"/>
            <w:vAlign w:val="center"/>
            <w:hideMark/>
          </w:tcPr>
          <w:p w14:paraId="66DFE91D" w14:textId="6CEB75AD" w:rsidR="00B52DF4" w:rsidRPr="00B52DF4" w:rsidRDefault="00B52DF4" w:rsidP="00B52DF4">
            <w:pPr>
              <w:spacing w:after="0" w:line="240" w:lineRule="auto"/>
              <w:rPr>
                <w:rFonts w:ascii="Calibri" w:eastAsia="Times New Roman" w:hAnsi="Calibri" w:cs="Calibri"/>
                <w:color w:val="000000"/>
                <w:lang w:eastAsia="es-AR"/>
              </w:rPr>
            </w:pPr>
            <w:r w:rsidRPr="00B52DF4">
              <w:rPr>
                <w:rFonts w:ascii="Calibri" w:eastAsia="Times New Roman" w:hAnsi="Calibri" w:cs="Calibri"/>
                <w:b/>
                <w:bCs/>
                <w:color w:val="000000"/>
                <w:lang w:eastAsia="es-AR"/>
              </w:rPr>
              <w:t>Visión</w:t>
            </w:r>
            <w:r w:rsidRPr="00B52DF4">
              <w:rPr>
                <w:rFonts w:ascii="Calibri" w:eastAsia="Times New Roman" w:hAnsi="Calibri" w:cs="Calibri"/>
                <w:color w:val="000000"/>
                <w:lang w:eastAsia="es-AR"/>
              </w:rPr>
              <w:t xml:space="preserve">: set de fotografía, con iluminación controlada. </w:t>
            </w:r>
            <w:r w:rsidRPr="00B52DF4">
              <w:rPr>
                <w:rFonts w:ascii="Calibri" w:eastAsia="Times New Roman" w:hAnsi="Calibri" w:cs="Calibri"/>
                <w:color w:val="000000"/>
                <w:lang w:eastAsia="es-AR"/>
              </w:rPr>
              <w:br/>
            </w:r>
            <w:r w:rsidRPr="00B52DF4">
              <w:rPr>
                <w:rFonts w:ascii="Calibri" w:eastAsia="Times New Roman" w:hAnsi="Calibri" w:cs="Calibri"/>
                <w:b/>
                <w:bCs/>
                <w:color w:val="000000"/>
                <w:lang w:eastAsia="es-AR"/>
              </w:rPr>
              <w:t>Audio</w:t>
            </w:r>
            <w:r w:rsidRPr="00B52DF4">
              <w:rPr>
                <w:rFonts w:ascii="Calibri" w:eastAsia="Times New Roman" w:hAnsi="Calibri" w:cs="Calibri"/>
                <w:color w:val="000000"/>
                <w:lang w:eastAsia="es-AR"/>
              </w:rPr>
              <w:t xml:space="preserve">: sala de grabación, con el menor ruido posible. </w:t>
            </w:r>
          </w:p>
        </w:tc>
      </w:tr>
      <w:tr w:rsidR="00B52DF4" w:rsidRPr="00B52DF4" w14:paraId="2C801B4D" w14:textId="77777777" w:rsidTr="00B52DF4">
        <w:trPr>
          <w:trHeight w:val="2956"/>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6F05B114" w14:textId="77777777" w:rsidR="00B52DF4" w:rsidRPr="00B52DF4" w:rsidRDefault="00B52DF4" w:rsidP="00B52DF4">
            <w:pPr>
              <w:spacing w:after="0" w:line="240" w:lineRule="auto"/>
              <w:jc w:val="center"/>
              <w:rPr>
                <w:rFonts w:ascii="Calibri" w:eastAsia="Times New Roman" w:hAnsi="Calibri" w:cs="Calibri"/>
                <w:b/>
                <w:bCs/>
                <w:color w:val="000000"/>
                <w:lang w:eastAsia="es-AR"/>
              </w:rPr>
            </w:pPr>
            <w:r w:rsidRPr="00B52DF4">
              <w:rPr>
                <w:rFonts w:ascii="Calibri" w:eastAsia="Times New Roman" w:hAnsi="Calibri" w:cs="Calibri"/>
                <w:b/>
                <w:bCs/>
                <w:color w:val="000000"/>
                <w:lang w:eastAsia="es-AR"/>
              </w:rPr>
              <w:t>Actuadores</w:t>
            </w:r>
          </w:p>
        </w:tc>
        <w:tc>
          <w:tcPr>
            <w:tcW w:w="3602" w:type="dxa"/>
            <w:tcBorders>
              <w:top w:val="nil"/>
              <w:left w:val="nil"/>
              <w:bottom w:val="single" w:sz="4" w:space="0" w:color="auto"/>
              <w:right w:val="single" w:sz="4" w:space="0" w:color="auto"/>
            </w:tcBorders>
            <w:shd w:val="clear" w:color="auto" w:fill="auto"/>
            <w:vAlign w:val="center"/>
            <w:hideMark/>
          </w:tcPr>
          <w:p w14:paraId="48675070" w14:textId="77777777" w:rsidR="00B52DF4" w:rsidRPr="00B52DF4" w:rsidRDefault="00B52DF4" w:rsidP="00B52DF4">
            <w:pPr>
              <w:spacing w:after="0" w:line="240" w:lineRule="auto"/>
              <w:rPr>
                <w:rFonts w:ascii="Calibri" w:eastAsia="Times New Roman" w:hAnsi="Calibri" w:cs="Calibri"/>
                <w:color w:val="000000"/>
                <w:lang w:eastAsia="es-AR"/>
              </w:rPr>
            </w:pPr>
            <w:r w:rsidRPr="00B52DF4">
              <w:rPr>
                <w:rFonts w:ascii="Calibri" w:eastAsia="Times New Roman" w:hAnsi="Calibri" w:cs="Calibri"/>
                <w:color w:val="000000"/>
                <w:lang w:eastAsia="es-AR"/>
              </w:rPr>
              <w:t xml:space="preserve">Son los </w:t>
            </w:r>
            <w:r w:rsidRPr="00B52DF4">
              <w:rPr>
                <w:rFonts w:ascii="Calibri" w:eastAsia="Times New Roman" w:hAnsi="Calibri" w:cs="Calibri"/>
                <w:b/>
                <w:bCs/>
                <w:color w:val="000000"/>
                <w:lang w:eastAsia="es-AR"/>
              </w:rPr>
              <w:t>mecanismos o dispositivos</w:t>
            </w:r>
            <w:r w:rsidRPr="00B52DF4">
              <w:rPr>
                <w:rFonts w:ascii="Calibri" w:eastAsia="Times New Roman" w:hAnsi="Calibri" w:cs="Calibri"/>
                <w:color w:val="000000"/>
                <w:lang w:eastAsia="es-AR"/>
              </w:rPr>
              <w:t xml:space="preserve"> mediante los cuales el agente </w:t>
            </w:r>
            <w:r w:rsidRPr="00B52DF4">
              <w:rPr>
                <w:rFonts w:ascii="Calibri" w:eastAsia="Times New Roman" w:hAnsi="Calibri" w:cs="Calibri"/>
                <w:b/>
                <w:bCs/>
                <w:color w:val="000000"/>
                <w:lang w:eastAsia="es-AR"/>
              </w:rPr>
              <w:t>interactúa con el entorno</w:t>
            </w:r>
            <w:r w:rsidRPr="00B52DF4">
              <w:rPr>
                <w:rFonts w:ascii="Calibri" w:eastAsia="Times New Roman" w:hAnsi="Calibri" w:cs="Calibri"/>
                <w:color w:val="000000"/>
                <w:lang w:eastAsia="es-AR"/>
              </w:rPr>
              <w:t>.</w:t>
            </w:r>
          </w:p>
        </w:tc>
        <w:tc>
          <w:tcPr>
            <w:tcW w:w="5198" w:type="dxa"/>
            <w:tcBorders>
              <w:top w:val="nil"/>
              <w:left w:val="nil"/>
              <w:bottom w:val="single" w:sz="4" w:space="0" w:color="auto"/>
              <w:right w:val="single" w:sz="4" w:space="0" w:color="auto"/>
            </w:tcBorders>
            <w:shd w:val="clear" w:color="auto" w:fill="auto"/>
            <w:vAlign w:val="center"/>
            <w:hideMark/>
          </w:tcPr>
          <w:p w14:paraId="3E85C269" w14:textId="77777777" w:rsidR="00B52DF4" w:rsidRPr="00B52DF4" w:rsidRDefault="00B52DF4" w:rsidP="00B52DF4">
            <w:pPr>
              <w:spacing w:after="0" w:line="240" w:lineRule="auto"/>
              <w:rPr>
                <w:rFonts w:ascii="Calibri" w:eastAsia="Times New Roman" w:hAnsi="Calibri" w:cs="Calibri"/>
                <w:color w:val="000000"/>
                <w:lang w:eastAsia="es-AR"/>
              </w:rPr>
            </w:pPr>
            <w:r w:rsidRPr="00B52DF4">
              <w:rPr>
                <w:rFonts w:ascii="Calibri" w:eastAsia="Times New Roman" w:hAnsi="Calibri" w:cs="Calibri"/>
                <w:b/>
                <w:bCs/>
                <w:color w:val="000000"/>
                <w:lang w:eastAsia="es-AR"/>
              </w:rPr>
              <w:t>Versión actua</w:t>
            </w:r>
            <w:r w:rsidRPr="00B52DF4">
              <w:rPr>
                <w:rFonts w:ascii="Calibri" w:eastAsia="Times New Roman" w:hAnsi="Calibri" w:cs="Calibri"/>
                <w:color w:val="000000"/>
                <w:lang w:eastAsia="es-AR"/>
              </w:rPr>
              <w:t>l: pantalla de la computadora. Ésta solo interactúa con el entorno mostrando los resultados del agente</w:t>
            </w:r>
            <w:r w:rsidRPr="00B52DF4">
              <w:rPr>
                <w:rFonts w:ascii="Calibri" w:eastAsia="Times New Roman" w:hAnsi="Calibri" w:cs="Calibri"/>
                <w:color w:val="000000"/>
                <w:lang w:eastAsia="es-AR"/>
              </w:rPr>
              <w:br/>
            </w:r>
            <w:r w:rsidRPr="00B52DF4">
              <w:rPr>
                <w:rFonts w:ascii="Calibri" w:eastAsia="Times New Roman" w:hAnsi="Calibri" w:cs="Calibri"/>
                <w:b/>
                <w:bCs/>
                <w:color w:val="000000"/>
                <w:lang w:eastAsia="es-AR"/>
              </w:rPr>
              <w:t>Potenciales actuadores</w:t>
            </w:r>
            <w:r w:rsidRPr="00B52DF4">
              <w:rPr>
                <w:rFonts w:ascii="Calibri" w:eastAsia="Times New Roman" w:hAnsi="Calibri" w:cs="Calibri"/>
                <w:color w:val="000000"/>
                <w:lang w:eastAsia="es-AR"/>
              </w:rPr>
              <w:t>: en el caso de implementar este agente en un entorno industrial real. En ese caso podríamos tener un brazo robótico que tenga un gripper para seleccionar las piezas. El brazo también tendrá la cámara para tomar las imágenes. El sistema dispondrá también de un sistema de grabación de comandos de voz.</w:t>
            </w:r>
            <w:r w:rsidRPr="00B52DF4">
              <w:rPr>
                <w:rFonts w:ascii="Calibri" w:eastAsia="Times New Roman" w:hAnsi="Calibri" w:cs="Calibri"/>
                <w:color w:val="000000"/>
                <w:lang w:eastAsia="es-AR"/>
              </w:rPr>
              <w:br/>
              <w:t xml:space="preserve"> </w:t>
            </w:r>
          </w:p>
        </w:tc>
      </w:tr>
      <w:tr w:rsidR="00B52DF4" w:rsidRPr="00B52DF4" w14:paraId="01AEC828" w14:textId="77777777" w:rsidTr="00B52DF4">
        <w:trPr>
          <w:trHeight w:val="1602"/>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49A414B1" w14:textId="77777777" w:rsidR="00B52DF4" w:rsidRPr="00B52DF4" w:rsidRDefault="00B52DF4" w:rsidP="00B52DF4">
            <w:pPr>
              <w:spacing w:after="0" w:line="240" w:lineRule="auto"/>
              <w:jc w:val="center"/>
              <w:rPr>
                <w:rFonts w:ascii="Calibri" w:eastAsia="Times New Roman" w:hAnsi="Calibri" w:cs="Calibri"/>
                <w:b/>
                <w:bCs/>
                <w:color w:val="000000"/>
                <w:lang w:eastAsia="es-AR"/>
              </w:rPr>
            </w:pPr>
            <w:r w:rsidRPr="00B52DF4">
              <w:rPr>
                <w:rFonts w:ascii="Calibri" w:eastAsia="Times New Roman" w:hAnsi="Calibri" w:cs="Calibri"/>
                <w:b/>
                <w:bCs/>
                <w:color w:val="000000"/>
                <w:lang w:eastAsia="es-AR"/>
              </w:rPr>
              <w:t>Sensores</w:t>
            </w:r>
          </w:p>
        </w:tc>
        <w:tc>
          <w:tcPr>
            <w:tcW w:w="3602" w:type="dxa"/>
            <w:tcBorders>
              <w:top w:val="nil"/>
              <w:left w:val="nil"/>
              <w:bottom w:val="single" w:sz="4" w:space="0" w:color="auto"/>
              <w:right w:val="single" w:sz="4" w:space="0" w:color="auto"/>
            </w:tcBorders>
            <w:shd w:val="clear" w:color="auto" w:fill="auto"/>
            <w:vAlign w:val="center"/>
            <w:hideMark/>
          </w:tcPr>
          <w:p w14:paraId="36BA9B39" w14:textId="77777777" w:rsidR="00B52DF4" w:rsidRPr="00B52DF4" w:rsidRDefault="00B52DF4" w:rsidP="00B52DF4">
            <w:pPr>
              <w:spacing w:after="0" w:line="240" w:lineRule="auto"/>
              <w:rPr>
                <w:rFonts w:ascii="Calibri" w:eastAsia="Times New Roman" w:hAnsi="Calibri" w:cs="Calibri"/>
                <w:color w:val="000000"/>
                <w:lang w:eastAsia="es-AR"/>
              </w:rPr>
            </w:pPr>
            <w:r w:rsidRPr="00B52DF4">
              <w:rPr>
                <w:rFonts w:ascii="Calibri" w:eastAsia="Times New Roman" w:hAnsi="Calibri" w:cs="Calibri"/>
                <w:color w:val="000000"/>
                <w:lang w:eastAsia="es-AR"/>
              </w:rPr>
              <w:t xml:space="preserve">Son los </w:t>
            </w:r>
            <w:r w:rsidRPr="00B52DF4">
              <w:rPr>
                <w:rFonts w:ascii="Calibri" w:eastAsia="Times New Roman" w:hAnsi="Calibri" w:cs="Calibri"/>
                <w:b/>
                <w:bCs/>
                <w:color w:val="000000"/>
                <w:lang w:eastAsia="es-AR"/>
              </w:rPr>
              <w:t>elementos que perciben información del entorno</w:t>
            </w:r>
            <w:r w:rsidRPr="00B52DF4">
              <w:rPr>
                <w:rFonts w:ascii="Calibri" w:eastAsia="Times New Roman" w:hAnsi="Calibri" w:cs="Calibri"/>
                <w:color w:val="000000"/>
                <w:lang w:eastAsia="es-AR"/>
              </w:rPr>
              <w:t>. Proveen las entradas o percepciones del agente.</w:t>
            </w:r>
          </w:p>
        </w:tc>
        <w:tc>
          <w:tcPr>
            <w:tcW w:w="5198" w:type="dxa"/>
            <w:tcBorders>
              <w:top w:val="nil"/>
              <w:left w:val="nil"/>
              <w:bottom w:val="single" w:sz="4" w:space="0" w:color="auto"/>
              <w:right w:val="single" w:sz="4" w:space="0" w:color="auto"/>
            </w:tcBorders>
            <w:shd w:val="clear" w:color="auto" w:fill="auto"/>
            <w:vAlign w:val="center"/>
            <w:hideMark/>
          </w:tcPr>
          <w:p w14:paraId="2FE1BA24" w14:textId="487AAF2E" w:rsidR="00B52DF4" w:rsidRPr="00B52DF4" w:rsidRDefault="00B52DF4" w:rsidP="00B52DF4">
            <w:pPr>
              <w:spacing w:after="0" w:line="240" w:lineRule="auto"/>
              <w:rPr>
                <w:rFonts w:ascii="Calibri" w:eastAsia="Times New Roman" w:hAnsi="Calibri" w:cs="Calibri"/>
                <w:color w:val="000000"/>
                <w:lang w:eastAsia="es-AR"/>
              </w:rPr>
            </w:pPr>
            <w:r w:rsidRPr="00B52DF4">
              <w:rPr>
                <w:rFonts w:ascii="Calibri" w:eastAsia="Times New Roman" w:hAnsi="Calibri" w:cs="Calibri"/>
                <w:b/>
                <w:bCs/>
                <w:color w:val="000000"/>
                <w:lang w:eastAsia="es-AR"/>
              </w:rPr>
              <w:t>Visión</w:t>
            </w:r>
            <w:r w:rsidRPr="00B52DF4">
              <w:rPr>
                <w:rFonts w:ascii="Calibri" w:eastAsia="Times New Roman" w:hAnsi="Calibri" w:cs="Calibri"/>
                <w:color w:val="000000"/>
                <w:lang w:eastAsia="es-AR"/>
              </w:rPr>
              <w:t>: cámara de celular, sin filtros ni efectos. Set con iluminación uniforme</w:t>
            </w:r>
            <w:r w:rsidRPr="00B52DF4">
              <w:rPr>
                <w:rFonts w:ascii="Calibri" w:eastAsia="Times New Roman" w:hAnsi="Calibri" w:cs="Calibri"/>
                <w:color w:val="000000"/>
                <w:lang w:eastAsia="es-AR"/>
              </w:rPr>
              <w:br/>
            </w:r>
            <w:r w:rsidRPr="00B52DF4">
              <w:rPr>
                <w:rFonts w:ascii="Calibri" w:eastAsia="Times New Roman" w:hAnsi="Calibri" w:cs="Calibri"/>
                <w:b/>
                <w:bCs/>
                <w:color w:val="000000"/>
                <w:lang w:eastAsia="es-AR"/>
              </w:rPr>
              <w:t>Audio</w:t>
            </w:r>
            <w:r w:rsidRPr="00B52DF4">
              <w:rPr>
                <w:rFonts w:ascii="Calibri" w:eastAsia="Times New Roman" w:hAnsi="Calibri" w:cs="Calibri"/>
                <w:color w:val="000000"/>
                <w:lang w:eastAsia="es-AR"/>
              </w:rPr>
              <w:t>: micrófono de celular</w:t>
            </w:r>
          </w:p>
        </w:tc>
      </w:tr>
    </w:tbl>
    <w:p w14:paraId="762ADBF2" w14:textId="171254B3" w:rsidR="009A7D81" w:rsidRDefault="009A7D81" w:rsidP="003D1C06">
      <w:pPr>
        <w:pStyle w:val="Ttulo2"/>
        <w:rPr>
          <w:b/>
          <w:bCs/>
        </w:rPr>
      </w:pPr>
      <w:r w:rsidRPr="003D1C06">
        <w:rPr>
          <w:b/>
          <w:bCs/>
        </w:rPr>
        <w:lastRenderedPageBreak/>
        <w:t>Propiedades del entorno de trabajo</w:t>
      </w:r>
    </w:p>
    <w:p w14:paraId="7FAF6B9A" w14:textId="77777777" w:rsidR="003D1C06" w:rsidRPr="003D1C06" w:rsidRDefault="003D1C06" w:rsidP="003D1C06"/>
    <w:p w14:paraId="03387BDC" w14:textId="4DC594FC" w:rsidR="003D1C06" w:rsidRDefault="003D1C06" w:rsidP="004A5B65">
      <w:r>
        <w:t xml:space="preserve">1. </w:t>
      </w:r>
      <w:r w:rsidRPr="003D1C06">
        <w:rPr>
          <w:b/>
          <w:bCs/>
        </w:rPr>
        <w:t>Parcialmente observable</w:t>
      </w:r>
      <w:r>
        <w:t xml:space="preserve">:  </w:t>
      </w:r>
      <w:r w:rsidR="002913A0" w:rsidRPr="002913A0">
        <w:t>El agente solo accede a una muestra reducida de 10 piezas y no percibe la caja completa. Además, la cámara y el micrófono brindan información limitada del entorno.</w:t>
      </w:r>
    </w:p>
    <w:p w14:paraId="3EEC76B8" w14:textId="77777777" w:rsidR="00893D31" w:rsidRDefault="003D1C06" w:rsidP="008B00C2">
      <w:r>
        <w:t xml:space="preserve">2. </w:t>
      </w:r>
      <w:r w:rsidRPr="003D1C06">
        <w:rPr>
          <w:b/>
          <w:bCs/>
        </w:rPr>
        <w:t>Estocástico</w:t>
      </w:r>
      <w:r>
        <w:t xml:space="preserve">: </w:t>
      </w:r>
      <w:r w:rsidR="00893D31" w:rsidRPr="00893D31">
        <w:t>Una vez que las imágenes y audios son cargados en el sistema, el entorno queda completamente definido y no intervienen procesos aleatorios durante la ejecución del agente. Para un mismo conjunto de percepciones y un mismo comando solicitado, la respuesta del agente pertenece a un conjunto de salidas posibles previamente definidas y siempre es la misma. Por lo tanto, la salida no está sujeta al azar.</w:t>
      </w:r>
    </w:p>
    <w:p w14:paraId="080B0472" w14:textId="2644F80B" w:rsidR="003D1C06" w:rsidRDefault="003D1C06" w:rsidP="008B00C2">
      <w:r>
        <w:t xml:space="preserve">3. </w:t>
      </w:r>
      <w:r w:rsidRPr="008B00C2">
        <w:rPr>
          <w:b/>
          <w:bCs/>
        </w:rPr>
        <w:t>Episódico</w:t>
      </w:r>
      <w:r w:rsidR="008B00C2">
        <w:t xml:space="preserve">: </w:t>
      </w:r>
      <w:r w:rsidR="008B00C2" w:rsidRPr="008B00C2">
        <w:t>cada ciclo de operación del agente consiste en una percepción (imagen de la muestra y señal de voz) seguida de una acción (clasificación, estimación o salida). Cada episodio es completamente independiente de los anteriores: la muestra se obtiene nuevamente al azar, la estimación bayesiana se reinicia desde cero y el comando de voz no afecta ciclos futuros. Por lo tanto, el desempeño del agente en un episodio no depende de sus acciones previas</w:t>
      </w:r>
      <w:r w:rsidR="008B00C2">
        <w:t>.</w:t>
      </w:r>
    </w:p>
    <w:p w14:paraId="29B635A0" w14:textId="643FCEF7" w:rsidR="003D1C06" w:rsidRDefault="003D1C06" w:rsidP="003D1C06">
      <w:r>
        <w:t xml:space="preserve">4. </w:t>
      </w:r>
      <w:r w:rsidRPr="00A8712A">
        <w:rPr>
          <w:b/>
          <w:bCs/>
        </w:rPr>
        <w:t>Estático</w:t>
      </w:r>
      <w:r>
        <w:t xml:space="preserve">: </w:t>
      </w:r>
      <w:r w:rsidR="00A8712A" w:rsidRPr="00A8712A">
        <w:t>El entorno no cambia mientras el agente está razonando. Las imágenes y audios utilizados como percepciones permanecen constantes durante todo el procesamiento, y no existe información que varíe en tiempo real</w:t>
      </w:r>
    </w:p>
    <w:p w14:paraId="4E33F50B" w14:textId="1005A067" w:rsidR="003D1C06" w:rsidRDefault="003D1C06" w:rsidP="008B00C2">
      <w:r>
        <w:t xml:space="preserve">5. </w:t>
      </w:r>
      <w:r w:rsidRPr="003D1C06">
        <w:rPr>
          <w:b/>
          <w:bCs/>
        </w:rPr>
        <w:t>Discreto</w:t>
      </w:r>
      <w:r>
        <w:t xml:space="preserve">: </w:t>
      </w:r>
      <w:r w:rsidR="008B00C2" w:rsidRPr="008B00C2">
        <w:t>Las clases, comandos, cantidades y estados son finitos y toman valores puntuales, no continuos.</w:t>
      </w:r>
    </w:p>
    <w:p w14:paraId="08A773E5" w14:textId="11989A36" w:rsidR="009A7D81" w:rsidRDefault="003D1C06" w:rsidP="003D1C06">
      <w:r>
        <w:t xml:space="preserve">6. </w:t>
      </w:r>
      <w:r w:rsidRPr="003D1C06">
        <w:rPr>
          <w:b/>
          <w:bCs/>
        </w:rPr>
        <w:t>Agente individual</w:t>
      </w:r>
      <w:r>
        <w:t xml:space="preserve">: </w:t>
      </w:r>
      <w:r w:rsidR="008B00C2" w:rsidRPr="008B00C2">
        <w:t>El sistema está compuesto por un solo agente que percibe, procesa y actúa de manera autónoma sin interacción con otros agentes.</w:t>
      </w:r>
      <w:r w:rsidR="00F31223">
        <w:t xml:space="preserve"> El</w:t>
      </w:r>
      <w:r w:rsidR="00C70018">
        <w:t xml:space="preserve"> agente es capaz de procesar las </w:t>
      </w:r>
      <w:r w:rsidR="00F31223">
        <w:t>imá</w:t>
      </w:r>
      <w:r w:rsidR="00C70018">
        <w:t>ge</w:t>
      </w:r>
      <w:r w:rsidR="00F31223">
        <w:t>nes para poder identificarlas, extraer características de los audios para poder reconocer los comandos. Con toda esta</w:t>
      </w:r>
      <w:r w:rsidR="00C70018">
        <w:t xml:space="preserve"> información se puede realizar las acciones previstas, aplicando Bayes para estimar las distribuciones de las cajas.</w:t>
      </w:r>
    </w:p>
    <w:p w14:paraId="7C6CC0D8" w14:textId="3E7812ED" w:rsidR="00DF029F" w:rsidRDefault="00DF029F" w:rsidP="00DF029F"/>
    <w:p w14:paraId="1F7AD668" w14:textId="4680121F" w:rsidR="00DF029F" w:rsidRDefault="00DF029F" w:rsidP="00DF029F"/>
    <w:p w14:paraId="3A440DE6" w14:textId="5FD5F3D7" w:rsidR="00DF029F" w:rsidRDefault="00DF029F" w:rsidP="00DF029F"/>
    <w:p w14:paraId="2DF85D4B" w14:textId="2C1FC616" w:rsidR="00DF029F" w:rsidRDefault="00DF029F" w:rsidP="00DF029F"/>
    <w:p w14:paraId="59FF0A8A" w14:textId="28443417" w:rsidR="00DF029F" w:rsidRDefault="00DF029F" w:rsidP="00DF029F"/>
    <w:p w14:paraId="5B8F15AB" w14:textId="1B3F2D9F" w:rsidR="00DF029F" w:rsidRDefault="00DF029F" w:rsidP="00DF029F"/>
    <w:p w14:paraId="61C5E0D6" w14:textId="7F4F54CB" w:rsidR="00DF029F" w:rsidRDefault="00DF029F" w:rsidP="00DF029F"/>
    <w:p w14:paraId="2174F4E5" w14:textId="1EE3C67E" w:rsidR="00DF029F" w:rsidRDefault="00DF029F" w:rsidP="00DF029F"/>
    <w:p w14:paraId="23428653" w14:textId="4A27DA9F" w:rsidR="00DF029F" w:rsidRDefault="00DF029F" w:rsidP="00DF029F"/>
    <w:p w14:paraId="7CCF09B7" w14:textId="3F5C0776" w:rsidR="00DF029F" w:rsidRDefault="00DF029F" w:rsidP="00DF029F"/>
    <w:p w14:paraId="732F1587" w14:textId="77777777" w:rsidR="00DF029F" w:rsidRPr="008E71C8" w:rsidRDefault="00DF029F" w:rsidP="008E71C8">
      <w:pPr>
        <w:pStyle w:val="Ttulo1"/>
        <w:rPr>
          <w:b/>
        </w:rPr>
      </w:pPr>
      <w:r w:rsidRPr="008E71C8">
        <w:rPr>
          <w:b/>
        </w:rPr>
        <w:lastRenderedPageBreak/>
        <w:t>Diseño del agente: describa los algoritmos utilizados en cada etapa del agente.</w:t>
      </w:r>
    </w:p>
    <w:p w14:paraId="7059CE02" w14:textId="44DCAA88" w:rsidR="00DF029F" w:rsidRDefault="008E71C8" w:rsidP="008E71C8">
      <w:pPr>
        <w:pStyle w:val="Ttulo2"/>
        <w:rPr>
          <w:b/>
        </w:rPr>
      </w:pPr>
      <w:r w:rsidRPr="008E71C8">
        <w:rPr>
          <w:b/>
        </w:rPr>
        <w:t>Adquisición</w:t>
      </w:r>
    </w:p>
    <w:p w14:paraId="60870BA1" w14:textId="22B28093" w:rsidR="008E71C8" w:rsidRPr="00BE5C43" w:rsidRDefault="008E71C8" w:rsidP="008E71C8">
      <w:pPr>
        <w:pStyle w:val="Ttulo3"/>
        <w:rPr>
          <w:b/>
        </w:rPr>
      </w:pPr>
      <w:r w:rsidRPr="00BE5C43">
        <w:rPr>
          <w:b/>
        </w:rPr>
        <w:t>Imágenes</w:t>
      </w:r>
    </w:p>
    <w:p w14:paraId="298DD956" w14:textId="77777777" w:rsidR="00962167" w:rsidRDefault="00962167" w:rsidP="008E71C8">
      <w:r>
        <w:t xml:space="preserve">Las imágenes fueron obtenidas a través de la captura de las piezas con un teléfono celular. Para poder controlar la iluminación y la distancia del lente de la cámara a la pieza, se utilizó un set de fotografía fabricado para tal propósito. </w:t>
      </w:r>
    </w:p>
    <w:p w14:paraId="6C3FFA0A" w14:textId="72888ABE" w:rsidR="00962167" w:rsidRDefault="00962167" w:rsidP="008E71C8">
      <w:r>
        <w:t>Este set fue hecho con una caja de cartón con tapa rebatible. Se perforó dicha tapa con el tamaño de la cámara, y del lado interior se colocaron tiras LED con luces de tipo fría y cálida. También se colocaron otro par de luces en las paredes. La disposición de las luces tenía el objetivo de simular una luz no puntual, que no genere sombras ni sobre-iluminación sobre la pieza. Además, se utilizó como fondo un papel de color verde lima para hacer buen contraste con las piezas metálicas</w:t>
      </w:r>
    </w:p>
    <w:p w14:paraId="7B3F80B3" w14:textId="46D4EEA1" w:rsidR="00962167" w:rsidRDefault="00962167" w:rsidP="008E71C8">
      <w:r>
        <w:t>La distancia del lente de la cámara al objeto también se mantenía constante, dado por la geometría de la caja utilizada.</w:t>
      </w:r>
    </w:p>
    <w:p w14:paraId="71D38142" w14:textId="775C402A" w:rsidR="00962167" w:rsidRDefault="00BE5C43" w:rsidP="008E71C8">
      <w:r>
        <w:t>Al utilizar todos estos componentes</w:t>
      </w:r>
      <w:r w:rsidR="00962167">
        <w:t xml:space="preserve"> lográbamos controlar el entorno completo</w:t>
      </w:r>
      <w:r>
        <w:t>. Esto nos permitía obtener imágenes con la mejor calidad posible, ya que se evitaba capturar “ruido” o imperfecciones en las fotos obtenidas. Con esto pudimos independizar el resultado de la captura de imágenes del correcto funcionamiento del algoritmo de pre-procesamiento y evitarnos iteraciones en el código buscando los mejores resultados, cuando el problema suele estar en la calidad de las fotografías.</w:t>
      </w:r>
    </w:p>
    <w:p w14:paraId="049CD597" w14:textId="1C226307" w:rsidR="008E71C8" w:rsidRDefault="00BE5C43" w:rsidP="008E71C8">
      <w:r>
        <w:t xml:space="preserve">Resaltamos en esta etapa la importancia que tiene la calidad de nuestra base de datos. </w:t>
      </w:r>
    </w:p>
    <w:p w14:paraId="6E3DC674" w14:textId="77777777" w:rsidR="00BE5C43" w:rsidRPr="008E71C8" w:rsidRDefault="00BE5C43" w:rsidP="008E71C8"/>
    <w:p w14:paraId="52B60123" w14:textId="0FBAB64F" w:rsidR="008E71C8" w:rsidRDefault="008E71C8" w:rsidP="008E71C8">
      <w:pPr>
        <w:pStyle w:val="Ttulo3"/>
      </w:pPr>
      <w:r>
        <w:t>Audios</w:t>
      </w:r>
    </w:p>
    <w:p w14:paraId="08F0ADE0" w14:textId="067509C5" w:rsidR="008E71C8" w:rsidRDefault="00BE5C43" w:rsidP="008E71C8">
      <w:r>
        <w:t xml:space="preserve">Aplicando todo lo aprendido en la construcción de la base de datos de imágenes, lo primero que se hizo en este caso fue investigar sobre las condiciones óptimas en las que se debían grabar los audios. </w:t>
      </w:r>
    </w:p>
    <w:p w14:paraId="53047B6B" w14:textId="0AEA9834" w:rsidR="00BE5C43" w:rsidRDefault="00BE5C43" w:rsidP="008E71C8">
      <w:r>
        <w:t>Luego de consultar distintas fuentes, se determinó</w:t>
      </w:r>
      <w:r w:rsidR="006F24B8">
        <w:t xml:space="preserve"> que los audios serían capturados con el micrófono del teléfono y con</w:t>
      </w:r>
      <w:bookmarkStart w:id="0" w:name="_GoBack"/>
      <w:bookmarkEnd w:id="0"/>
      <w:r>
        <w:t xml:space="preserve"> siguientes especificaciones:</w:t>
      </w:r>
    </w:p>
    <w:p w14:paraId="2034B5E7" w14:textId="2C50E545" w:rsidR="00BE5C43" w:rsidRDefault="00BE5C43" w:rsidP="00BE5C43">
      <w:pPr>
        <w:pStyle w:val="Prrafodelista"/>
        <w:numPr>
          <w:ilvl w:val="0"/>
          <w:numId w:val="7"/>
        </w:numPr>
      </w:pPr>
      <w:r>
        <w:t>Guardar grabaciones en formato “.</w:t>
      </w:r>
      <w:proofErr w:type="spellStart"/>
      <w:r>
        <w:t>wav</w:t>
      </w:r>
      <w:proofErr w:type="spellEnd"/>
      <w:r>
        <w:t>”.</w:t>
      </w:r>
    </w:p>
    <w:p w14:paraId="6AB6E78F" w14:textId="0DBC10E3" w:rsidR="00BE5C43" w:rsidRPr="008E71C8" w:rsidRDefault="00BE5C43" w:rsidP="00BE5C43">
      <w:pPr>
        <w:pStyle w:val="Prrafodelista"/>
        <w:numPr>
          <w:ilvl w:val="0"/>
          <w:numId w:val="7"/>
        </w:numPr>
      </w:pPr>
      <w:r>
        <w:t xml:space="preserve">La </w:t>
      </w:r>
      <w:r w:rsidR="006F24B8">
        <w:t>tasa muestreo</w:t>
      </w:r>
      <w:r>
        <w:t xml:space="preserve"> de</w:t>
      </w:r>
      <w:r w:rsidR="006F24B8">
        <w:t xml:space="preserve"> la</w:t>
      </w:r>
      <w:r>
        <w:t xml:space="preserve"> grabación debe ser de 16000 Hz</w:t>
      </w:r>
    </w:p>
    <w:p w14:paraId="4C2A1AE9" w14:textId="37D612BB" w:rsidR="008E71C8" w:rsidRDefault="008E71C8" w:rsidP="008E71C8">
      <w:pPr>
        <w:pStyle w:val="Ttulo2"/>
        <w:rPr>
          <w:b/>
        </w:rPr>
      </w:pPr>
      <w:r w:rsidRPr="008E71C8">
        <w:rPr>
          <w:b/>
        </w:rPr>
        <w:lastRenderedPageBreak/>
        <w:t>Pre-procesamiento</w:t>
      </w:r>
    </w:p>
    <w:p w14:paraId="2A995159" w14:textId="1C5D5BB1" w:rsidR="008E71C8" w:rsidRDefault="008E71C8" w:rsidP="008E71C8">
      <w:pPr>
        <w:pStyle w:val="Ttulo4"/>
      </w:pPr>
      <w:r>
        <w:t>Escala de grises</w:t>
      </w:r>
    </w:p>
    <w:p w14:paraId="449348C7" w14:textId="4715BCBA" w:rsidR="008E71C8" w:rsidRDefault="008E71C8" w:rsidP="008E71C8">
      <w:pPr>
        <w:pStyle w:val="Ttulo4"/>
      </w:pPr>
      <w:r>
        <w:t>Filtrado</w:t>
      </w:r>
    </w:p>
    <w:p w14:paraId="27F608DC" w14:textId="7397EC4A" w:rsidR="008E71C8" w:rsidRDefault="008E71C8" w:rsidP="008E71C8">
      <w:pPr>
        <w:pStyle w:val="Ttulo4"/>
      </w:pPr>
      <w:r>
        <w:t>Binarización</w:t>
      </w:r>
    </w:p>
    <w:p w14:paraId="2650D81B" w14:textId="2D58BF55" w:rsidR="008E71C8" w:rsidRPr="008E71C8" w:rsidRDefault="008E71C8" w:rsidP="008E71C8">
      <w:pPr>
        <w:pStyle w:val="Ttulo4"/>
      </w:pPr>
      <w:r>
        <w:t>Reajuste de imagen</w:t>
      </w:r>
    </w:p>
    <w:p w14:paraId="28A753D9" w14:textId="19F7F336" w:rsidR="008E71C8" w:rsidRPr="008E71C8" w:rsidRDefault="008E71C8" w:rsidP="008E71C8">
      <w:pPr>
        <w:pStyle w:val="Ttulo2"/>
        <w:rPr>
          <w:b/>
        </w:rPr>
      </w:pPr>
      <w:r w:rsidRPr="008E71C8">
        <w:rPr>
          <w:b/>
        </w:rPr>
        <w:t>Segmentación</w:t>
      </w:r>
    </w:p>
    <w:p w14:paraId="583A2AE5" w14:textId="40B0DED2" w:rsidR="008E71C8" w:rsidRDefault="008E71C8" w:rsidP="008E71C8">
      <w:pPr>
        <w:pStyle w:val="Ttulo2"/>
        <w:rPr>
          <w:b/>
        </w:rPr>
      </w:pPr>
      <w:r w:rsidRPr="008E71C8">
        <w:rPr>
          <w:b/>
        </w:rPr>
        <w:t>Extracción</w:t>
      </w:r>
    </w:p>
    <w:p w14:paraId="5C60E7F1" w14:textId="7E6A7C97" w:rsidR="008E71C8" w:rsidRPr="008E71C8" w:rsidRDefault="008E71C8" w:rsidP="008E71C8">
      <w:r>
        <w:t>Mencionar cómo y qué características se extrajeron de cada archivo</w:t>
      </w:r>
    </w:p>
    <w:p w14:paraId="05A65E6A" w14:textId="55826DB1" w:rsidR="008E71C8" w:rsidRPr="008E71C8" w:rsidRDefault="008E71C8" w:rsidP="008E71C8">
      <w:pPr>
        <w:pStyle w:val="Ttulo2"/>
        <w:rPr>
          <w:b/>
        </w:rPr>
      </w:pPr>
      <w:r w:rsidRPr="008E71C8">
        <w:rPr>
          <w:b/>
        </w:rPr>
        <w:t>Clasificación</w:t>
      </w:r>
    </w:p>
    <w:p w14:paraId="07B6FBC4" w14:textId="6EC2DE72" w:rsidR="008E71C8" w:rsidRDefault="008E71C8" w:rsidP="008E71C8">
      <w:pPr>
        <w:pStyle w:val="Ttulo2"/>
      </w:pPr>
      <w:r w:rsidRPr="008E71C8">
        <w:rPr>
          <w:b/>
        </w:rPr>
        <w:t>Interpretación</w:t>
      </w:r>
    </w:p>
    <w:p w14:paraId="50900FE3" w14:textId="41BE6157" w:rsidR="008E71C8" w:rsidRDefault="008E71C8" w:rsidP="00DF029F"/>
    <w:p w14:paraId="3FA91355" w14:textId="54577DB8" w:rsidR="008E71C8" w:rsidRDefault="008E71C8" w:rsidP="00DF029F"/>
    <w:p w14:paraId="3B7ECD84" w14:textId="0A9F1A59" w:rsidR="008E71C8" w:rsidRDefault="008E71C8" w:rsidP="00DF029F"/>
    <w:p w14:paraId="14C27032" w14:textId="77777777" w:rsidR="008E71C8" w:rsidRDefault="008E71C8" w:rsidP="00DF029F"/>
    <w:p w14:paraId="40410735" w14:textId="77777777" w:rsidR="00DF029F" w:rsidRDefault="00DF029F" w:rsidP="00DF029F">
      <w:r>
        <w:t>Código: incluya una copia del código desarrollado</w:t>
      </w:r>
    </w:p>
    <w:p w14:paraId="19BE4610" w14:textId="77777777" w:rsidR="00DF029F" w:rsidRDefault="00DF029F" w:rsidP="00DF029F">
      <w:r>
        <w:t>-</w:t>
      </w:r>
    </w:p>
    <w:p w14:paraId="33928411" w14:textId="77777777" w:rsidR="00DF029F" w:rsidRDefault="00DF029F" w:rsidP="00DF029F">
      <w:r>
        <w:t>Ejemplo de aplicación: muestre un ejemplo de cada caso con los resultados obtenidos.</w:t>
      </w:r>
    </w:p>
    <w:p w14:paraId="16E1591E" w14:textId="77777777" w:rsidR="00DF029F" w:rsidRDefault="00DF029F" w:rsidP="00DF029F">
      <w:r>
        <w:t>-</w:t>
      </w:r>
    </w:p>
    <w:p w14:paraId="5E249EAD" w14:textId="77777777" w:rsidR="00DF029F" w:rsidRDefault="00DF029F" w:rsidP="00DF029F">
      <w:r>
        <w:t>Resultados: describa con especificaciones técnicas los datos utilizados y los datos de prueba. Presente estadísticas de las clasificaciones realizadas. Comente los resultados obtenidos.</w:t>
      </w:r>
    </w:p>
    <w:p w14:paraId="3DE83754" w14:textId="77777777" w:rsidR="00DF029F" w:rsidRDefault="00DF029F" w:rsidP="00DF029F">
      <w:r>
        <w:t>-</w:t>
      </w:r>
    </w:p>
    <w:p w14:paraId="109F5B40" w14:textId="77777777" w:rsidR="00DF029F" w:rsidRDefault="00DF029F" w:rsidP="00DF029F">
      <w:r>
        <w:t>Conclusiones: comente conclusiones generales, eficiencia, ventajas y desventajas y trabajos a futuro para posibles mejoras.</w:t>
      </w:r>
    </w:p>
    <w:p w14:paraId="4C7C4F89" w14:textId="77777777" w:rsidR="00DF029F" w:rsidRDefault="00DF029F" w:rsidP="00DF029F">
      <w:r>
        <w:t>-</w:t>
      </w:r>
    </w:p>
    <w:p w14:paraId="580417D4" w14:textId="77777777" w:rsidR="00DF029F" w:rsidRDefault="00DF029F" w:rsidP="00DF029F">
      <w:r>
        <w:t>Bibliografía y/o referencias utilizadas para realizar el trabajo.</w:t>
      </w:r>
    </w:p>
    <w:p w14:paraId="301310C9" w14:textId="77777777" w:rsidR="00DF029F" w:rsidRDefault="00DF029F" w:rsidP="00DF029F">
      <w:r>
        <w:t>-</w:t>
      </w:r>
    </w:p>
    <w:p w14:paraId="773E6D1E" w14:textId="6677B0A8" w:rsidR="00EC1B97" w:rsidRDefault="00DF029F" w:rsidP="00DF029F">
      <w:r>
        <w:t xml:space="preserve">IA generativa: si utiliza IA generativa, incluya las correspondientes referencias indicando el uso de estas. </w:t>
      </w:r>
      <w:proofErr w:type="gramStart"/>
      <w:r>
        <w:t>Además</w:t>
      </w:r>
      <w:proofErr w:type="gramEnd"/>
      <w:r>
        <w:t xml:space="preserve"> coloque el “</w:t>
      </w:r>
      <w:proofErr w:type="spellStart"/>
      <w:r>
        <w:t>prompt</w:t>
      </w:r>
      <w:proofErr w:type="spellEnd"/>
      <w:r>
        <w:t>” utilizado.</w:t>
      </w:r>
    </w:p>
    <w:p w14:paraId="54AE38FC" w14:textId="77777777" w:rsidR="00214133" w:rsidRPr="009A7D81" w:rsidRDefault="00214133" w:rsidP="009A7D81"/>
    <w:sectPr w:rsidR="00214133" w:rsidRPr="009A7D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874695"/>
    <w:multiLevelType w:val="hybridMultilevel"/>
    <w:tmpl w:val="1AE404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B6171F9"/>
    <w:multiLevelType w:val="hybridMultilevel"/>
    <w:tmpl w:val="5D9C9D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6773F1D"/>
    <w:multiLevelType w:val="hybridMultilevel"/>
    <w:tmpl w:val="E7B467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6B4488F"/>
    <w:multiLevelType w:val="hybridMultilevel"/>
    <w:tmpl w:val="176254E9"/>
    <w:lvl w:ilvl="0" w:tplc="FFFFFFFF">
      <w:start w:val="1"/>
      <w:numFmt w:val="ideographDigital"/>
      <w:lvlText w:val=""/>
      <w:lvlJc w:val="left"/>
    </w:lvl>
    <w:lvl w:ilvl="1" w:tplc="79F933DD">
      <w:start w:val="1"/>
      <w:numFmt w:val="bullet"/>
      <w:lvlText w:val="•"/>
      <w:lvlJc w:val="left"/>
    </w:lvl>
    <w:lvl w:ilvl="2" w:tplc="3D1F8608">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7AC5C02"/>
    <w:multiLevelType w:val="hybridMultilevel"/>
    <w:tmpl w:val="292A90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C98004D"/>
    <w:multiLevelType w:val="hybridMultilevel"/>
    <w:tmpl w:val="73E821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1362BEC"/>
    <w:multiLevelType w:val="hybridMultilevel"/>
    <w:tmpl w:val="62863A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6"/>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899"/>
    <w:rsid w:val="00000EA0"/>
    <w:rsid w:val="00012380"/>
    <w:rsid w:val="00013CC3"/>
    <w:rsid w:val="000A349F"/>
    <w:rsid w:val="00103DA0"/>
    <w:rsid w:val="00110EE8"/>
    <w:rsid w:val="0017014A"/>
    <w:rsid w:val="00197D04"/>
    <w:rsid w:val="00201B44"/>
    <w:rsid w:val="00214133"/>
    <w:rsid w:val="00243818"/>
    <w:rsid w:val="00270F6C"/>
    <w:rsid w:val="002913A0"/>
    <w:rsid w:val="003D1C06"/>
    <w:rsid w:val="0045129E"/>
    <w:rsid w:val="004A5B65"/>
    <w:rsid w:val="0068106D"/>
    <w:rsid w:val="006D6651"/>
    <w:rsid w:val="006F24B8"/>
    <w:rsid w:val="00893D31"/>
    <w:rsid w:val="008B00C2"/>
    <w:rsid w:val="008E71C8"/>
    <w:rsid w:val="00911782"/>
    <w:rsid w:val="00962167"/>
    <w:rsid w:val="009A7D81"/>
    <w:rsid w:val="00A122FA"/>
    <w:rsid w:val="00A8712A"/>
    <w:rsid w:val="00B52DF4"/>
    <w:rsid w:val="00BE5C43"/>
    <w:rsid w:val="00C4724C"/>
    <w:rsid w:val="00C70018"/>
    <w:rsid w:val="00DD5E0A"/>
    <w:rsid w:val="00DF029F"/>
    <w:rsid w:val="00E60903"/>
    <w:rsid w:val="00E77088"/>
    <w:rsid w:val="00EA0AA1"/>
    <w:rsid w:val="00EB54C1"/>
    <w:rsid w:val="00EC1B97"/>
    <w:rsid w:val="00F31223"/>
    <w:rsid w:val="00F808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E853D"/>
  <w15:chartTrackingRefBased/>
  <w15:docId w15:val="{CC1FB89A-F822-4ABA-80FD-2D8DE0455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13C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13C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E71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8E71C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3CC3"/>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013CC3"/>
    <w:rPr>
      <w:rFonts w:asciiTheme="majorHAnsi" w:eastAsiaTheme="majorEastAsia" w:hAnsiTheme="majorHAnsi" w:cstheme="majorBidi"/>
      <w:color w:val="2F5496" w:themeColor="accent1" w:themeShade="BF"/>
      <w:sz w:val="26"/>
      <w:szCs w:val="26"/>
    </w:rPr>
  </w:style>
  <w:style w:type="paragraph" w:customStyle="1" w:styleId="Default">
    <w:name w:val="Default"/>
    <w:rsid w:val="00EA0AA1"/>
    <w:pPr>
      <w:autoSpaceDE w:val="0"/>
      <w:autoSpaceDN w:val="0"/>
      <w:adjustRightInd w:val="0"/>
      <w:spacing w:after="0" w:line="240" w:lineRule="auto"/>
    </w:pPr>
    <w:rPr>
      <w:rFonts w:ascii="Times New Roman" w:hAnsi="Times New Roman" w:cs="Times New Roman"/>
      <w:color w:val="000000"/>
      <w:sz w:val="24"/>
      <w:szCs w:val="24"/>
    </w:rPr>
  </w:style>
  <w:style w:type="paragraph" w:styleId="Prrafodelista">
    <w:name w:val="List Paragraph"/>
    <w:basedOn w:val="Normal"/>
    <w:uiPriority w:val="34"/>
    <w:qFormat/>
    <w:rsid w:val="00EA0AA1"/>
    <w:pPr>
      <w:ind w:left="720"/>
      <w:contextualSpacing/>
    </w:pPr>
  </w:style>
  <w:style w:type="character" w:customStyle="1" w:styleId="Ttulo3Car">
    <w:name w:val="Título 3 Car"/>
    <w:basedOn w:val="Fuentedeprrafopredeter"/>
    <w:link w:val="Ttulo3"/>
    <w:uiPriority w:val="9"/>
    <w:rsid w:val="008E71C8"/>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8E71C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8295484">
      <w:bodyDiv w:val="1"/>
      <w:marLeft w:val="0"/>
      <w:marRight w:val="0"/>
      <w:marTop w:val="0"/>
      <w:marBottom w:val="0"/>
      <w:divBdr>
        <w:top w:val="none" w:sz="0" w:space="0" w:color="auto"/>
        <w:left w:val="none" w:sz="0" w:space="0" w:color="auto"/>
        <w:bottom w:val="none" w:sz="0" w:space="0" w:color="auto"/>
        <w:right w:val="none" w:sz="0" w:space="0" w:color="auto"/>
      </w:divBdr>
    </w:div>
    <w:div w:id="1340431049">
      <w:bodyDiv w:val="1"/>
      <w:marLeft w:val="0"/>
      <w:marRight w:val="0"/>
      <w:marTop w:val="0"/>
      <w:marBottom w:val="0"/>
      <w:divBdr>
        <w:top w:val="none" w:sz="0" w:space="0" w:color="auto"/>
        <w:left w:val="none" w:sz="0" w:space="0" w:color="auto"/>
        <w:bottom w:val="none" w:sz="0" w:space="0" w:color="auto"/>
        <w:right w:val="none" w:sz="0" w:space="0" w:color="auto"/>
      </w:divBdr>
    </w:div>
    <w:div w:id="1449079292">
      <w:bodyDiv w:val="1"/>
      <w:marLeft w:val="0"/>
      <w:marRight w:val="0"/>
      <w:marTop w:val="0"/>
      <w:marBottom w:val="0"/>
      <w:divBdr>
        <w:top w:val="none" w:sz="0" w:space="0" w:color="auto"/>
        <w:left w:val="none" w:sz="0" w:space="0" w:color="auto"/>
        <w:bottom w:val="none" w:sz="0" w:space="0" w:color="auto"/>
        <w:right w:val="none" w:sz="0" w:space="0" w:color="auto"/>
      </w:divBdr>
    </w:div>
    <w:div w:id="1449809978">
      <w:bodyDiv w:val="1"/>
      <w:marLeft w:val="0"/>
      <w:marRight w:val="0"/>
      <w:marTop w:val="0"/>
      <w:marBottom w:val="0"/>
      <w:divBdr>
        <w:top w:val="none" w:sz="0" w:space="0" w:color="auto"/>
        <w:left w:val="none" w:sz="0" w:space="0" w:color="auto"/>
        <w:bottom w:val="none" w:sz="0" w:space="0" w:color="auto"/>
        <w:right w:val="none" w:sz="0" w:space="0" w:color="auto"/>
      </w:divBdr>
    </w:div>
    <w:div w:id="1471902650">
      <w:bodyDiv w:val="1"/>
      <w:marLeft w:val="0"/>
      <w:marRight w:val="0"/>
      <w:marTop w:val="0"/>
      <w:marBottom w:val="0"/>
      <w:divBdr>
        <w:top w:val="none" w:sz="0" w:space="0" w:color="auto"/>
        <w:left w:val="none" w:sz="0" w:space="0" w:color="auto"/>
        <w:bottom w:val="none" w:sz="0" w:space="0" w:color="auto"/>
        <w:right w:val="none" w:sz="0" w:space="0" w:color="auto"/>
      </w:divBdr>
    </w:div>
    <w:div w:id="1996256477">
      <w:bodyDiv w:val="1"/>
      <w:marLeft w:val="0"/>
      <w:marRight w:val="0"/>
      <w:marTop w:val="0"/>
      <w:marBottom w:val="0"/>
      <w:divBdr>
        <w:top w:val="none" w:sz="0" w:space="0" w:color="auto"/>
        <w:left w:val="none" w:sz="0" w:space="0" w:color="auto"/>
        <w:bottom w:val="none" w:sz="0" w:space="0" w:color="auto"/>
        <w:right w:val="none" w:sz="0" w:space="0" w:color="auto"/>
      </w:divBdr>
    </w:div>
    <w:div w:id="212803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8</Pages>
  <Words>2191</Words>
  <Characters>12054</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dc:description/>
  <cp:lastModifiedBy>Gabriel</cp:lastModifiedBy>
  <cp:revision>16</cp:revision>
  <dcterms:created xsi:type="dcterms:W3CDTF">2025-12-11T03:35:00Z</dcterms:created>
  <dcterms:modified xsi:type="dcterms:W3CDTF">2025-12-13T22:51:00Z</dcterms:modified>
</cp:coreProperties>
</file>