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2" w:leftChars="-1" w:firstLine="2280" w:firstLineChars="950"/>
        <w:rPr>
          <w:rFonts w:hint="eastAsia"/>
          <w:sz w:val="24"/>
        </w:rPr>
      </w:pPr>
      <w:r>
        <w:rPr>
          <w:rFonts w:hint="eastAsia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0</wp:posOffset>
                </wp:positionV>
                <wp:extent cx="1133475" cy="297180"/>
                <wp:effectExtent l="4445" t="4445" r="6350" b="1143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29718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编号：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4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pt;margin-top:0pt;height:23.4pt;width:89.25pt;z-index:251659264;mso-width-relative:page;mso-height-relative:page;" filled="f" stroked="t" coordsize="21600,21600" o:gfxdata="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Eixg&#10;k9UAAAAGAQAADwAAAAAAAAABACAAAAAiAAAAZHJzL2Rvd25yZXYueG1sUEsBAhQAFAAAAAgAh07i&#10;QHgzmOXsAQAAvwMAAA4AAAAAAAAAAQAgAAAAJAEAAGRycy9lMm9Eb2MueG1sUEsFBgAAAAAGAAYA&#10;WQEAAIIFAAAAAA==&#10;">
                <v:fill on="f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编号：</w:t>
                      </w:r>
                    </w:p>
                    <w:p>
                      <w:pPr>
                        <w:rPr>
                          <w:rFonts w:hint="eastAsia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</w:rPr>
        <w:t>20</w:t>
      </w:r>
      <w:r>
        <w:rPr>
          <w:rFonts w:hint="eastAsia"/>
          <w:sz w:val="24"/>
          <w:lang w:val="en-US" w:eastAsia="zh-CN"/>
        </w:rPr>
        <w:t>19-2</w:t>
      </w:r>
      <w:r>
        <w:rPr>
          <w:rFonts w:hint="eastAsia"/>
          <w:sz w:val="24"/>
        </w:rPr>
        <w:t>0</w:t>
      </w:r>
      <w:r>
        <w:rPr>
          <w:rFonts w:hint="eastAsia"/>
          <w:sz w:val="24"/>
          <w:lang w:val="en-US" w:eastAsia="zh-CN"/>
        </w:rPr>
        <w:t>2</w:t>
      </w:r>
      <w:r>
        <w:rPr>
          <w:rFonts w:hint="eastAsia"/>
          <w:sz w:val="24"/>
        </w:rPr>
        <w:t>0 学年第</w:t>
      </w:r>
      <w:r>
        <w:rPr>
          <w:rFonts w:hint="eastAsia"/>
          <w:sz w:val="24"/>
          <w:lang w:val="en-US" w:eastAsia="zh-CN"/>
        </w:rPr>
        <w:t>二</w:t>
      </w:r>
      <w:r>
        <w:rPr>
          <w:rFonts w:hint="eastAsia"/>
          <w:sz w:val="24"/>
        </w:rPr>
        <w:t>学期</w:t>
      </w:r>
    </w:p>
    <w:p>
      <w:pPr>
        <w:ind w:left="-2" w:leftChars="-1" w:firstLine="2280" w:firstLineChars="950"/>
        <w:rPr>
          <w:rFonts w:hint="eastAsia"/>
          <w:sz w:val="24"/>
        </w:rPr>
      </w:pPr>
    </w:p>
    <w:p>
      <w:pPr>
        <w:tabs>
          <w:tab w:val="left" w:pos="3465"/>
          <w:tab w:val="left" w:pos="3675"/>
          <w:tab w:val="left" w:pos="4515"/>
        </w:tabs>
        <w:ind w:firstLine="420" w:firstLineChars="200"/>
        <w:rPr>
          <w:rFonts w:hint="eastAsia" w:eastAsia="黑体"/>
          <w:b/>
          <w:sz w:val="28"/>
        </w:rPr>
      </w:pP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761365</wp:posOffset>
            </wp:positionH>
            <wp:positionV relativeFrom="paragraph">
              <wp:posOffset>241935</wp:posOffset>
            </wp:positionV>
            <wp:extent cx="3924300" cy="973455"/>
            <wp:effectExtent l="0" t="0" r="5080" b="8890"/>
            <wp:wrapTight wrapText="bothSides">
              <wp:wrapPolygon>
                <wp:start x="0" y="0"/>
                <wp:lineTo x="0" y="21079"/>
                <wp:lineTo x="21390" y="21079"/>
                <wp:lineTo x="21390" y="0"/>
                <wp:lineTo x="0" y="0"/>
              </wp:wrapPolygon>
            </wp:wrapTight>
            <wp:docPr id="6" name="图片 5" descr="B-2-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B-2-2-1"/>
                    <pic:cNvPicPr>
                      <a:picLocks noChangeAspect="1"/>
                    </pic:cNvPicPr>
                  </pic:nvPicPr>
                  <pic:blipFill>
                    <a:blip r:embed="rId4">
                      <a:biLevel thresh="50000"/>
                      <a:grayscl/>
                    </a:blip>
                    <a:srcRect l="2060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97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4515"/>
        </w:tabs>
        <w:ind w:firstLine="562" w:firstLineChars="200"/>
        <w:rPr>
          <w:rFonts w:hint="eastAsia" w:eastAsia="黑体"/>
          <w:b/>
          <w:sz w:val="28"/>
        </w:rPr>
      </w:pPr>
    </w:p>
    <w:p>
      <w:pPr>
        <w:ind w:firstLine="562" w:firstLineChars="200"/>
        <w:rPr>
          <w:rFonts w:hint="eastAsia" w:eastAsia="黑体"/>
          <w:b/>
          <w:sz w:val="28"/>
        </w:rPr>
      </w:pPr>
    </w:p>
    <w:p>
      <w:pPr>
        <w:pStyle w:val="2"/>
        <w:jc w:val="center"/>
        <w:rPr>
          <w:rFonts w:hint="eastAsia" w:ascii="华文新魏" w:eastAsia="华文新魏"/>
          <w:sz w:val="72"/>
          <w:szCs w:val="72"/>
        </w:rPr>
      </w:pPr>
      <w:r>
        <w:rPr>
          <w:rFonts w:hint="eastAsia" w:ascii="华文新魏" w:eastAsia="华文新魏"/>
          <w:sz w:val="72"/>
          <w:szCs w:val="72"/>
        </w:rPr>
        <w:t>实验报告</w:t>
      </w:r>
    </w:p>
    <w:p>
      <w:pPr>
        <w:tabs>
          <w:tab w:val="left" w:pos="4410"/>
        </w:tabs>
        <w:jc w:val="center"/>
        <w:rPr>
          <w:rFonts w:hint="eastAsia"/>
          <w:b/>
          <w:sz w:val="28"/>
          <w:szCs w:val="20"/>
        </w:rPr>
      </w:pPr>
      <w:r>
        <w:rPr>
          <w:rFonts w:hint="eastAsia"/>
          <w:b/>
          <w:sz w:val="28"/>
          <w:szCs w:val="20"/>
        </w:rPr>
        <w:drawing>
          <wp:inline distT="0" distB="0" distL="114300" distR="114300">
            <wp:extent cx="1112520" cy="1112520"/>
            <wp:effectExtent l="0" t="0" r="10160" b="10160"/>
            <wp:docPr id="4" name="图片 2" descr="城市学院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城市学院log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sz w:val="28"/>
          <w:szCs w:val="20"/>
        </w:rPr>
      </w:pPr>
    </w:p>
    <w:p>
      <w:pPr>
        <w:tabs>
          <w:tab w:val="left" w:pos="6510"/>
          <w:tab w:val="left" w:pos="6615"/>
        </w:tabs>
        <w:spacing w:line="360" w:lineRule="auto"/>
        <w:ind w:right="1821" w:rightChars="867" w:firstLine="1888" w:firstLineChars="787"/>
        <w:rPr>
          <w:rFonts w:hint="eastAsia"/>
          <w:bCs/>
          <w:sz w:val="24"/>
          <w:u w:val="single"/>
        </w:rPr>
      </w:pPr>
      <w:r>
        <w:rPr>
          <w:rFonts w:hint="eastAsia"/>
          <w:bCs/>
          <w:sz w:val="24"/>
        </w:rPr>
        <w:t>实验课程名称</w:t>
      </w:r>
      <w:r>
        <w:rPr>
          <w:bCs/>
          <w:sz w:val="24"/>
        </w:rPr>
        <w:t xml:space="preserve"> </w:t>
      </w:r>
      <w:r>
        <w:rPr>
          <w:bCs/>
          <w:sz w:val="24"/>
          <w:u w:val="single"/>
        </w:rPr>
        <w:t xml:space="preserve">    </w:t>
      </w:r>
      <w:r>
        <w:rPr>
          <w:rFonts w:hint="eastAsia"/>
          <w:bCs/>
          <w:sz w:val="24"/>
          <w:u w:val="single"/>
          <w:lang w:val="en-US" w:eastAsia="zh-CN"/>
        </w:rPr>
        <w:t>数字电子技术基础实验</w:t>
      </w:r>
      <w:r>
        <w:rPr>
          <w:bCs/>
          <w:sz w:val="24"/>
          <w:u w:val="single"/>
        </w:rPr>
        <w:t xml:space="preserve">      </w:t>
      </w:r>
      <w:r>
        <w:rPr>
          <w:rFonts w:hint="eastAsia"/>
          <w:bCs/>
          <w:sz w:val="24"/>
          <w:u w:val="single"/>
        </w:rPr>
        <w:t xml:space="preserve"> </w:t>
      </w:r>
      <w:r>
        <w:rPr>
          <w:bCs/>
          <w:sz w:val="24"/>
          <w:u w:val="single"/>
        </w:rPr>
        <w:t xml:space="preserve">       </w:t>
      </w:r>
    </w:p>
    <w:p>
      <w:pPr>
        <w:tabs>
          <w:tab w:val="left" w:pos="6510"/>
          <w:tab w:val="left" w:pos="6615"/>
        </w:tabs>
        <w:ind w:right="1821" w:rightChars="867" w:firstLine="1888" w:firstLineChars="787"/>
        <w:rPr>
          <w:rFonts w:hint="eastAsia"/>
          <w:bCs/>
          <w:sz w:val="24"/>
          <w:u w:val="single"/>
        </w:rPr>
      </w:pPr>
    </w:p>
    <w:p>
      <w:pPr>
        <w:tabs>
          <w:tab w:val="left" w:pos="2940"/>
          <w:tab w:val="left" w:pos="3465"/>
          <w:tab w:val="left" w:pos="6510"/>
          <w:tab w:val="left" w:pos="6615"/>
        </w:tabs>
        <w:spacing w:line="360" w:lineRule="auto"/>
        <w:ind w:right="1821" w:rightChars="867" w:firstLine="1889" w:firstLineChars="738"/>
        <w:rPr>
          <w:rFonts w:hint="eastAsia"/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>专 业 班 级</w:t>
      </w:r>
      <w:r>
        <w:rPr>
          <w:bCs/>
          <w:spacing w:val="8"/>
          <w:sz w:val="24"/>
        </w:rPr>
        <w:t xml:space="preserve"> </w:t>
      </w:r>
      <w:r>
        <w:rPr>
          <w:bCs/>
          <w:spacing w:val="8"/>
          <w:sz w:val="24"/>
          <w:u w:val="single"/>
        </w:rPr>
        <w:t xml:space="preserve">    </w:t>
      </w:r>
      <w:r>
        <w:rPr>
          <w:rFonts w:hint="eastAsia"/>
          <w:bCs/>
          <w:spacing w:val="8"/>
          <w:sz w:val="24"/>
          <w:u w:val="single"/>
          <w:lang w:val="en-US" w:eastAsia="zh-CN"/>
        </w:rPr>
        <w:t>电子信息工程1901</w:t>
      </w:r>
      <w:r>
        <w:rPr>
          <w:bCs/>
          <w:spacing w:val="8"/>
          <w:sz w:val="24"/>
          <w:u w:val="single"/>
        </w:rPr>
        <w:t xml:space="preserve">           </w:t>
      </w:r>
      <w:r>
        <w:rPr>
          <w:rFonts w:hint="eastAsia"/>
          <w:bCs/>
          <w:spacing w:val="8"/>
          <w:sz w:val="24"/>
          <w:u w:val="single"/>
        </w:rPr>
        <w:t xml:space="preserve"> </w:t>
      </w:r>
      <w:r>
        <w:rPr>
          <w:bCs/>
          <w:spacing w:val="8"/>
          <w:sz w:val="24"/>
          <w:u w:val="single"/>
        </w:rPr>
        <w:t xml:space="preserve">    </w:t>
      </w:r>
    </w:p>
    <w:p>
      <w:pPr>
        <w:tabs>
          <w:tab w:val="left" w:pos="6510"/>
          <w:tab w:val="left" w:pos="6615"/>
        </w:tabs>
        <w:ind w:right="1821" w:rightChars="867" w:firstLine="1888" w:firstLineChars="787"/>
        <w:rPr>
          <w:rFonts w:hint="eastAsia"/>
          <w:bCs/>
          <w:sz w:val="24"/>
          <w:u w:val="single"/>
        </w:rPr>
      </w:pPr>
    </w:p>
    <w:p>
      <w:pPr>
        <w:tabs>
          <w:tab w:val="left" w:pos="3465"/>
          <w:tab w:val="left" w:pos="6510"/>
          <w:tab w:val="left" w:pos="6615"/>
        </w:tabs>
        <w:spacing w:line="360" w:lineRule="auto"/>
        <w:ind w:right="1821" w:rightChars="867" w:firstLine="1889" w:firstLineChars="738"/>
        <w:rPr>
          <w:rFonts w:hint="eastAsia"/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>学</w:t>
      </w:r>
      <w:r>
        <w:rPr>
          <w:rFonts w:hint="eastAsia"/>
          <w:bCs/>
          <w:color w:val="FFFFFF"/>
          <w:spacing w:val="8"/>
          <w:sz w:val="24"/>
        </w:rPr>
        <w:t xml:space="preserve"> 生 姓 </w:t>
      </w:r>
      <w:r>
        <w:rPr>
          <w:rFonts w:hint="eastAsia"/>
          <w:bCs/>
          <w:spacing w:val="8"/>
          <w:sz w:val="24"/>
        </w:rPr>
        <w:t>号</w:t>
      </w:r>
      <w:r>
        <w:rPr>
          <w:bCs/>
          <w:spacing w:val="8"/>
          <w:sz w:val="24"/>
        </w:rPr>
        <w:t xml:space="preserve"> </w:t>
      </w:r>
      <w:r>
        <w:rPr>
          <w:bCs/>
          <w:spacing w:val="8"/>
          <w:sz w:val="24"/>
          <w:u w:val="single"/>
        </w:rPr>
        <w:t xml:space="preserve">   </w:t>
      </w:r>
      <w:r>
        <w:rPr>
          <w:rFonts w:hint="eastAsia"/>
          <w:bCs/>
          <w:spacing w:val="8"/>
          <w:sz w:val="24"/>
          <w:u w:val="single"/>
          <w:lang w:val="en-US" w:eastAsia="zh-CN"/>
        </w:rPr>
        <w:t xml:space="preserve">  </w:t>
      </w:r>
      <w:r>
        <w:rPr>
          <w:bCs/>
          <w:spacing w:val="8"/>
          <w:sz w:val="24"/>
          <w:u w:val="single"/>
        </w:rPr>
        <w:t xml:space="preserve"> </w:t>
      </w:r>
      <w:r>
        <w:rPr>
          <w:rFonts w:hint="eastAsia"/>
          <w:bCs/>
          <w:spacing w:val="8"/>
          <w:sz w:val="24"/>
          <w:u w:val="single"/>
          <w:lang w:val="en-US" w:eastAsia="zh-CN"/>
        </w:rPr>
        <w:t>31902002</w:t>
      </w:r>
      <w:r>
        <w:rPr>
          <w:bCs/>
          <w:spacing w:val="8"/>
          <w:sz w:val="24"/>
          <w:u w:val="single"/>
        </w:rPr>
        <w:t xml:space="preserve">             </w:t>
      </w:r>
      <w:r>
        <w:rPr>
          <w:rFonts w:hint="eastAsia"/>
          <w:bCs/>
          <w:spacing w:val="8"/>
          <w:sz w:val="24"/>
          <w:u w:val="single"/>
        </w:rPr>
        <w:t xml:space="preserve"> </w:t>
      </w:r>
      <w:r>
        <w:rPr>
          <w:bCs/>
          <w:spacing w:val="8"/>
          <w:sz w:val="24"/>
          <w:u w:val="single"/>
        </w:rPr>
        <w:t xml:space="preserve">    </w:t>
      </w:r>
    </w:p>
    <w:p>
      <w:pPr>
        <w:tabs>
          <w:tab w:val="left" w:pos="6510"/>
          <w:tab w:val="left" w:pos="6615"/>
        </w:tabs>
        <w:ind w:right="1821" w:rightChars="867" w:firstLine="1888" w:firstLineChars="787"/>
        <w:rPr>
          <w:rFonts w:hint="eastAsia"/>
          <w:bCs/>
          <w:sz w:val="24"/>
          <w:u w:val="single"/>
        </w:rPr>
      </w:pPr>
    </w:p>
    <w:p>
      <w:pPr>
        <w:tabs>
          <w:tab w:val="left" w:pos="6510"/>
          <w:tab w:val="left" w:pos="6615"/>
        </w:tabs>
        <w:spacing w:line="360" w:lineRule="auto"/>
        <w:ind w:right="1821" w:rightChars="867" w:firstLine="1888" w:firstLineChars="787"/>
        <w:rPr>
          <w:rFonts w:ascii="宋体" w:hAnsi="宋体"/>
          <w:bCs/>
          <w:spacing w:val="8"/>
          <w:sz w:val="24"/>
          <w:u w:val="single"/>
        </w:rPr>
      </w:pPr>
      <w:r>
        <w:rPr>
          <w:rFonts w:hint="eastAsia" w:ascii="宋体" w:hAnsi="宋体"/>
          <w:bCs/>
          <w:sz w:val="24"/>
        </w:rPr>
        <w:t>学 生 姓 名</w:t>
      </w:r>
      <w:r>
        <w:rPr>
          <w:rFonts w:ascii="宋体" w:hAnsi="宋体"/>
          <w:bCs/>
          <w:sz w:val="24"/>
        </w:rPr>
        <w:t xml:space="preserve">  </w:t>
      </w:r>
      <w:r>
        <w:rPr>
          <w:rFonts w:ascii="宋体" w:hAnsi="宋体"/>
          <w:bCs/>
          <w:spacing w:val="8"/>
          <w:sz w:val="24"/>
          <w:u w:val="single"/>
        </w:rPr>
        <w:t xml:space="preserve">       </w:t>
      </w:r>
      <w:r>
        <w:rPr>
          <w:rFonts w:hint="eastAsia" w:ascii="宋体" w:hAnsi="宋体"/>
          <w:bCs/>
          <w:spacing w:val="8"/>
          <w:sz w:val="24"/>
          <w:u w:val="single"/>
          <w:lang w:val="en-US" w:eastAsia="zh-CN"/>
        </w:rPr>
        <w:t>曾瑶瑶</w:t>
      </w:r>
      <w:r>
        <w:rPr>
          <w:rFonts w:ascii="宋体" w:hAnsi="宋体"/>
          <w:bCs/>
          <w:spacing w:val="8"/>
          <w:sz w:val="24"/>
          <w:u w:val="single"/>
        </w:rPr>
        <w:t xml:space="preserve">           </w:t>
      </w:r>
      <w:r>
        <w:rPr>
          <w:rFonts w:hint="eastAsia" w:ascii="宋体" w:hAnsi="宋体"/>
          <w:bCs/>
          <w:spacing w:val="8"/>
          <w:sz w:val="24"/>
          <w:u w:val="single"/>
        </w:rPr>
        <w:t xml:space="preserve"> </w:t>
      </w:r>
      <w:r>
        <w:rPr>
          <w:rFonts w:ascii="宋体" w:hAnsi="宋体"/>
          <w:bCs/>
          <w:spacing w:val="8"/>
          <w:sz w:val="24"/>
          <w:u w:val="single"/>
        </w:rPr>
        <w:t xml:space="preserve">    </w:t>
      </w:r>
    </w:p>
    <w:p>
      <w:pPr>
        <w:tabs>
          <w:tab w:val="left" w:pos="6510"/>
          <w:tab w:val="left" w:pos="6615"/>
        </w:tabs>
        <w:spacing w:line="360" w:lineRule="auto"/>
        <w:ind w:right="1821" w:rightChars="867" w:firstLine="2014" w:firstLineChars="787"/>
        <w:rPr>
          <w:rFonts w:hint="eastAsia" w:ascii="宋体" w:hAnsi="宋体"/>
          <w:bCs/>
          <w:spacing w:val="8"/>
          <w:sz w:val="24"/>
          <w:u w:val="single"/>
        </w:rPr>
      </w:pPr>
    </w:p>
    <w:p>
      <w:pPr>
        <w:tabs>
          <w:tab w:val="left" w:pos="6510"/>
          <w:tab w:val="left" w:pos="6615"/>
        </w:tabs>
        <w:spacing w:line="360" w:lineRule="auto"/>
        <w:ind w:right="1821" w:rightChars="867" w:firstLine="1888" w:firstLineChars="787"/>
        <w:rPr>
          <w:bCs/>
          <w:sz w:val="24"/>
          <w:u w:val="single"/>
        </w:rPr>
      </w:pPr>
      <w:r>
        <w:rPr>
          <w:rFonts w:hint="eastAsia"/>
          <w:bCs/>
          <w:sz w:val="24"/>
        </w:rPr>
        <w:t>实验指导老师</w:t>
      </w:r>
      <w:r>
        <w:rPr>
          <w:bCs/>
          <w:sz w:val="24"/>
        </w:rPr>
        <w:t xml:space="preserve"> </w:t>
      </w:r>
      <w:r>
        <w:rPr>
          <w:bCs/>
          <w:sz w:val="24"/>
          <w:u w:val="single"/>
        </w:rPr>
        <w:t xml:space="preserve">      </w:t>
      </w:r>
      <w:r>
        <w:rPr>
          <w:rFonts w:hint="eastAsia"/>
          <w:bCs/>
          <w:sz w:val="24"/>
          <w:u w:val="single"/>
          <w:lang w:val="en-US" w:eastAsia="zh-CN"/>
        </w:rPr>
        <w:t xml:space="preserve"> </w:t>
      </w:r>
      <w:r>
        <w:rPr>
          <w:bCs/>
          <w:sz w:val="24"/>
          <w:u w:val="single"/>
        </w:rPr>
        <w:t xml:space="preserve">  </w:t>
      </w:r>
      <w:r>
        <w:rPr>
          <w:rFonts w:hint="eastAsia"/>
          <w:bCs/>
          <w:sz w:val="24"/>
          <w:u w:val="single"/>
          <w:lang w:val="en-US" w:eastAsia="zh-CN"/>
        </w:rPr>
        <w:t>方健</w:t>
      </w:r>
      <w:r>
        <w:rPr>
          <w:bCs/>
          <w:sz w:val="24"/>
          <w:u w:val="single"/>
        </w:rPr>
        <w:t xml:space="preserve">         </w:t>
      </w:r>
      <w:r>
        <w:rPr>
          <w:rFonts w:hint="eastAsia"/>
          <w:bCs/>
          <w:sz w:val="24"/>
          <w:u w:val="single"/>
        </w:rPr>
        <w:t xml:space="preserve"> </w:t>
      </w:r>
      <w:r>
        <w:rPr>
          <w:bCs/>
          <w:sz w:val="24"/>
          <w:u w:val="single"/>
        </w:rPr>
        <w:t xml:space="preserve">     </w:t>
      </w:r>
    </w:p>
    <w:p>
      <w:pPr>
        <w:tabs>
          <w:tab w:val="left" w:pos="6510"/>
          <w:tab w:val="left" w:pos="6615"/>
        </w:tabs>
        <w:spacing w:line="360" w:lineRule="auto"/>
        <w:ind w:right="1821" w:rightChars="867" w:firstLine="1888" w:firstLineChars="787"/>
        <w:rPr>
          <w:rFonts w:hint="eastAsia"/>
          <w:bCs/>
          <w:sz w:val="24"/>
          <w:u w:val="single"/>
        </w:rPr>
      </w:pPr>
    </w:p>
    <w:p>
      <w:pPr>
        <w:ind w:firstLine="1920" w:firstLineChars="800"/>
        <w:rPr>
          <w:bCs/>
          <w:sz w:val="24"/>
          <w:u w:val="single"/>
        </w:rPr>
      </w:pPr>
      <w:r>
        <w:rPr>
          <w:rFonts w:hint="eastAsia"/>
          <w:bCs/>
          <w:sz w:val="24"/>
        </w:rPr>
        <w:t>实</w:t>
      </w:r>
      <w:r>
        <w:rPr>
          <w:rFonts w:hint="eastAsia"/>
          <w:bCs/>
          <w:sz w:val="24"/>
          <w:lang w:val="en-US" w:eastAsia="zh-CN"/>
        </w:rPr>
        <w:t xml:space="preserve"> </w:t>
      </w:r>
      <w:r>
        <w:rPr>
          <w:rFonts w:hint="eastAsia"/>
          <w:bCs/>
          <w:sz w:val="24"/>
        </w:rPr>
        <w:t>验</w:t>
      </w:r>
      <w:r>
        <w:rPr>
          <w:rFonts w:hint="eastAsia"/>
          <w:bCs/>
          <w:sz w:val="24"/>
          <w:lang w:val="en-US" w:eastAsia="zh-CN"/>
        </w:rPr>
        <w:t xml:space="preserve"> 名 称</w:t>
      </w:r>
      <w:r>
        <w:rPr>
          <w:bCs/>
          <w:sz w:val="24"/>
        </w:rPr>
        <w:t xml:space="preserve"> </w:t>
      </w:r>
      <w:r>
        <w:rPr>
          <w:rFonts w:hint="eastAsia"/>
          <w:bCs/>
          <w:sz w:val="24"/>
          <w:lang w:val="en-US" w:eastAsia="zh-CN"/>
        </w:rPr>
        <w:t xml:space="preserve"> </w:t>
      </w:r>
      <w:r>
        <w:rPr>
          <w:bCs/>
          <w:sz w:val="24"/>
          <w:u w:val="single"/>
        </w:rPr>
        <w:t xml:space="preserve">   </w:t>
      </w:r>
      <w:r>
        <w:rPr>
          <w:rFonts w:hint="eastAsia"/>
          <w:bCs/>
          <w:sz w:val="24"/>
          <w:u w:val="single"/>
          <w:lang w:val="en-US" w:eastAsia="zh-CN"/>
        </w:rPr>
        <w:t>设计和应用全加器</w:t>
      </w:r>
      <w:r>
        <w:rPr>
          <w:bCs/>
          <w:sz w:val="24"/>
          <w:u w:val="single"/>
        </w:rPr>
        <w:t xml:space="preserve">   </w:t>
      </w:r>
      <w:r>
        <w:rPr>
          <w:rFonts w:hint="eastAsia"/>
          <w:bCs/>
          <w:sz w:val="24"/>
          <w:u w:val="single"/>
          <w:lang w:val="en-US" w:eastAsia="zh-CN"/>
        </w:rPr>
        <w:t xml:space="preserve"> </w:t>
      </w:r>
      <w:r>
        <w:rPr>
          <w:bCs/>
          <w:sz w:val="24"/>
          <w:u w:val="single"/>
        </w:rPr>
        <w:t xml:space="preserve">  </w:t>
      </w:r>
    </w:p>
    <w:p>
      <w:pPr>
        <w:ind w:firstLine="1920" w:firstLineChars="800"/>
        <w:rPr>
          <w:bCs/>
          <w:sz w:val="24"/>
          <w:u w:val="single"/>
        </w:rPr>
      </w:pPr>
    </w:p>
    <w:p>
      <w:pPr>
        <w:ind w:firstLine="1920" w:firstLineChars="800"/>
      </w:pPr>
      <w:r>
        <w:rPr>
          <w:rFonts w:hint="eastAsia"/>
          <w:bCs/>
          <w:sz w:val="24"/>
        </w:rPr>
        <w:t>实</w:t>
      </w:r>
      <w:r>
        <w:rPr>
          <w:rFonts w:hint="eastAsia"/>
          <w:bCs/>
          <w:sz w:val="24"/>
          <w:lang w:val="en-US" w:eastAsia="zh-CN"/>
        </w:rPr>
        <w:t xml:space="preserve"> </w:t>
      </w:r>
      <w:r>
        <w:rPr>
          <w:rFonts w:hint="eastAsia"/>
          <w:bCs/>
          <w:sz w:val="24"/>
        </w:rPr>
        <w:t>验</w:t>
      </w:r>
      <w:r>
        <w:rPr>
          <w:rFonts w:hint="eastAsia"/>
          <w:bCs/>
          <w:sz w:val="24"/>
          <w:lang w:val="en-US" w:eastAsia="zh-CN"/>
        </w:rPr>
        <w:t xml:space="preserve"> 成 绩</w:t>
      </w:r>
      <w:r>
        <w:rPr>
          <w:bCs/>
          <w:sz w:val="24"/>
        </w:rPr>
        <w:t xml:space="preserve"> </w:t>
      </w:r>
      <w:r>
        <w:rPr>
          <w:rFonts w:hint="eastAsia"/>
          <w:bCs/>
          <w:sz w:val="24"/>
          <w:lang w:val="en-US" w:eastAsia="zh-CN"/>
        </w:rPr>
        <w:t xml:space="preserve"> </w:t>
      </w:r>
      <w:r>
        <w:rPr>
          <w:bCs/>
          <w:sz w:val="24"/>
          <w:u w:val="single"/>
        </w:rPr>
        <w:t xml:space="preserve">      </w:t>
      </w:r>
      <w:r>
        <w:rPr>
          <w:rFonts w:hint="eastAsia"/>
          <w:bCs/>
          <w:sz w:val="24"/>
          <w:u w:val="single"/>
          <w:lang w:val="en-US" w:eastAsia="zh-CN"/>
        </w:rPr>
        <w:t xml:space="preserve"> </w:t>
      </w:r>
      <w:r>
        <w:rPr>
          <w:bCs/>
          <w:sz w:val="24"/>
          <w:u w:val="single"/>
        </w:rPr>
        <w:t xml:space="preserve">  </w:t>
      </w:r>
      <w:r>
        <w:rPr>
          <w:rFonts w:hint="eastAsia"/>
          <w:bCs/>
          <w:sz w:val="24"/>
          <w:u w:val="single"/>
          <w:lang w:val="en-US" w:eastAsia="zh-CN"/>
        </w:rPr>
        <w:t xml:space="preserve">    </w:t>
      </w:r>
      <w:r>
        <w:rPr>
          <w:bCs/>
          <w:sz w:val="24"/>
          <w:u w:val="single"/>
        </w:rPr>
        <w:t xml:space="preserve">         </w:t>
      </w:r>
      <w:r>
        <w:rPr>
          <w:rFonts w:hint="eastAsia"/>
          <w:bCs/>
          <w:sz w:val="24"/>
          <w:u w:val="single"/>
        </w:rPr>
        <w:t xml:space="preserve"> </w:t>
      </w:r>
      <w:r>
        <w:rPr>
          <w:bCs/>
          <w:sz w:val="24"/>
          <w:u w:val="single"/>
        </w:rPr>
        <w:t xml:space="preserve">  </w:t>
      </w:r>
    </w:p>
    <w:p>
      <w:pPr>
        <w:ind w:firstLine="1920" w:firstLineChars="800"/>
        <w:rPr>
          <w:bCs/>
          <w:sz w:val="24"/>
          <w:u w:val="single"/>
        </w:rPr>
      </w:pPr>
    </w:p>
    <w:p>
      <w:pPr>
        <w:spacing w:line="480" w:lineRule="auto"/>
        <w:rPr>
          <w:rFonts w:hint="eastAsia"/>
          <w:sz w:val="24"/>
        </w:rPr>
      </w:pPr>
    </w:p>
    <w:p>
      <w:pPr>
        <w:spacing w:line="480" w:lineRule="auto"/>
        <w:rPr>
          <w:rFonts w:hint="eastAsia"/>
          <w:sz w:val="24"/>
        </w:rPr>
      </w:pPr>
    </w:p>
    <w:p/>
    <w:p>
      <w:pPr>
        <w:pStyle w:val="2"/>
        <w:numPr>
          <w:ilvl w:val="0"/>
          <w:numId w:val="1"/>
        </w:numPr>
        <w:bidi w:val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实验目的：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掌握试验期间的接线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学习触发器的构成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学习基本RS触发器、D触发器、JK触发器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学习触发器之间的相互转换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实验步骤：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步骤1：在实验箱上连接RS触发器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步骤2：在实验箱上来凝结D触发器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步骤3：在实验箱上连接JK触发器电路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步骤4：在实验箱上连接T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触发器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实验原理：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时序电路：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触发器：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RS触发器：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实验元件说明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注意置0端和1端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数据开关和逻辑开关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实验过程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完成RS触发器的，并分析约束条件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、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、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、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、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633345"/>
            <wp:effectExtent l="0" t="0" r="1270" b="635"/>
            <wp:docPr id="3" name="图片 3" descr="08c6d5c3b94729725f104fac3b468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08c6d5c3b94729725f104fac3b468a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测试D触发器功能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、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、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、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633345"/>
            <wp:effectExtent l="0" t="0" r="1270" b="635"/>
            <wp:docPr id="8" name="图片 8" descr="7b6625d0ad8170f6e6b2b528e7216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7b6625d0ad8170f6e6b2b528e72167c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7030720"/>
            <wp:effectExtent l="0" t="0" r="5715" b="7620"/>
            <wp:docPr id="9" name="图片 9" descr="5c8ba5711e3c3548de1b60031517a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5c8ba5711e3c3548de1b60031517a3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03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633345"/>
            <wp:effectExtent l="0" t="0" r="1270" b="635"/>
            <wp:docPr id="10" name="图片 10" descr="d60fc5a2023127be0b2aacfa9094f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d60fc5a2023127be0b2aacfa9094fbb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drawing>
          <wp:inline distT="0" distB="0" distL="114300" distR="114300">
            <wp:extent cx="4426585" cy="8852535"/>
            <wp:effectExtent l="0" t="0" r="10160" b="10160"/>
            <wp:docPr id="11" name="图片 11" descr="e27c007a93d823b0677f00a94e4cf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e27c007a93d823b0677f00a94e4cfd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6585" cy="885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测试JK触发器功能</w:t>
      </w:r>
    </w:p>
    <w:p>
      <w:pPr>
        <w:widowControl w:val="0"/>
        <w:numPr>
          <w:ilvl w:val="0"/>
          <w:numId w:val="7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</w:t>
      </w:r>
    </w:p>
    <w:p>
      <w:pPr>
        <w:widowControl w:val="0"/>
        <w:numPr>
          <w:ilvl w:val="0"/>
          <w:numId w:val="7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、</w:t>
      </w:r>
    </w:p>
    <w:p>
      <w:pPr>
        <w:widowControl w:val="0"/>
        <w:numPr>
          <w:ilvl w:val="0"/>
          <w:numId w:val="7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</w:t>
      </w:r>
    </w:p>
    <w:p>
      <w:pPr>
        <w:widowControl w:val="0"/>
        <w:numPr>
          <w:ilvl w:val="0"/>
          <w:numId w:val="8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、</w:t>
      </w:r>
    </w:p>
    <w:p>
      <w:pPr>
        <w:widowControl w:val="0"/>
        <w:numPr>
          <w:ilvl w:val="0"/>
          <w:numId w:val="8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、</w:t>
      </w:r>
    </w:p>
    <w:p>
      <w:pPr>
        <w:widowControl w:val="0"/>
        <w:numPr>
          <w:ilvl w:val="0"/>
          <w:numId w:val="8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、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BA8106"/>
    <w:multiLevelType w:val="singleLevel"/>
    <w:tmpl w:val="8EBA8106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ADE5715C"/>
    <w:multiLevelType w:val="singleLevel"/>
    <w:tmpl w:val="ADE5715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DD907B13"/>
    <w:multiLevelType w:val="singleLevel"/>
    <w:tmpl w:val="DD907B13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3">
    <w:nsid w:val="F51F16A2"/>
    <w:multiLevelType w:val="singleLevel"/>
    <w:tmpl w:val="F51F16A2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0FBFB98B"/>
    <w:multiLevelType w:val="singleLevel"/>
    <w:tmpl w:val="0FBFB98B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282C66E3"/>
    <w:multiLevelType w:val="singleLevel"/>
    <w:tmpl w:val="282C66E3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293EA405"/>
    <w:multiLevelType w:val="singleLevel"/>
    <w:tmpl w:val="293EA405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7">
    <w:nsid w:val="6776C06D"/>
    <w:multiLevelType w:val="singleLevel"/>
    <w:tmpl w:val="6776C06D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7B28E8"/>
    <w:rsid w:val="2009665C"/>
    <w:rsid w:val="657B2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2020-11-30T10:49:00Z</dcterms:created>
  <dc:creator>Gabrielle</dc:creator>
  <cp:lastModifiedBy>Gabrielle</cp:lastModifiedBy>
  <dcterms:modified xsi:type="dcterms:W3CDTF">2020-11-30T12:32:49Z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