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Style w:val="a0"/>
        <w:tblW w:w="89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500"/>
        <w:gridCol w:w="4410"/>
      </w:tblGrid>
      <w:tr w:rsidR="00617BE6" w14:paraId="0714975B" w14:textId="77777777">
        <w:trPr>
          <w:trHeight w:val="975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D6CB7F0" w14:textId="77777777" w:rsidR="00617BE6" w:rsidRDefault="00000000">
            <w:pPr>
              <w:spacing w:before="0" w:after="0" w:line="240" w:lineRule="auto"/>
              <w:ind w:firstLine="0"/>
              <w:jc w:val="left"/>
            </w:pPr>
            <w:r>
              <w:rPr>
                <w:noProof/>
              </w:rPr>
              <w:drawing>
                <wp:inline distT="114300" distB="114300" distL="114300" distR="114300" wp14:anchorId="25227E1C" wp14:editId="374CCB31">
                  <wp:extent cx="1993900" cy="622300"/>
                  <wp:effectExtent l="0" t="0" r="0" b="0"/>
                  <wp:docPr id="1444385210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3900" cy="622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ED972C4" w14:textId="77777777" w:rsidR="00617BE6" w:rsidRDefault="00000000">
            <w:pPr>
              <w:spacing w:before="0" w:after="0" w:line="240" w:lineRule="auto"/>
              <w:ind w:firstLine="0"/>
              <w:jc w:val="right"/>
            </w:pPr>
            <w:r>
              <w:rPr>
                <w:noProof/>
              </w:rPr>
              <w:drawing>
                <wp:inline distT="114300" distB="114300" distL="114300" distR="114300" wp14:anchorId="181BFA88" wp14:editId="0467042F">
                  <wp:extent cx="1841500" cy="533400"/>
                  <wp:effectExtent l="0" t="0" r="0" b="0"/>
                  <wp:docPr id="1444385211" name="image3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1500" cy="533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FF42D8" w14:textId="77777777" w:rsidR="00617BE6" w:rsidRDefault="00617BE6">
      <w:pPr>
        <w:spacing w:before="0" w:after="0"/>
        <w:ind w:firstLine="720"/>
        <w:jc w:val="center"/>
      </w:pPr>
    </w:p>
    <w:p w14:paraId="4AB42891" w14:textId="77777777" w:rsidR="00617BE6" w:rsidRDefault="00617BE6">
      <w:pPr>
        <w:spacing w:before="0" w:after="0"/>
        <w:ind w:firstLine="720"/>
        <w:jc w:val="center"/>
      </w:pPr>
    </w:p>
    <w:p w14:paraId="7C85232E" w14:textId="77777777" w:rsidR="00617BE6" w:rsidRDefault="00617BE6">
      <w:pPr>
        <w:spacing w:before="0" w:after="0"/>
        <w:ind w:firstLine="720"/>
        <w:jc w:val="center"/>
      </w:pPr>
    </w:p>
    <w:p w14:paraId="1AA39A1E" w14:textId="77777777" w:rsidR="00617BE6" w:rsidRDefault="00617BE6">
      <w:pPr>
        <w:spacing w:before="0" w:after="0"/>
        <w:ind w:firstLine="720"/>
        <w:jc w:val="center"/>
      </w:pPr>
    </w:p>
    <w:p w14:paraId="115C34DD" w14:textId="77777777" w:rsidR="00617BE6" w:rsidRDefault="00000000">
      <w:pPr>
        <w:spacing w:before="0" w:after="0"/>
        <w:ind w:firstLine="0"/>
        <w:jc w:val="center"/>
        <w:rPr>
          <w:b/>
          <w:bCs/>
        </w:rPr>
      </w:pPr>
      <w:r>
        <w:t>Diandra da Silva Carmo</w:t>
      </w:r>
    </w:p>
    <w:p w14:paraId="1964AC19" w14:textId="77777777" w:rsidR="00617BE6" w:rsidRDefault="00000000">
      <w:pPr>
        <w:spacing w:before="0" w:after="0"/>
        <w:ind w:firstLine="0"/>
        <w:jc w:val="center"/>
        <w:rPr>
          <w:b/>
          <w:bCs/>
        </w:rPr>
      </w:pPr>
      <w:r>
        <w:t>Gabrielle Silveira de Oliveira</w:t>
      </w:r>
    </w:p>
    <w:p w14:paraId="462AFC32" w14:textId="77777777" w:rsidR="00617BE6" w:rsidRDefault="00617BE6">
      <w:pPr>
        <w:spacing w:before="0" w:after="0"/>
        <w:ind w:firstLine="0"/>
      </w:pPr>
    </w:p>
    <w:p w14:paraId="7A19DE15" w14:textId="77777777" w:rsidR="00617BE6" w:rsidRDefault="00617BE6">
      <w:pPr>
        <w:spacing w:before="0" w:after="0"/>
        <w:ind w:firstLine="0"/>
      </w:pPr>
    </w:p>
    <w:p w14:paraId="4D69B640" w14:textId="77777777" w:rsidR="00617BE6" w:rsidRDefault="00617BE6">
      <w:pPr>
        <w:spacing w:before="0" w:after="0"/>
        <w:ind w:firstLine="0"/>
      </w:pPr>
    </w:p>
    <w:p w14:paraId="6B81A15F" w14:textId="77777777" w:rsidR="00617BE6" w:rsidRDefault="00617BE6">
      <w:pPr>
        <w:spacing w:before="0" w:after="0"/>
        <w:ind w:firstLine="0"/>
        <w:jc w:val="center"/>
        <w:rPr>
          <w:b/>
          <w:bCs/>
          <w:sz w:val="28"/>
          <w:szCs w:val="28"/>
        </w:rPr>
      </w:pPr>
    </w:p>
    <w:p w14:paraId="67189778" w14:textId="77777777" w:rsidR="00617BE6" w:rsidRDefault="00617BE6">
      <w:pPr>
        <w:spacing w:before="0" w:after="0"/>
        <w:ind w:firstLine="0"/>
        <w:jc w:val="center"/>
        <w:rPr>
          <w:b/>
          <w:bCs/>
          <w:sz w:val="28"/>
          <w:szCs w:val="28"/>
        </w:rPr>
      </w:pPr>
    </w:p>
    <w:p w14:paraId="3577CE68" w14:textId="77777777" w:rsidR="00617BE6" w:rsidRDefault="00617BE6">
      <w:pPr>
        <w:spacing w:before="0" w:after="0"/>
        <w:ind w:firstLine="0"/>
        <w:jc w:val="center"/>
        <w:rPr>
          <w:b/>
          <w:bCs/>
          <w:sz w:val="28"/>
          <w:szCs w:val="28"/>
        </w:rPr>
      </w:pPr>
    </w:p>
    <w:p w14:paraId="50363044" w14:textId="77777777" w:rsidR="00617BE6" w:rsidRDefault="00000000">
      <w:pPr>
        <w:spacing w:before="0" w:after="0"/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Arquivo: </w:t>
      </w:r>
      <w:r w:rsidRPr="000D50D0">
        <w:rPr>
          <w:b/>
          <w:bCs/>
          <w:i/>
          <w:iCs/>
          <w:sz w:val="28"/>
          <w:szCs w:val="28"/>
        </w:rPr>
        <w:t>Ella</w:t>
      </w:r>
    </w:p>
    <w:p w14:paraId="49E67B4B" w14:textId="77777777" w:rsidR="00617BE6" w:rsidRDefault="00000000">
      <w:pPr>
        <w:spacing w:before="0" w:after="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Um </w:t>
      </w:r>
      <w:proofErr w:type="spellStart"/>
      <w:r>
        <w:rPr>
          <w:sz w:val="28"/>
          <w:szCs w:val="28"/>
        </w:rPr>
        <w:t>Serious</w:t>
      </w:r>
      <w:proofErr w:type="spellEnd"/>
      <w:r>
        <w:rPr>
          <w:sz w:val="28"/>
          <w:szCs w:val="28"/>
        </w:rPr>
        <w:t xml:space="preserve"> Game Sobre o Feminicídio no Brasil</w:t>
      </w:r>
    </w:p>
    <w:p w14:paraId="2A14B6E0" w14:textId="77777777" w:rsidR="00617BE6" w:rsidRDefault="00617BE6">
      <w:pPr>
        <w:spacing w:before="0" w:after="0"/>
        <w:ind w:firstLine="720"/>
      </w:pPr>
    </w:p>
    <w:p w14:paraId="77B885EA" w14:textId="77777777" w:rsidR="00617BE6" w:rsidRDefault="00617BE6">
      <w:pPr>
        <w:spacing w:before="0" w:after="0"/>
        <w:ind w:firstLine="720"/>
        <w:jc w:val="left"/>
      </w:pPr>
    </w:p>
    <w:p w14:paraId="7CF65A57" w14:textId="77777777" w:rsidR="00617BE6" w:rsidRDefault="00000000">
      <w:pPr>
        <w:spacing w:before="0" w:after="0" w:line="240" w:lineRule="auto"/>
        <w:ind w:left="2880" w:firstLine="0"/>
        <w:jc w:val="left"/>
      </w:pPr>
      <w:r>
        <w:t>Versão para qualificação do Trabalho de Conclusão de Curso apresentado como requisito para a integralização curricular do curso Técnico em Informática para Internet integrado ao Ensino Médio.</w:t>
      </w:r>
    </w:p>
    <w:p w14:paraId="11F4B105" w14:textId="77777777" w:rsidR="00617BE6" w:rsidRDefault="00617BE6">
      <w:pPr>
        <w:spacing w:before="0" w:after="0" w:line="240" w:lineRule="auto"/>
        <w:ind w:left="2880" w:firstLine="0"/>
        <w:jc w:val="left"/>
      </w:pPr>
    </w:p>
    <w:p w14:paraId="7337D891" w14:textId="77777777" w:rsidR="00617BE6" w:rsidRDefault="00000000">
      <w:pPr>
        <w:spacing w:before="0" w:after="0" w:line="240" w:lineRule="auto"/>
        <w:ind w:left="2880" w:firstLine="0"/>
        <w:jc w:val="left"/>
      </w:pPr>
      <w:r>
        <w:t xml:space="preserve">Orientadora: </w:t>
      </w:r>
      <w:proofErr w:type="spellStart"/>
      <w:r>
        <w:t>Profª</w:t>
      </w:r>
      <w:proofErr w:type="spellEnd"/>
      <w:r>
        <w:t xml:space="preserve">. </w:t>
      </w:r>
      <w:proofErr w:type="spellStart"/>
      <w:r>
        <w:t>Dr</w:t>
      </w:r>
      <w:proofErr w:type="spellEnd"/>
      <w:r>
        <w:t>ª. Ana Cláudia Pereira de Almeida</w:t>
      </w:r>
    </w:p>
    <w:p w14:paraId="407C2504" w14:textId="77777777" w:rsidR="00617BE6" w:rsidRDefault="00617BE6">
      <w:pPr>
        <w:spacing w:before="0" w:after="0"/>
        <w:ind w:firstLine="0"/>
        <w:jc w:val="left"/>
      </w:pPr>
    </w:p>
    <w:p w14:paraId="75A4EB7B" w14:textId="77777777" w:rsidR="00617BE6" w:rsidRDefault="00617BE6">
      <w:pPr>
        <w:spacing w:before="0" w:after="0"/>
        <w:ind w:firstLine="0"/>
        <w:jc w:val="left"/>
      </w:pPr>
    </w:p>
    <w:p w14:paraId="52EAD680" w14:textId="77777777" w:rsidR="00617BE6" w:rsidRDefault="00617BE6">
      <w:pPr>
        <w:spacing w:before="0" w:after="0"/>
        <w:ind w:firstLine="0"/>
        <w:jc w:val="left"/>
      </w:pPr>
    </w:p>
    <w:p w14:paraId="1633E06B" w14:textId="77777777" w:rsidR="00617BE6" w:rsidRDefault="00617BE6">
      <w:pPr>
        <w:spacing w:before="0" w:after="0"/>
        <w:ind w:firstLine="0"/>
        <w:jc w:val="left"/>
      </w:pPr>
    </w:p>
    <w:p w14:paraId="5F351C45" w14:textId="77777777" w:rsidR="00617BE6" w:rsidRDefault="00617BE6">
      <w:pPr>
        <w:spacing w:before="0" w:after="0"/>
        <w:ind w:firstLine="0"/>
        <w:jc w:val="left"/>
      </w:pPr>
    </w:p>
    <w:p w14:paraId="5DA9ACD9" w14:textId="77777777" w:rsidR="000E1FCB" w:rsidRDefault="000E1FCB">
      <w:pPr>
        <w:spacing w:before="0" w:after="0"/>
        <w:ind w:firstLine="0"/>
        <w:jc w:val="left"/>
      </w:pPr>
    </w:p>
    <w:p w14:paraId="138A7423" w14:textId="77777777" w:rsidR="00617BE6" w:rsidRDefault="00617BE6">
      <w:pPr>
        <w:spacing w:before="0" w:after="0"/>
        <w:ind w:firstLine="0"/>
        <w:jc w:val="left"/>
      </w:pPr>
    </w:p>
    <w:p w14:paraId="419619DD" w14:textId="77777777" w:rsidR="00617BE6" w:rsidRDefault="00617BE6">
      <w:pPr>
        <w:spacing w:before="0" w:after="0"/>
        <w:ind w:firstLine="0"/>
        <w:jc w:val="left"/>
      </w:pPr>
    </w:p>
    <w:p w14:paraId="366B0123" w14:textId="77777777" w:rsidR="00617BE6" w:rsidRDefault="00617BE6">
      <w:pPr>
        <w:spacing w:before="0" w:after="0"/>
        <w:ind w:firstLine="0"/>
        <w:jc w:val="left"/>
      </w:pPr>
    </w:p>
    <w:p w14:paraId="42176AFD" w14:textId="77777777" w:rsidR="00617BE6" w:rsidRDefault="00000000">
      <w:pPr>
        <w:spacing w:before="0" w:after="0"/>
        <w:ind w:firstLine="0"/>
        <w:jc w:val="center"/>
        <w:sectPr w:rsidR="00617BE6" w:rsidSect="00022D14">
          <w:footerReference w:type="default" r:id="rId11"/>
          <w:headerReference w:type="first" r:id="rId12"/>
          <w:pgSz w:w="11906" w:h="16838" w:code="9"/>
          <w:pgMar w:top="1701" w:right="1134" w:bottom="1134" w:left="1701" w:header="720" w:footer="720" w:gutter="0"/>
          <w:pgNumType w:start="1"/>
          <w:cols w:space="720"/>
          <w:titlePg/>
        </w:sectPr>
      </w:pPr>
      <w:r>
        <w:t>Rio Grande, agosto de 2026.</w:t>
      </w:r>
    </w:p>
    <w:p w14:paraId="17704C7F" w14:textId="77777777" w:rsidR="00617BE6" w:rsidRDefault="00000000">
      <w:pPr>
        <w:pStyle w:val="Ttulo"/>
        <w:spacing w:before="0" w:after="0" w:line="240" w:lineRule="auto"/>
        <w:rPr>
          <w:sz w:val="24"/>
          <w:szCs w:val="24"/>
        </w:rPr>
      </w:pPr>
      <w:bookmarkStart w:id="0" w:name="_heading=h.cw2l5rdxty70" w:colFirst="0" w:colLast="0"/>
      <w:bookmarkEnd w:id="0"/>
      <w:r>
        <w:rPr>
          <w:sz w:val="24"/>
          <w:szCs w:val="24"/>
        </w:rPr>
        <w:lastRenderedPageBreak/>
        <w:t>RESUMO</w:t>
      </w:r>
    </w:p>
    <w:p w14:paraId="4A335CC8" w14:textId="77777777" w:rsidR="00617BE6" w:rsidRDefault="00617BE6">
      <w:pPr>
        <w:spacing w:before="0" w:after="0"/>
      </w:pPr>
    </w:p>
    <w:p w14:paraId="2F7B4AC9" w14:textId="77777777" w:rsidR="00617BE6" w:rsidRDefault="00617BE6">
      <w:pPr>
        <w:spacing w:before="0" w:after="0"/>
      </w:pPr>
    </w:p>
    <w:p w14:paraId="27F0CA9A" w14:textId="77777777" w:rsidR="00617BE6" w:rsidRDefault="00000000">
      <w:pPr>
        <w:spacing w:before="0" w:after="0" w:line="240" w:lineRule="auto"/>
        <w:ind w:firstLine="0"/>
      </w:pPr>
      <w:r>
        <w:t xml:space="preserve">Este trabalho propõe a análise de dados sobre feminicídio no Brasil com o objetivo de identificar padrões estruturais relacionados aos crimes para, a partir desses padrões, desenvolver um jogo mobile com sistema de geração procedural capaz de criar casos investigativos simulados, com potencial educativo e de conscientização. Iniciativas desse tipo se justificam em função do aumento dos casos de feminicídio no Brasil, que evidencia a necessidade de ampliar estratégias de compreensão e enfrentamento desse fenômeno visto que, apesar da disponibilidade de dados, sua assimilação ainda é limitada, especialmente entre jovens que atualmente são os mais afetados com suas causas e efeitos. Por isso, o projeto busca criar um </w:t>
      </w:r>
      <w:proofErr w:type="spellStart"/>
      <w:r>
        <w:rPr>
          <w:i/>
          <w:iCs/>
        </w:rPr>
        <w:t>serious</w:t>
      </w:r>
      <w:proofErr w:type="spellEnd"/>
      <w:r>
        <w:rPr>
          <w:i/>
          <w:iCs/>
        </w:rPr>
        <w:t xml:space="preserve"> game </w:t>
      </w:r>
      <w:r>
        <w:t>para contribuir para o letramento social por meio da análise de dados e desenvolvimento de uma solução interativa. Para dar conta de cumprir essa tarefa, este trabalho parte da investigação da violência contra a mulher no Brasil, com foco em feminicídio, por meio da análise de dados, para identificar padrões e aplicá-los no desenvolvimento de um sistema de geração procedural de casos investigativos. Trata-se de uma pesquisa aplicada, de abordagem mista (qualitativa e quantitativa), com coleta de dados realizada a partir de relatórios (FBSP) e de fontes jornalísticas. Pretende-se, com isso, identificação de padrões relevantes sobre feminicídio, criar um sistema funcional de geração de casos investigativos, a partir de casos com coerência e verossimilhança baseados em dados reais, além de uma ferramenta com potencial educativo e de conscientização para contribuir para integração entre tecnologia e análise social.</w:t>
      </w:r>
    </w:p>
    <w:p w14:paraId="5B9937A8" w14:textId="77777777" w:rsidR="00617BE6" w:rsidRDefault="00617BE6">
      <w:pPr>
        <w:spacing w:before="0" w:after="0" w:line="240" w:lineRule="auto"/>
        <w:ind w:firstLine="0"/>
      </w:pPr>
    </w:p>
    <w:p w14:paraId="1FF90D56" w14:textId="77777777" w:rsidR="00617BE6" w:rsidRDefault="00617BE6">
      <w:pPr>
        <w:spacing w:before="0" w:after="0" w:line="240" w:lineRule="auto"/>
        <w:ind w:firstLine="720"/>
      </w:pPr>
    </w:p>
    <w:p w14:paraId="308165E6" w14:textId="77777777" w:rsidR="00617BE6" w:rsidRDefault="00000000">
      <w:pPr>
        <w:spacing w:before="0" w:after="0" w:line="240" w:lineRule="auto"/>
        <w:ind w:firstLine="0"/>
      </w:pPr>
      <w:r>
        <w:rPr>
          <w:b/>
          <w:bCs/>
        </w:rPr>
        <w:t>Palavras-chave</w:t>
      </w:r>
      <w:r>
        <w:t xml:space="preserve">: Gamificação; </w:t>
      </w:r>
      <w:proofErr w:type="spellStart"/>
      <w:r>
        <w:rPr>
          <w:i/>
          <w:iCs/>
        </w:rPr>
        <w:t>Serious</w:t>
      </w:r>
      <w:proofErr w:type="spellEnd"/>
      <w:r>
        <w:rPr>
          <w:i/>
          <w:iCs/>
        </w:rPr>
        <w:t xml:space="preserve"> game</w:t>
      </w:r>
      <w:r>
        <w:t>; Aprendizagem mobile.</w:t>
      </w:r>
    </w:p>
    <w:p w14:paraId="6F2EF13C" w14:textId="77777777" w:rsidR="00617BE6" w:rsidRDefault="00617BE6">
      <w:pPr>
        <w:spacing w:before="0" w:after="0" w:line="240" w:lineRule="auto"/>
        <w:ind w:firstLine="0"/>
      </w:pPr>
    </w:p>
    <w:p w14:paraId="76E96BFA" w14:textId="77777777" w:rsidR="00617BE6" w:rsidRDefault="00617BE6">
      <w:pPr>
        <w:spacing w:before="0" w:after="0" w:line="240" w:lineRule="auto"/>
        <w:ind w:firstLine="0"/>
      </w:pPr>
    </w:p>
    <w:p w14:paraId="73E04649" w14:textId="77777777" w:rsidR="00617BE6" w:rsidRDefault="00000000">
      <w:pPr>
        <w:spacing w:before="0" w:after="0"/>
        <w:ind w:firstLine="720"/>
      </w:pPr>
      <w:r>
        <w:br w:type="page"/>
      </w:r>
    </w:p>
    <w:p w14:paraId="7DF55115" w14:textId="77777777" w:rsidR="00617BE6" w:rsidRDefault="00617BE6">
      <w:pPr>
        <w:spacing w:before="0" w:after="0"/>
        <w:ind w:firstLine="720"/>
        <w:rPr>
          <w:b/>
          <w:bCs/>
        </w:rPr>
      </w:pPr>
    </w:p>
    <w:p w14:paraId="4734887E" w14:textId="77777777" w:rsidR="00617BE6" w:rsidRDefault="00000000" w:rsidP="00346F0E">
      <w:pPr>
        <w:pStyle w:val="Ttulo"/>
        <w:spacing w:before="0" w:after="0" w:line="360" w:lineRule="auto"/>
        <w:rPr>
          <w:sz w:val="24"/>
          <w:szCs w:val="24"/>
        </w:rPr>
      </w:pPr>
      <w:bookmarkStart w:id="1" w:name="_heading=h.ih8petqxyb2l" w:colFirst="0" w:colLast="0"/>
      <w:bookmarkEnd w:id="1"/>
      <w:r>
        <w:rPr>
          <w:sz w:val="24"/>
          <w:szCs w:val="24"/>
        </w:rPr>
        <w:t>SUMÁRIO</w:t>
      </w:r>
    </w:p>
    <w:p w14:paraId="456518F9" w14:textId="77777777" w:rsidR="00617BE6" w:rsidRDefault="00617BE6" w:rsidP="00346F0E">
      <w:pPr>
        <w:spacing w:before="0" w:after="0"/>
      </w:pPr>
    </w:p>
    <w:tbl>
      <w:tblPr>
        <w:tblStyle w:val="a1"/>
        <w:tblW w:w="906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500"/>
        <w:gridCol w:w="561"/>
      </w:tblGrid>
      <w:tr w:rsidR="00617BE6" w14:paraId="170C18E0" w14:textId="77777777" w:rsidTr="00346F0E">
        <w:trPr>
          <w:trHeight w:val="539"/>
        </w:trPr>
        <w:tc>
          <w:tcPr>
            <w:tcW w:w="8500" w:type="dxa"/>
            <w:vAlign w:val="center"/>
          </w:tcPr>
          <w:p w14:paraId="527BE212" w14:textId="77777777" w:rsidR="00617BE6" w:rsidRDefault="00000000">
            <w:pPr>
              <w:ind w:firstLine="0"/>
              <w:jc w:val="left"/>
            </w:pPr>
            <w:r>
              <w:rPr>
                <w:b/>
                <w:bCs/>
              </w:rPr>
              <w:t>1 INTRODUÇÃO</w:t>
            </w:r>
            <w:r>
              <w:t xml:space="preserve"> ...............................................................................................</w:t>
            </w:r>
          </w:p>
        </w:tc>
        <w:tc>
          <w:tcPr>
            <w:tcW w:w="561" w:type="dxa"/>
            <w:vAlign w:val="center"/>
          </w:tcPr>
          <w:p w14:paraId="759CAFAB" w14:textId="77777777" w:rsidR="00617BE6" w:rsidRDefault="00000000" w:rsidP="00576DC5">
            <w:pPr>
              <w:ind w:firstLine="0"/>
              <w:jc w:val="left"/>
            </w:pPr>
            <w:r>
              <w:t>05</w:t>
            </w:r>
          </w:p>
        </w:tc>
      </w:tr>
      <w:tr w:rsidR="00617BE6" w14:paraId="533E506D" w14:textId="77777777" w:rsidTr="00346F0E">
        <w:trPr>
          <w:trHeight w:val="539"/>
        </w:trPr>
        <w:tc>
          <w:tcPr>
            <w:tcW w:w="8500" w:type="dxa"/>
            <w:vAlign w:val="center"/>
          </w:tcPr>
          <w:p w14:paraId="462316A0" w14:textId="77777777" w:rsidR="00617BE6" w:rsidRDefault="00000000">
            <w:pPr>
              <w:ind w:firstLine="0"/>
              <w:jc w:val="left"/>
            </w:pPr>
            <w:r>
              <w:t>1.1 Motivação ....................................................................................................</w:t>
            </w:r>
          </w:p>
        </w:tc>
        <w:tc>
          <w:tcPr>
            <w:tcW w:w="561" w:type="dxa"/>
            <w:vAlign w:val="center"/>
          </w:tcPr>
          <w:p w14:paraId="4B27DC61" w14:textId="77777777" w:rsidR="00617BE6" w:rsidRDefault="00000000" w:rsidP="00576DC5">
            <w:pPr>
              <w:ind w:firstLine="0"/>
              <w:jc w:val="left"/>
            </w:pPr>
            <w:r>
              <w:t>07</w:t>
            </w:r>
          </w:p>
        </w:tc>
      </w:tr>
      <w:tr w:rsidR="00617BE6" w14:paraId="7D060AA3" w14:textId="77777777" w:rsidTr="00346F0E">
        <w:trPr>
          <w:trHeight w:val="539"/>
        </w:trPr>
        <w:tc>
          <w:tcPr>
            <w:tcW w:w="8500" w:type="dxa"/>
            <w:vAlign w:val="center"/>
          </w:tcPr>
          <w:p w14:paraId="18A0419D" w14:textId="77777777" w:rsidR="00617BE6" w:rsidRDefault="00000000">
            <w:pPr>
              <w:ind w:firstLine="0"/>
              <w:jc w:val="left"/>
            </w:pPr>
            <w:r>
              <w:t>1.2 Objetivos ......................................................................................................</w:t>
            </w:r>
          </w:p>
        </w:tc>
        <w:tc>
          <w:tcPr>
            <w:tcW w:w="561" w:type="dxa"/>
            <w:vAlign w:val="center"/>
          </w:tcPr>
          <w:p w14:paraId="5701D99C" w14:textId="77777777" w:rsidR="00617BE6" w:rsidRDefault="00000000" w:rsidP="00576DC5">
            <w:pPr>
              <w:ind w:firstLine="0"/>
              <w:jc w:val="left"/>
            </w:pPr>
            <w:r>
              <w:t>07</w:t>
            </w:r>
          </w:p>
        </w:tc>
      </w:tr>
      <w:tr w:rsidR="00617BE6" w14:paraId="1A0563ED" w14:textId="77777777" w:rsidTr="00346F0E">
        <w:trPr>
          <w:trHeight w:val="539"/>
        </w:trPr>
        <w:tc>
          <w:tcPr>
            <w:tcW w:w="8500" w:type="dxa"/>
            <w:vAlign w:val="center"/>
          </w:tcPr>
          <w:p w14:paraId="6BD30EAA" w14:textId="77777777" w:rsidR="00617BE6" w:rsidRDefault="00617BE6">
            <w:pPr>
              <w:ind w:firstLine="0"/>
              <w:jc w:val="left"/>
            </w:pPr>
          </w:p>
        </w:tc>
        <w:tc>
          <w:tcPr>
            <w:tcW w:w="561" w:type="dxa"/>
            <w:vAlign w:val="center"/>
          </w:tcPr>
          <w:p w14:paraId="1AE68EEA" w14:textId="77777777" w:rsidR="00617BE6" w:rsidRDefault="00617BE6" w:rsidP="00576DC5">
            <w:pPr>
              <w:ind w:firstLine="0"/>
              <w:jc w:val="left"/>
            </w:pPr>
          </w:p>
        </w:tc>
      </w:tr>
      <w:tr w:rsidR="00617BE6" w14:paraId="0ABC5993" w14:textId="77777777" w:rsidTr="00346F0E">
        <w:trPr>
          <w:trHeight w:val="539"/>
        </w:trPr>
        <w:tc>
          <w:tcPr>
            <w:tcW w:w="8500" w:type="dxa"/>
            <w:vAlign w:val="center"/>
          </w:tcPr>
          <w:p w14:paraId="5BD7486C" w14:textId="77777777" w:rsidR="00617BE6" w:rsidRDefault="00000000">
            <w:pPr>
              <w:ind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2 FUNDAMENTAÇÃO TEÓRICA </w:t>
            </w:r>
            <w:r>
              <w:t>.....................................................................</w:t>
            </w:r>
          </w:p>
        </w:tc>
        <w:tc>
          <w:tcPr>
            <w:tcW w:w="561" w:type="dxa"/>
            <w:vAlign w:val="center"/>
          </w:tcPr>
          <w:p w14:paraId="6D024274" w14:textId="77777777" w:rsidR="00617BE6" w:rsidRDefault="00000000" w:rsidP="00576DC5">
            <w:pPr>
              <w:ind w:firstLine="0"/>
              <w:jc w:val="left"/>
            </w:pPr>
            <w:r>
              <w:t>09</w:t>
            </w:r>
          </w:p>
        </w:tc>
      </w:tr>
      <w:tr w:rsidR="00617BE6" w14:paraId="530D05BF" w14:textId="77777777" w:rsidTr="00346F0E">
        <w:trPr>
          <w:trHeight w:val="539"/>
        </w:trPr>
        <w:tc>
          <w:tcPr>
            <w:tcW w:w="8500" w:type="dxa"/>
            <w:vAlign w:val="center"/>
          </w:tcPr>
          <w:p w14:paraId="76C51293" w14:textId="77777777" w:rsidR="00617BE6" w:rsidRDefault="00000000">
            <w:pPr>
              <w:ind w:firstLine="0"/>
              <w:jc w:val="left"/>
            </w:pPr>
            <w:r>
              <w:t>2.1 Jogos digitais e realidade virtual ..................................................................</w:t>
            </w:r>
          </w:p>
        </w:tc>
        <w:tc>
          <w:tcPr>
            <w:tcW w:w="561" w:type="dxa"/>
            <w:vAlign w:val="center"/>
          </w:tcPr>
          <w:p w14:paraId="016677C2" w14:textId="77777777" w:rsidR="00617BE6" w:rsidRDefault="00000000" w:rsidP="00576DC5">
            <w:pPr>
              <w:ind w:firstLine="0"/>
              <w:jc w:val="left"/>
            </w:pPr>
            <w:r>
              <w:t>09</w:t>
            </w:r>
          </w:p>
        </w:tc>
      </w:tr>
      <w:tr w:rsidR="00617BE6" w14:paraId="2C14B98F" w14:textId="77777777" w:rsidTr="00346F0E">
        <w:trPr>
          <w:trHeight w:val="539"/>
        </w:trPr>
        <w:tc>
          <w:tcPr>
            <w:tcW w:w="8500" w:type="dxa"/>
            <w:vAlign w:val="center"/>
          </w:tcPr>
          <w:p w14:paraId="35A25A0A" w14:textId="77777777" w:rsidR="00617BE6" w:rsidRDefault="00000000">
            <w:pPr>
              <w:ind w:firstLine="0"/>
              <w:jc w:val="left"/>
            </w:pPr>
            <w:r>
              <w:t>2.2 Geração procedural de conteúdo ................................................................</w:t>
            </w:r>
          </w:p>
        </w:tc>
        <w:tc>
          <w:tcPr>
            <w:tcW w:w="561" w:type="dxa"/>
            <w:vAlign w:val="center"/>
          </w:tcPr>
          <w:p w14:paraId="3064F4EB" w14:textId="77777777" w:rsidR="00617BE6" w:rsidRDefault="00000000" w:rsidP="00576DC5">
            <w:pPr>
              <w:ind w:firstLine="0"/>
              <w:jc w:val="left"/>
            </w:pPr>
            <w:r>
              <w:t>09</w:t>
            </w:r>
          </w:p>
        </w:tc>
      </w:tr>
      <w:tr w:rsidR="00617BE6" w14:paraId="02F3216B" w14:textId="77777777" w:rsidTr="00346F0E">
        <w:trPr>
          <w:trHeight w:val="539"/>
        </w:trPr>
        <w:tc>
          <w:tcPr>
            <w:tcW w:w="8500" w:type="dxa"/>
            <w:vAlign w:val="center"/>
          </w:tcPr>
          <w:p w14:paraId="321F62CA" w14:textId="77777777" w:rsidR="00617BE6" w:rsidRDefault="00000000">
            <w:pPr>
              <w:ind w:firstLine="0"/>
              <w:jc w:val="left"/>
            </w:pPr>
            <w:r>
              <w:t>2.3 Gamificação na educação ...........................................................................</w:t>
            </w:r>
          </w:p>
        </w:tc>
        <w:tc>
          <w:tcPr>
            <w:tcW w:w="561" w:type="dxa"/>
            <w:vAlign w:val="center"/>
          </w:tcPr>
          <w:p w14:paraId="791DAFED" w14:textId="77777777" w:rsidR="00617BE6" w:rsidRDefault="00000000" w:rsidP="00576DC5">
            <w:pPr>
              <w:ind w:firstLine="0"/>
              <w:jc w:val="left"/>
            </w:pPr>
            <w:r>
              <w:t>10</w:t>
            </w:r>
          </w:p>
        </w:tc>
      </w:tr>
      <w:tr w:rsidR="00617BE6" w14:paraId="39630E43" w14:textId="77777777" w:rsidTr="00346F0E">
        <w:trPr>
          <w:trHeight w:val="539"/>
        </w:trPr>
        <w:tc>
          <w:tcPr>
            <w:tcW w:w="8500" w:type="dxa"/>
            <w:vAlign w:val="center"/>
          </w:tcPr>
          <w:p w14:paraId="4455C556" w14:textId="77777777" w:rsidR="00617BE6" w:rsidRDefault="00000000">
            <w:pPr>
              <w:ind w:firstLine="0"/>
              <w:jc w:val="left"/>
            </w:pPr>
            <w:r>
              <w:t>2.4 Desenvolvimento cognitivo na adolescência ...............................................</w:t>
            </w:r>
          </w:p>
        </w:tc>
        <w:tc>
          <w:tcPr>
            <w:tcW w:w="561" w:type="dxa"/>
            <w:vAlign w:val="center"/>
          </w:tcPr>
          <w:p w14:paraId="29804851" w14:textId="77777777" w:rsidR="00617BE6" w:rsidRDefault="00000000" w:rsidP="00576DC5">
            <w:pPr>
              <w:ind w:firstLine="0"/>
              <w:jc w:val="left"/>
            </w:pPr>
            <w:r>
              <w:t>10</w:t>
            </w:r>
          </w:p>
        </w:tc>
      </w:tr>
      <w:tr w:rsidR="00617BE6" w14:paraId="5CC1E7AD" w14:textId="77777777" w:rsidTr="00346F0E">
        <w:trPr>
          <w:trHeight w:val="539"/>
        </w:trPr>
        <w:tc>
          <w:tcPr>
            <w:tcW w:w="8500" w:type="dxa"/>
            <w:vAlign w:val="center"/>
          </w:tcPr>
          <w:p w14:paraId="2826FB14" w14:textId="77777777" w:rsidR="00617BE6" w:rsidRDefault="00000000">
            <w:pPr>
              <w:ind w:firstLine="0"/>
              <w:jc w:val="left"/>
            </w:pPr>
            <w:r>
              <w:t>2.5 Violência contra a mulher e educação social ..............................................</w:t>
            </w:r>
          </w:p>
        </w:tc>
        <w:tc>
          <w:tcPr>
            <w:tcW w:w="561" w:type="dxa"/>
            <w:vAlign w:val="center"/>
          </w:tcPr>
          <w:p w14:paraId="7A7B06D4" w14:textId="77777777" w:rsidR="00617BE6" w:rsidRDefault="00000000" w:rsidP="00576DC5">
            <w:pPr>
              <w:ind w:firstLine="0"/>
              <w:jc w:val="left"/>
            </w:pPr>
            <w:r>
              <w:t>10</w:t>
            </w:r>
          </w:p>
        </w:tc>
      </w:tr>
      <w:tr w:rsidR="00617BE6" w14:paraId="3580E65C" w14:textId="77777777" w:rsidTr="00346F0E">
        <w:trPr>
          <w:trHeight w:val="539"/>
        </w:trPr>
        <w:tc>
          <w:tcPr>
            <w:tcW w:w="8500" w:type="dxa"/>
            <w:vAlign w:val="center"/>
          </w:tcPr>
          <w:p w14:paraId="15E1D102" w14:textId="77777777" w:rsidR="00617BE6" w:rsidRDefault="00000000">
            <w:pPr>
              <w:ind w:firstLine="0"/>
              <w:jc w:val="left"/>
            </w:pPr>
            <w:r>
              <w:t>2.6 Propostas semelhantes ...............................................................................</w:t>
            </w:r>
          </w:p>
        </w:tc>
        <w:tc>
          <w:tcPr>
            <w:tcW w:w="561" w:type="dxa"/>
            <w:vAlign w:val="center"/>
          </w:tcPr>
          <w:p w14:paraId="131C088E" w14:textId="77777777" w:rsidR="00617BE6" w:rsidRDefault="00000000" w:rsidP="00576DC5">
            <w:pPr>
              <w:ind w:firstLine="0"/>
              <w:jc w:val="left"/>
            </w:pPr>
            <w:r>
              <w:t>11</w:t>
            </w:r>
          </w:p>
        </w:tc>
      </w:tr>
      <w:tr w:rsidR="00617BE6" w14:paraId="0A63F3D7" w14:textId="77777777" w:rsidTr="00346F0E">
        <w:trPr>
          <w:trHeight w:val="539"/>
        </w:trPr>
        <w:tc>
          <w:tcPr>
            <w:tcW w:w="8500" w:type="dxa"/>
            <w:vAlign w:val="center"/>
          </w:tcPr>
          <w:p w14:paraId="2D1228CC" w14:textId="77777777" w:rsidR="00617BE6" w:rsidRDefault="00617BE6">
            <w:pPr>
              <w:ind w:firstLine="0"/>
              <w:jc w:val="left"/>
            </w:pPr>
          </w:p>
        </w:tc>
        <w:tc>
          <w:tcPr>
            <w:tcW w:w="561" w:type="dxa"/>
            <w:vAlign w:val="center"/>
          </w:tcPr>
          <w:p w14:paraId="2CB3D7A1" w14:textId="77777777" w:rsidR="00617BE6" w:rsidRDefault="00617BE6" w:rsidP="00576DC5">
            <w:pPr>
              <w:ind w:firstLine="0"/>
              <w:jc w:val="left"/>
            </w:pPr>
          </w:p>
        </w:tc>
      </w:tr>
      <w:tr w:rsidR="00617BE6" w14:paraId="7CC73B9A" w14:textId="77777777" w:rsidTr="00346F0E">
        <w:trPr>
          <w:trHeight w:val="539"/>
        </w:trPr>
        <w:tc>
          <w:tcPr>
            <w:tcW w:w="8500" w:type="dxa"/>
            <w:vAlign w:val="center"/>
          </w:tcPr>
          <w:p w14:paraId="378E22FF" w14:textId="77777777" w:rsidR="00617BE6" w:rsidRDefault="00000000">
            <w:pPr>
              <w:ind w:firstLine="0"/>
              <w:jc w:val="left"/>
            </w:pPr>
            <w:r>
              <w:rPr>
                <w:b/>
                <w:bCs/>
              </w:rPr>
              <w:t>3 METODOLOGIA</w:t>
            </w:r>
            <w:r>
              <w:t xml:space="preserve"> .............................................................................................</w:t>
            </w:r>
          </w:p>
        </w:tc>
        <w:tc>
          <w:tcPr>
            <w:tcW w:w="561" w:type="dxa"/>
            <w:vAlign w:val="center"/>
          </w:tcPr>
          <w:p w14:paraId="62E16AB3" w14:textId="77777777" w:rsidR="00617BE6" w:rsidRDefault="00000000" w:rsidP="00576DC5">
            <w:pPr>
              <w:ind w:firstLine="0"/>
              <w:jc w:val="left"/>
            </w:pPr>
            <w:r>
              <w:t>12</w:t>
            </w:r>
          </w:p>
        </w:tc>
      </w:tr>
      <w:tr w:rsidR="00617BE6" w14:paraId="1C55D869" w14:textId="77777777" w:rsidTr="00346F0E">
        <w:trPr>
          <w:trHeight w:val="539"/>
        </w:trPr>
        <w:tc>
          <w:tcPr>
            <w:tcW w:w="8500" w:type="dxa"/>
            <w:vAlign w:val="center"/>
          </w:tcPr>
          <w:p w14:paraId="02467657" w14:textId="17615189" w:rsidR="00617BE6" w:rsidRDefault="000E1FCB">
            <w:pPr>
              <w:ind w:firstLine="0"/>
              <w:jc w:val="left"/>
            </w:pPr>
            <w:r>
              <w:t xml:space="preserve">3.1 </w:t>
            </w:r>
            <w:r w:rsidRPr="000E1FCB">
              <w:t>Linguagens de programação e estilização</w:t>
            </w:r>
          </w:p>
        </w:tc>
        <w:tc>
          <w:tcPr>
            <w:tcW w:w="561" w:type="dxa"/>
            <w:vAlign w:val="center"/>
          </w:tcPr>
          <w:p w14:paraId="64369097" w14:textId="1D036E73" w:rsidR="00617BE6" w:rsidRDefault="000E1FCB" w:rsidP="00576DC5">
            <w:pPr>
              <w:ind w:firstLine="0"/>
              <w:jc w:val="left"/>
            </w:pPr>
            <w:r>
              <w:t>12</w:t>
            </w:r>
          </w:p>
        </w:tc>
      </w:tr>
      <w:tr w:rsidR="00617BE6" w14:paraId="6CE9929D" w14:textId="77777777" w:rsidTr="00346F0E">
        <w:trPr>
          <w:trHeight w:val="539"/>
        </w:trPr>
        <w:tc>
          <w:tcPr>
            <w:tcW w:w="8500" w:type="dxa"/>
            <w:vAlign w:val="center"/>
          </w:tcPr>
          <w:p w14:paraId="245BFFAD" w14:textId="41336597" w:rsidR="00617BE6" w:rsidRDefault="000E1FCB">
            <w:pPr>
              <w:ind w:firstLine="0"/>
              <w:jc w:val="left"/>
            </w:pPr>
            <w:r>
              <w:t xml:space="preserve">3.2 </w:t>
            </w:r>
            <w:r w:rsidRPr="000E1FCB">
              <w:t>Bibliotecas</w:t>
            </w:r>
          </w:p>
        </w:tc>
        <w:tc>
          <w:tcPr>
            <w:tcW w:w="561" w:type="dxa"/>
            <w:vAlign w:val="center"/>
          </w:tcPr>
          <w:p w14:paraId="786C46EB" w14:textId="38A7C21F" w:rsidR="00617BE6" w:rsidRDefault="000E1FCB" w:rsidP="00576DC5">
            <w:pPr>
              <w:ind w:firstLine="0"/>
              <w:jc w:val="left"/>
            </w:pPr>
            <w:r>
              <w:t>13</w:t>
            </w:r>
          </w:p>
        </w:tc>
      </w:tr>
      <w:tr w:rsidR="000E1FCB" w14:paraId="3DB19106" w14:textId="77777777" w:rsidTr="00346F0E">
        <w:trPr>
          <w:trHeight w:val="539"/>
        </w:trPr>
        <w:tc>
          <w:tcPr>
            <w:tcW w:w="8500" w:type="dxa"/>
            <w:vAlign w:val="center"/>
          </w:tcPr>
          <w:p w14:paraId="0B5E67DD" w14:textId="7F06E291" w:rsidR="000E1FCB" w:rsidRDefault="000E1FCB">
            <w:pPr>
              <w:ind w:firstLine="0"/>
              <w:jc w:val="left"/>
            </w:pPr>
            <w:r>
              <w:t xml:space="preserve">3.3 </w:t>
            </w:r>
            <w:r w:rsidRPr="000E1FCB">
              <w:t>Ferramentas de desenvolvimento</w:t>
            </w:r>
          </w:p>
        </w:tc>
        <w:tc>
          <w:tcPr>
            <w:tcW w:w="561" w:type="dxa"/>
            <w:vAlign w:val="center"/>
          </w:tcPr>
          <w:p w14:paraId="3FC32D67" w14:textId="0E1108D5" w:rsidR="000E1FCB" w:rsidRDefault="000E1FCB" w:rsidP="00576DC5">
            <w:pPr>
              <w:ind w:firstLine="0"/>
              <w:jc w:val="left"/>
            </w:pPr>
            <w:r>
              <w:t>16</w:t>
            </w:r>
          </w:p>
        </w:tc>
      </w:tr>
      <w:tr w:rsidR="000E1FCB" w14:paraId="74A873AA" w14:textId="77777777" w:rsidTr="00346F0E">
        <w:trPr>
          <w:trHeight w:val="539"/>
        </w:trPr>
        <w:tc>
          <w:tcPr>
            <w:tcW w:w="8500" w:type="dxa"/>
            <w:vAlign w:val="center"/>
          </w:tcPr>
          <w:p w14:paraId="1AED5047" w14:textId="77777777" w:rsidR="000E1FCB" w:rsidRDefault="000E1FCB">
            <w:pPr>
              <w:ind w:firstLine="0"/>
              <w:jc w:val="left"/>
            </w:pPr>
          </w:p>
        </w:tc>
        <w:tc>
          <w:tcPr>
            <w:tcW w:w="561" w:type="dxa"/>
            <w:vAlign w:val="center"/>
          </w:tcPr>
          <w:p w14:paraId="1D2D79DA" w14:textId="77777777" w:rsidR="000E1FCB" w:rsidRDefault="000E1FCB" w:rsidP="00576DC5">
            <w:pPr>
              <w:ind w:firstLine="0"/>
              <w:jc w:val="left"/>
            </w:pPr>
          </w:p>
        </w:tc>
      </w:tr>
      <w:tr w:rsidR="00617BE6" w14:paraId="7665BFD2" w14:textId="77777777" w:rsidTr="00346F0E">
        <w:trPr>
          <w:trHeight w:val="539"/>
        </w:trPr>
        <w:tc>
          <w:tcPr>
            <w:tcW w:w="8500" w:type="dxa"/>
            <w:vAlign w:val="center"/>
          </w:tcPr>
          <w:p w14:paraId="57AA8AF1" w14:textId="7FB11D74" w:rsidR="00617BE6" w:rsidRDefault="00000000">
            <w:pPr>
              <w:ind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4 </w:t>
            </w:r>
            <w:r w:rsidR="00022D14" w:rsidRPr="00022D14">
              <w:rPr>
                <w:b/>
                <w:bCs/>
              </w:rPr>
              <w:t xml:space="preserve">JOGO – </w:t>
            </w:r>
            <w:r w:rsidR="00022D14" w:rsidRPr="00022D14">
              <w:rPr>
                <w:b/>
                <w:bCs/>
                <w:highlight w:val="white"/>
              </w:rPr>
              <w:t xml:space="preserve">ARQUIVO: </w:t>
            </w:r>
            <w:r w:rsidR="00022D14" w:rsidRPr="000D50D0">
              <w:rPr>
                <w:b/>
                <w:bCs/>
                <w:i/>
                <w:iCs/>
                <w:highlight w:val="white"/>
              </w:rPr>
              <w:t>ELLA</w:t>
            </w:r>
            <w:r w:rsidR="00022D14">
              <w:rPr>
                <w:b/>
                <w:bCs/>
              </w:rPr>
              <w:t xml:space="preserve"> </w:t>
            </w:r>
            <w:r>
              <w:t>.....................................................</w:t>
            </w:r>
            <w:r w:rsidR="00022D14">
              <w:t>....</w:t>
            </w:r>
            <w:r>
              <w:t>....................</w:t>
            </w:r>
          </w:p>
        </w:tc>
        <w:tc>
          <w:tcPr>
            <w:tcW w:w="561" w:type="dxa"/>
            <w:vAlign w:val="center"/>
          </w:tcPr>
          <w:p w14:paraId="44A12DC5" w14:textId="4CB96640" w:rsidR="00617BE6" w:rsidRDefault="00576DC5" w:rsidP="00576DC5">
            <w:pPr>
              <w:ind w:firstLine="0"/>
              <w:jc w:val="left"/>
            </w:pPr>
            <w:r>
              <w:t>18</w:t>
            </w:r>
          </w:p>
        </w:tc>
      </w:tr>
      <w:tr w:rsidR="00617BE6" w14:paraId="4278F993" w14:textId="77777777" w:rsidTr="00346F0E">
        <w:trPr>
          <w:trHeight w:val="539"/>
        </w:trPr>
        <w:tc>
          <w:tcPr>
            <w:tcW w:w="8500" w:type="dxa"/>
            <w:vAlign w:val="center"/>
          </w:tcPr>
          <w:p w14:paraId="387CD2A7" w14:textId="05821A88" w:rsidR="00617BE6" w:rsidRDefault="00022D14">
            <w:pPr>
              <w:ind w:firstLine="0"/>
              <w:jc w:val="left"/>
            </w:pPr>
            <w:r>
              <w:t xml:space="preserve">4.1 </w:t>
            </w:r>
            <w:r w:rsidRPr="00022D14">
              <w:t>Soluções Existentes</w:t>
            </w:r>
            <w:r w:rsidR="00576DC5">
              <w:rPr>
                <w:b/>
                <w:bCs/>
              </w:rPr>
              <w:t xml:space="preserve"> </w:t>
            </w:r>
            <w:r w:rsidR="00576DC5">
              <w:t>....................................................................................</w:t>
            </w:r>
          </w:p>
        </w:tc>
        <w:tc>
          <w:tcPr>
            <w:tcW w:w="561" w:type="dxa"/>
            <w:vAlign w:val="center"/>
          </w:tcPr>
          <w:p w14:paraId="27AA11C8" w14:textId="19605C1C" w:rsidR="00617BE6" w:rsidRDefault="00022D14" w:rsidP="00576DC5">
            <w:pPr>
              <w:ind w:firstLine="0"/>
              <w:jc w:val="left"/>
            </w:pPr>
            <w:r>
              <w:t>18</w:t>
            </w:r>
          </w:p>
        </w:tc>
      </w:tr>
      <w:tr w:rsidR="00022D14" w14:paraId="6BCF1614" w14:textId="77777777" w:rsidTr="00346F0E">
        <w:trPr>
          <w:trHeight w:val="539"/>
        </w:trPr>
        <w:tc>
          <w:tcPr>
            <w:tcW w:w="8500" w:type="dxa"/>
            <w:vAlign w:val="center"/>
          </w:tcPr>
          <w:p w14:paraId="511107B8" w14:textId="41BCE15C" w:rsidR="00022D14" w:rsidRDefault="00022D14">
            <w:pPr>
              <w:ind w:firstLine="0"/>
              <w:jc w:val="left"/>
            </w:pPr>
            <w:r>
              <w:t>4.2 Requisitos</w:t>
            </w:r>
            <w:r w:rsidR="00576DC5">
              <w:rPr>
                <w:b/>
                <w:bCs/>
              </w:rPr>
              <w:t xml:space="preserve"> </w:t>
            </w:r>
            <w:r w:rsidR="00576DC5">
              <w:t>....................................................................................................</w:t>
            </w:r>
          </w:p>
        </w:tc>
        <w:tc>
          <w:tcPr>
            <w:tcW w:w="561" w:type="dxa"/>
            <w:vAlign w:val="center"/>
          </w:tcPr>
          <w:p w14:paraId="1562010D" w14:textId="4267921A" w:rsidR="00022D14" w:rsidRDefault="00022D14" w:rsidP="00576DC5">
            <w:pPr>
              <w:ind w:firstLine="0"/>
              <w:jc w:val="left"/>
            </w:pPr>
            <w:r>
              <w:t>18</w:t>
            </w:r>
          </w:p>
        </w:tc>
      </w:tr>
      <w:tr w:rsidR="00022D14" w14:paraId="50386BA8" w14:textId="77777777" w:rsidTr="00346F0E">
        <w:trPr>
          <w:trHeight w:val="539"/>
        </w:trPr>
        <w:tc>
          <w:tcPr>
            <w:tcW w:w="8500" w:type="dxa"/>
            <w:vAlign w:val="center"/>
          </w:tcPr>
          <w:p w14:paraId="091D83ED" w14:textId="26BF38BD" w:rsidR="00022D14" w:rsidRDefault="00022D14">
            <w:pPr>
              <w:ind w:firstLine="0"/>
              <w:jc w:val="left"/>
            </w:pPr>
            <w:r>
              <w:t xml:space="preserve">     4.2.1 </w:t>
            </w:r>
            <w:r w:rsidRPr="00022D14">
              <w:t>Requisitos de negócio</w:t>
            </w:r>
            <w:r w:rsidR="00576DC5">
              <w:rPr>
                <w:b/>
                <w:bCs/>
              </w:rPr>
              <w:t xml:space="preserve"> </w:t>
            </w:r>
            <w:r w:rsidR="00576DC5">
              <w:t>.........................................................................</w:t>
            </w:r>
          </w:p>
        </w:tc>
        <w:tc>
          <w:tcPr>
            <w:tcW w:w="561" w:type="dxa"/>
            <w:vAlign w:val="center"/>
          </w:tcPr>
          <w:p w14:paraId="4C5ABE04" w14:textId="135300C2" w:rsidR="00022D14" w:rsidRDefault="00022D14" w:rsidP="00576DC5">
            <w:pPr>
              <w:ind w:firstLine="0"/>
              <w:jc w:val="left"/>
            </w:pPr>
            <w:r>
              <w:t>18</w:t>
            </w:r>
          </w:p>
        </w:tc>
      </w:tr>
      <w:tr w:rsidR="00576DC5" w14:paraId="4FDDB5ED" w14:textId="77777777" w:rsidTr="00346F0E">
        <w:trPr>
          <w:trHeight w:val="539"/>
        </w:trPr>
        <w:tc>
          <w:tcPr>
            <w:tcW w:w="8500" w:type="dxa"/>
            <w:vAlign w:val="center"/>
          </w:tcPr>
          <w:p w14:paraId="3E19FAB3" w14:textId="2BE4B1B3" w:rsidR="00576DC5" w:rsidRDefault="00576DC5">
            <w:pPr>
              <w:ind w:firstLine="0"/>
              <w:jc w:val="left"/>
            </w:pPr>
            <w:r>
              <w:t xml:space="preserve">     4.2.2 </w:t>
            </w:r>
            <w:r w:rsidRPr="00576DC5">
              <w:t>Requisitos funcionais</w:t>
            </w:r>
            <w:r>
              <w:rPr>
                <w:b/>
                <w:bCs/>
              </w:rPr>
              <w:t xml:space="preserve"> </w:t>
            </w:r>
            <w:r>
              <w:t>...........................................................................</w:t>
            </w:r>
          </w:p>
        </w:tc>
        <w:tc>
          <w:tcPr>
            <w:tcW w:w="561" w:type="dxa"/>
            <w:vAlign w:val="center"/>
          </w:tcPr>
          <w:p w14:paraId="05B37009" w14:textId="0B2B160D" w:rsidR="00576DC5" w:rsidRDefault="00576DC5" w:rsidP="00576DC5">
            <w:pPr>
              <w:ind w:firstLine="0"/>
              <w:jc w:val="left"/>
            </w:pPr>
            <w:r>
              <w:t>19</w:t>
            </w:r>
          </w:p>
        </w:tc>
      </w:tr>
      <w:tr w:rsidR="00576DC5" w14:paraId="1C4F492F" w14:textId="77777777" w:rsidTr="00346F0E">
        <w:trPr>
          <w:trHeight w:val="539"/>
        </w:trPr>
        <w:tc>
          <w:tcPr>
            <w:tcW w:w="8500" w:type="dxa"/>
            <w:vAlign w:val="center"/>
          </w:tcPr>
          <w:p w14:paraId="0B3E1ED2" w14:textId="7E5E0F7C" w:rsidR="00576DC5" w:rsidRDefault="00576DC5">
            <w:pPr>
              <w:ind w:firstLine="0"/>
              <w:jc w:val="left"/>
            </w:pPr>
            <w:r>
              <w:t xml:space="preserve">     4.2.3 Requisitos não funcionais</w:t>
            </w:r>
            <w:r>
              <w:rPr>
                <w:b/>
                <w:bCs/>
              </w:rPr>
              <w:t xml:space="preserve"> </w:t>
            </w:r>
            <w:r>
              <w:t>....................................................................</w:t>
            </w:r>
          </w:p>
        </w:tc>
        <w:tc>
          <w:tcPr>
            <w:tcW w:w="561" w:type="dxa"/>
            <w:vAlign w:val="center"/>
          </w:tcPr>
          <w:p w14:paraId="69311DC0" w14:textId="04B61FBB" w:rsidR="00576DC5" w:rsidRDefault="00576DC5" w:rsidP="00576DC5">
            <w:pPr>
              <w:ind w:firstLine="0"/>
              <w:jc w:val="left"/>
            </w:pPr>
            <w:r>
              <w:t>19</w:t>
            </w:r>
          </w:p>
        </w:tc>
      </w:tr>
      <w:tr w:rsidR="00576DC5" w14:paraId="6DFDD1DF" w14:textId="77777777" w:rsidTr="00346F0E">
        <w:trPr>
          <w:trHeight w:val="539"/>
        </w:trPr>
        <w:tc>
          <w:tcPr>
            <w:tcW w:w="8500" w:type="dxa"/>
            <w:vAlign w:val="center"/>
          </w:tcPr>
          <w:p w14:paraId="6AACADD4" w14:textId="705DE3E0" w:rsidR="00576DC5" w:rsidRDefault="00576DC5">
            <w:pPr>
              <w:ind w:firstLine="0"/>
              <w:jc w:val="left"/>
            </w:pPr>
            <w:r>
              <w:lastRenderedPageBreak/>
              <w:t>4.3 Fluxograma</w:t>
            </w:r>
            <w:r>
              <w:rPr>
                <w:b/>
                <w:bCs/>
              </w:rPr>
              <w:t xml:space="preserve"> </w:t>
            </w:r>
            <w:r>
              <w:t>.</w:t>
            </w:r>
            <w:r w:rsidR="00933E65">
              <w:t>..</w:t>
            </w:r>
            <w:r>
              <w:t>...............................................................................................</w:t>
            </w:r>
          </w:p>
        </w:tc>
        <w:tc>
          <w:tcPr>
            <w:tcW w:w="561" w:type="dxa"/>
            <w:vAlign w:val="center"/>
          </w:tcPr>
          <w:p w14:paraId="7D95918D" w14:textId="3FFA5BE3" w:rsidR="00576DC5" w:rsidRDefault="00576DC5" w:rsidP="00576DC5">
            <w:pPr>
              <w:ind w:firstLine="0"/>
              <w:jc w:val="left"/>
            </w:pPr>
            <w:r>
              <w:t>20</w:t>
            </w:r>
          </w:p>
        </w:tc>
      </w:tr>
      <w:tr w:rsidR="00576DC5" w14:paraId="612E96EC" w14:textId="77777777" w:rsidTr="00346F0E">
        <w:trPr>
          <w:trHeight w:val="539"/>
        </w:trPr>
        <w:tc>
          <w:tcPr>
            <w:tcW w:w="8500" w:type="dxa"/>
            <w:vAlign w:val="center"/>
          </w:tcPr>
          <w:p w14:paraId="26DEB9CC" w14:textId="77777777" w:rsidR="00576DC5" w:rsidRDefault="00576DC5">
            <w:pPr>
              <w:ind w:firstLine="0"/>
              <w:jc w:val="left"/>
            </w:pPr>
          </w:p>
        </w:tc>
        <w:tc>
          <w:tcPr>
            <w:tcW w:w="561" w:type="dxa"/>
            <w:vAlign w:val="center"/>
          </w:tcPr>
          <w:p w14:paraId="498A7EC8" w14:textId="77777777" w:rsidR="00576DC5" w:rsidRDefault="00576DC5" w:rsidP="00576DC5">
            <w:pPr>
              <w:ind w:firstLine="0"/>
              <w:jc w:val="left"/>
            </w:pPr>
          </w:p>
        </w:tc>
      </w:tr>
      <w:tr w:rsidR="00617BE6" w14:paraId="2F45B110" w14:textId="77777777" w:rsidTr="00346F0E">
        <w:trPr>
          <w:trHeight w:val="539"/>
        </w:trPr>
        <w:tc>
          <w:tcPr>
            <w:tcW w:w="8500" w:type="dxa"/>
            <w:vAlign w:val="center"/>
          </w:tcPr>
          <w:p w14:paraId="360B6707" w14:textId="13F51233" w:rsidR="00617BE6" w:rsidRDefault="00000000">
            <w:pPr>
              <w:ind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5 </w:t>
            </w:r>
            <w:r w:rsidR="00576DC5">
              <w:rPr>
                <w:b/>
                <w:bCs/>
              </w:rPr>
              <w:t>CONSIDERAÇÕES</w:t>
            </w:r>
            <w:r>
              <w:t xml:space="preserve"> </w:t>
            </w:r>
            <w:r w:rsidR="00576DC5" w:rsidRPr="00576DC5">
              <w:rPr>
                <w:b/>
                <w:bCs/>
              </w:rPr>
              <w:t xml:space="preserve">PARCIAIS </w:t>
            </w:r>
            <w:r>
              <w:t>............................</w:t>
            </w:r>
            <w:r w:rsidR="00576DC5">
              <w:t>.</w:t>
            </w:r>
            <w:r>
              <w:t>.........................................</w:t>
            </w:r>
          </w:p>
        </w:tc>
        <w:tc>
          <w:tcPr>
            <w:tcW w:w="561" w:type="dxa"/>
            <w:vAlign w:val="center"/>
          </w:tcPr>
          <w:p w14:paraId="6E7C3D39" w14:textId="7D13BF18" w:rsidR="00617BE6" w:rsidRDefault="00576DC5" w:rsidP="00576DC5">
            <w:pPr>
              <w:ind w:firstLine="0"/>
              <w:jc w:val="left"/>
            </w:pPr>
            <w:r>
              <w:t>21</w:t>
            </w:r>
          </w:p>
        </w:tc>
      </w:tr>
      <w:tr w:rsidR="00617BE6" w14:paraId="5D154956" w14:textId="77777777" w:rsidTr="00346F0E">
        <w:trPr>
          <w:trHeight w:val="539"/>
        </w:trPr>
        <w:tc>
          <w:tcPr>
            <w:tcW w:w="8500" w:type="dxa"/>
            <w:vAlign w:val="center"/>
          </w:tcPr>
          <w:p w14:paraId="1FA6884F" w14:textId="77777777" w:rsidR="00617BE6" w:rsidRDefault="00617BE6">
            <w:pPr>
              <w:ind w:firstLine="0"/>
              <w:jc w:val="left"/>
            </w:pPr>
          </w:p>
        </w:tc>
        <w:tc>
          <w:tcPr>
            <w:tcW w:w="561" w:type="dxa"/>
            <w:vAlign w:val="center"/>
          </w:tcPr>
          <w:p w14:paraId="52C7FBD7" w14:textId="77777777" w:rsidR="00617BE6" w:rsidRDefault="00617BE6" w:rsidP="00576DC5">
            <w:pPr>
              <w:ind w:firstLine="0"/>
              <w:jc w:val="left"/>
            </w:pPr>
          </w:p>
        </w:tc>
      </w:tr>
      <w:tr w:rsidR="00617BE6" w14:paraId="521E3016" w14:textId="77777777" w:rsidTr="00346F0E">
        <w:trPr>
          <w:trHeight w:val="539"/>
        </w:trPr>
        <w:tc>
          <w:tcPr>
            <w:tcW w:w="8500" w:type="dxa"/>
            <w:vAlign w:val="center"/>
          </w:tcPr>
          <w:p w14:paraId="1D94D6A6" w14:textId="39C060C6" w:rsidR="00617BE6" w:rsidRDefault="00576DC5">
            <w:pPr>
              <w:ind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6 REFERÊNCIAS</w:t>
            </w:r>
            <w:r>
              <w:t xml:space="preserve"> ..............................................................................................</w:t>
            </w:r>
          </w:p>
        </w:tc>
        <w:tc>
          <w:tcPr>
            <w:tcW w:w="561" w:type="dxa"/>
            <w:vAlign w:val="center"/>
          </w:tcPr>
          <w:p w14:paraId="71FB55F9" w14:textId="2F5CC924" w:rsidR="00617BE6" w:rsidRDefault="00576DC5" w:rsidP="00576DC5">
            <w:pPr>
              <w:ind w:firstLine="0"/>
              <w:jc w:val="left"/>
            </w:pPr>
            <w:r>
              <w:t>22</w:t>
            </w:r>
          </w:p>
        </w:tc>
      </w:tr>
    </w:tbl>
    <w:p w14:paraId="6B2794EE" w14:textId="77777777" w:rsidR="00617BE6" w:rsidRDefault="00617BE6"/>
    <w:p w14:paraId="68895F9A" w14:textId="77777777" w:rsidR="00617BE6" w:rsidRDefault="00000000">
      <w:pPr>
        <w:rPr>
          <w:b/>
          <w:bCs/>
        </w:rPr>
      </w:pPr>
      <w:bookmarkStart w:id="2" w:name="_heading=h.k0ciokpxkasw" w:colFirst="0" w:colLast="0"/>
      <w:bookmarkEnd w:id="2"/>
      <w:r>
        <w:br w:type="page"/>
      </w:r>
      <w:r>
        <w:rPr>
          <w:b/>
          <w:bCs/>
        </w:rPr>
        <w:lastRenderedPageBreak/>
        <w:t>1 INTRODUÇÃO</w:t>
      </w:r>
    </w:p>
    <w:p w14:paraId="79257B92" w14:textId="77777777" w:rsidR="00617BE6" w:rsidRDefault="00000000">
      <w:pPr>
        <w:spacing w:before="0" w:after="0"/>
        <w:ind w:firstLine="720"/>
      </w:pPr>
      <w:r>
        <w:t xml:space="preserve">A violência contra a mulher constitui um dos problemas sociais mais persistentes e alarmantes da contemporaneidade brasileira. Entre suas manifestações mais extremas, o feminicídio destaca-se como uma expressão estrutural da misoginia e das desigualdades de gênero, refletindo padrões históricos de violência, controle e objetificação feminina. Segundo o Fórum Brasileiro de Segurança Pública, por meio da </w:t>
      </w:r>
      <w:r>
        <w:rPr>
          <w:i/>
          <w:iCs/>
        </w:rPr>
        <w:t>Nota Técnica: Dia da Mulher 2026</w:t>
      </w:r>
      <w:r>
        <w:t>, os índices de feminicídios registrados no Brasil durante o ano de 2025 permanecem elevados, evidenciando que as medidas públicas atualmente implementadas ainda não têm sido suficientes para conter o avanço dessa problemática social.</w:t>
      </w:r>
    </w:p>
    <w:p w14:paraId="2E028E12" w14:textId="77777777" w:rsidR="00617BE6" w:rsidRDefault="00000000">
      <w:pPr>
        <w:spacing w:before="0" w:after="0"/>
        <w:ind w:firstLine="720"/>
      </w:pPr>
      <w:r>
        <w:t xml:space="preserve">Nesse contexto, surge </w:t>
      </w:r>
      <w:r>
        <w:rPr>
          <w:i/>
          <w:iCs/>
        </w:rPr>
        <w:t>Arquivo: Ella</w:t>
      </w:r>
      <w:r>
        <w:t xml:space="preserve">, um </w:t>
      </w:r>
      <w:proofErr w:type="spellStart"/>
      <w:r>
        <w:rPr>
          <w:i/>
          <w:iCs/>
        </w:rPr>
        <w:t>serious</w:t>
      </w:r>
      <w:proofErr w:type="spellEnd"/>
      <w:r>
        <w:rPr>
          <w:i/>
          <w:iCs/>
        </w:rPr>
        <w:t xml:space="preserve"> game</w:t>
      </w:r>
      <w:r>
        <w:t xml:space="preserve"> investigativo em formato RPG, desenvolvido com o propósito de promover a problematização, empatia e reflexão crítica acerca do feminicídio e da violência de gênero. Conforme definido por Michael </w:t>
      </w:r>
      <w:proofErr w:type="spellStart"/>
      <w:r>
        <w:t>Zyda</w:t>
      </w:r>
      <w:proofErr w:type="spellEnd"/>
      <w:r>
        <w:t xml:space="preserve"> (2005), </w:t>
      </w:r>
      <w:proofErr w:type="spellStart"/>
      <w:r>
        <w:rPr>
          <w:i/>
          <w:iCs/>
        </w:rPr>
        <w:t>serious</w:t>
      </w:r>
      <w:proofErr w:type="spellEnd"/>
      <w:r>
        <w:rPr>
          <w:i/>
          <w:iCs/>
        </w:rPr>
        <w:t xml:space="preserve"> games</w:t>
      </w:r>
      <w:r>
        <w:t xml:space="preserve"> são jogos digitais desenvolvidos com objetivos que ultrapassam o entretenimento, buscando instruir, treinar, conscientizar, promover saúde ou simular situações reais para o desenvolvimento de habilidades cognitivas e sociais. Dessa forma, nosso projeto utiliza a interatividade característica dos jogos digitais como ferramenta pedagógica e social, aproximando o jogador de narrativas inspiradas em contextos reais de violência contra a mulher.</w:t>
      </w:r>
    </w:p>
    <w:p w14:paraId="33111019" w14:textId="77777777" w:rsidR="00617BE6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firstLine="720"/>
      </w:pPr>
      <w:r>
        <w:t xml:space="preserve">Especificamente acerca do </w:t>
      </w:r>
      <w:r>
        <w:rPr>
          <w:i/>
          <w:iCs/>
        </w:rPr>
        <w:t>Ella</w:t>
      </w:r>
      <w:r>
        <w:t xml:space="preserve">, trata-se de um jogo que pertence às categorias investigativa e procedural, apresentando múltiplos casos gerados por meio de geração procedural de conteúdo. Segundo </w:t>
      </w:r>
      <w:proofErr w:type="spellStart"/>
      <w:r>
        <w:t>Shaker</w:t>
      </w:r>
      <w:proofErr w:type="spellEnd"/>
      <w:r>
        <w:t xml:space="preserve">, </w:t>
      </w:r>
      <w:proofErr w:type="spellStart"/>
      <w:r>
        <w:t>Togelius</w:t>
      </w:r>
      <w:proofErr w:type="spellEnd"/>
      <w:r>
        <w:t xml:space="preserve"> e Nelson (2016), a geração procedural consiste em técnicas capazes de criar elementos de jogos dinamicamente através de algoritmos, permitindo a construção automatizada de cenários, personagens, eventos e narrativas. Tal abordagem possibilita maior variedade de experiências, aumentando o potencial de imersão e reduzindo a repetição excessiva de conteúdo, fator relevante para manter o engajamento do jogador ao longo da experiência.</w:t>
      </w:r>
    </w:p>
    <w:p w14:paraId="30A35478" w14:textId="77777777" w:rsidR="00617BE6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firstLine="720"/>
      </w:pPr>
      <w:r>
        <w:t xml:space="preserve">O público-alvo do projeto compreende jovens entre 16 e 20 anos. Essa escolha fundamenta-se tanto em fatores sociais quanto neurocientíficos. Socialmente, trata-se de uma faixa etária impactada de maneira direta pelos efeitos da misoginia, da violência de gênero e das dinâmicas relacionais tóxicas potencializadas pelas redes sociais e pelo ambiente digital contemporâneo. Sob a perspectiva biológica e </w:t>
      </w:r>
      <w:r>
        <w:lastRenderedPageBreak/>
        <w:t xml:space="preserve">psicológica, o estudo desenvolvido por </w:t>
      </w:r>
      <w:proofErr w:type="spellStart"/>
      <w:r>
        <w:t>Arain</w:t>
      </w:r>
      <w:proofErr w:type="spellEnd"/>
      <w:r>
        <w:t xml:space="preserve"> et. al. (2013), demonstra que o cérebro adolescente ainda se encontra em processo de desenvolvimento, especialmente em áreas relacionadas à empatia, tomada de decisão, controle emocional e formação de valores sociais. Dessa maneira, experiências interativas e emocionalmente significativas possuem maior potencial de gerar aprendizado duradouro, sensibilização e construção de consciência crítica.</w:t>
      </w:r>
    </w:p>
    <w:p w14:paraId="04EC3AB7" w14:textId="77777777" w:rsidR="00617BE6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firstLine="720"/>
      </w:pPr>
      <w:r>
        <w:t xml:space="preserve">A ambientação de </w:t>
      </w:r>
      <w:r>
        <w:rPr>
          <w:i/>
          <w:iCs/>
        </w:rPr>
        <w:t>Arquivo: Ella</w:t>
      </w:r>
      <w:r>
        <w:t xml:space="preserve"> baseia-se em dados reais disponibilizados pela </w:t>
      </w:r>
      <w:r>
        <w:rPr>
          <w:i/>
          <w:iCs/>
        </w:rPr>
        <w:t>Nota Técnica: Dia da Mulher 2026</w:t>
      </w:r>
      <w:r>
        <w:t>, publicada pelo Fórum Brasileiro de Segurança Pública, contendo levantamentos sobre feminicídio ocorridos no Brasil durante o ano de 2025. A utilização desses dados visa a conferir verossimilhança às narrativas apresentadas no jogo, aproximando o jogador de contextos inspirados na realidade brasileira e evidenciando padrões recorrentes aos observados nacionalmente. Assim, o jogo não apenas apresenta uma experiência ficcional investigativa, mas também promove contato transversal com informações sociais relevantes e estatisticamente fundamentadas.</w:t>
      </w:r>
    </w:p>
    <w:p w14:paraId="75953E04" w14:textId="77777777" w:rsidR="00617BE6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firstLine="720"/>
      </w:pPr>
      <w:r>
        <w:t xml:space="preserve">A escolha do formato de jogo digital como ferramenta educativa está associada ao potencial pedagógico da gamificação. Segundo o estudo desenvolvido por </w:t>
      </w:r>
      <w:proofErr w:type="spellStart"/>
      <w:r>
        <w:t>Khoshnoodifar</w:t>
      </w:r>
      <w:proofErr w:type="spellEnd"/>
      <w:r>
        <w:t xml:space="preserve">, </w:t>
      </w:r>
      <w:proofErr w:type="spellStart"/>
      <w:r>
        <w:t>Ashouri</w:t>
      </w:r>
      <w:proofErr w:type="spellEnd"/>
      <w:r>
        <w:t xml:space="preserve"> e </w:t>
      </w:r>
      <w:proofErr w:type="spellStart"/>
      <w:r>
        <w:t>Taheri</w:t>
      </w:r>
      <w:proofErr w:type="spellEnd"/>
      <w:r>
        <w:t xml:space="preserve"> (2023), metodologias gamificadas favorecem maior engajamento, receptividade e assimilação de conteúdos educacionais, especialmente entre públicos jovens. Assim, ao transformar informações complexas e sensíveis em experiências interativas, o jogo oportuniza que o jogador desenvolva envolvimento emocional e reflexão crítica de maneira mais acessível do que em abordagens tradicionais expositivas. Nesse sentido, </w:t>
      </w:r>
      <w:r>
        <w:rPr>
          <w:i/>
          <w:iCs/>
        </w:rPr>
        <w:t>Arquivo: Ella</w:t>
      </w:r>
      <w:r>
        <w:t xml:space="preserve"> busca utilizar a tecnologia como ponte entre informação e sensibilização social, tornando o aprendizado mais imersivo, participativo e memorável.</w:t>
      </w:r>
    </w:p>
    <w:p w14:paraId="797920DA" w14:textId="77777777" w:rsidR="00617BE6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firstLine="720"/>
      </w:pPr>
      <w:r>
        <w:t xml:space="preserve">Embora o feminicídio seja um tema delicado, sua relevância social exige novas formas de abordagem e problematização. Conforme observado pelo Fórum Brasileiro de Segurança Pública, o crescimento do número de casos registrados em território nacional evidencia a necessidade de intervenções complementares às ações governamentais já existentes. Assim, o projeto propõe utilizar os jogos digitais como ferramenta </w:t>
      </w:r>
      <w:proofErr w:type="spellStart"/>
      <w:r>
        <w:t>sociopedagógica</w:t>
      </w:r>
      <w:proofErr w:type="spellEnd"/>
      <w:r>
        <w:t>, explorando o potencial da narrativa interativa para estimular empatia, percepção crítica e educação sobre a violência contra a mulher entre jovens brasileiros.</w:t>
      </w:r>
    </w:p>
    <w:p w14:paraId="36EE3FB6" w14:textId="77777777" w:rsidR="00617BE6" w:rsidRDefault="00617BE6">
      <w:pPr>
        <w:spacing w:before="0" w:after="0"/>
        <w:ind w:firstLine="720"/>
      </w:pPr>
    </w:p>
    <w:p w14:paraId="6D0EEDF9" w14:textId="77777777" w:rsidR="00617BE6" w:rsidRDefault="00000000">
      <w:pPr>
        <w:pStyle w:val="Ttulo2"/>
        <w:spacing w:before="0" w:after="0" w:line="360" w:lineRule="auto"/>
        <w:ind w:firstLine="720"/>
      </w:pPr>
      <w:bookmarkStart w:id="3" w:name="_heading=h.tnzpx0fzjlft" w:colFirst="0" w:colLast="0"/>
      <w:bookmarkEnd w:id="3"/>
      <w:r>
        <w:lastRenderedPageBreak/>
        <w:t>1.1 Motivação</w:t>
      </w:r>
    </w:p>
    <w:p w14:paraId="70CC66E2" w14:textId="77777777" w:rsidR="00617BE6" w:rsidRDefault="00000000">
      <w:pPr>
        <w:spacing w:before="0" w:after="0"/>
        <w:ind w:firstLine="720"/>
      </w:pPr>
      <w:r>
        <w:t xml:space="preserve">Uma das alterações da Lei 14.164/2021 da Lei de Diretrizes e Bases da Educação Nacional (LDB) incluiu a prevenção da violência contra a mulher como um tema transversal no currículo da educação básica, ou seja, a abordagem do assunto passou a ser obrigatória nas salas de aula, em paralelo aos conteúdos escolares. Entretanto, estudos sobre violência de gênero têm mostrado pouca efetividade dessa intervenção ocasional, e advertem que o assunto precisa ganhar </w:t>
      </w:r>
      <w:r>
        <w:rPr>
          <w:i/>
          <w:iCs/>
        </w:rPr>
        <w:t>status</w:t>
      </w:r>
      <w:r>
        <w:t xml:space="preserve"> de disciplina escolar para que a comunidade passe a educar meninos e meninas acerca de seus deveres e direitos enquanto sujeitos sociais.</w:t>
      </w:r>
    </w:p>
    <w:p w14:paraId="6C93EF00" w14:textId="77777777" w:rsidR="00617BE6" w:rsidRDefault="00000000">
      <w:pPr>
        <w:spacing w:before="0" w:after="0"/>
        <w:ind w:firstLine="720"/>
      </w:pPr>
      <w:r>
        <w:t xml:space="preserve">Ao aliar essa demanda com a Missão do IFRS, em que consta promover “formação integral de cidadãos, para enfrentar e superar desigualdades sociais”, legitimam-se as iniciativas que trazem aos trabalhos técnicos dos cursos integrados ao ensino médio problematizações acerca de questões sociais, entre elas, a violência de gênero. Mais que isso, ao considerar o </w:t>
      </w:r>
      <w:r>
        <w:rPr>
          <w:color w:val="0C1A3D"/>
          <w:highlight w:val="white"/>
        </w:rPr>
        <w:t xml:space="preserve">dado do relatório </w:t>
      </w:r>
      <w:proofErr w:type="spellStart"/>
      <w:r>
        <w:rPr>
          <w:i/>
          <w:iCs/>
          <w:color w:val="0C1A3D"/>
          <w:highlight w:val="white"/>
        </w:rPr>
        <w:t>Education</w:t>
      </w:r>
      <w:proofErr w:type="spellEnd"/>
      <w:r>
        <w:rPr>
          <w:i/>
          <w:iCs/>
          <w:color w:val="0C1A3D"/>
          <w:highlight w:val="white"/>
        </w:rPr>
        <w:t xml:space="preserve"> </w:t>
      </w:r>
      <w:proofErr w:type="spellStart"/>
      <w:r>
        <w:rPr>
          <w:i/>
          <w:iCs/>
          <w:color w:val="0C1A3D"/>
          <w:highlight w:val="white"/>
        </w:rPr>
        <w:t>at</w:t>
      </w:r>
      <w:proofErr w:type="spellEnd"/>
      <w:r>
        <w:rPr>
          <w:i/>
          <w:iCs/>
          <w:color w:val="0C1A3D"/>
          <w:highlight w:val="white"/>
        </w:rPr>
        <w:t xml:space="preserve"> a </w:t>
      </w:r>
      <w:proofErr w:type="spellStart"/>
      <w:r>
        <w:rPr>
          <w:i/>
          <w:iCs/>
          <w:color w:val="0C1A3D"/>
          <w:highlight w:val="white"/>
        </w:rPr>
        <w:t>Glance</w:t>
      </w:r>
      <w:proofErr w:type="spellEnd"/>
      <w:r>
        <w:rPr>
          <w:i/>
          <w:iCs/>
          <w:color w:val="0C1A3D"/>
          <w:highlight w:val="white"/>
        </w:rPr>
        <w:t xml:space="preserve"> 2023</w:t>
      </w:r>
      <w:r>
        <w:rPr>
          <w:color w:val="0C1A3D"/>
          <w:highlight w:val="white"/>
        </w:rPr>
        <w:t xml:space="preserve">, da OCDE, </w:t>
      </w:r>
      <w:r>
        <w:t xml:space="preserve">de que apenas um a cada dez brasileiros conclui o ensino técnico, pode-se entender a educação profissional como lugar de privilégio, que gera como compromisso ético a contrapartida de “enfrentar desigualdades”, entre elas, violências de natureza diversa. </w:t>
      </w:r>
    </w:p>
    <w:p w14:paraId="0244B96E" w14:textId="77777777" w:rsidR="00617BE6" w:rsidRDefault="00000000">
      <w:pPr>
        <w:spacing w:before="0" w:after="0"/>
        <w:ind w:firstLine="720"/>
      </w:pPr>
      <w:r>
        <w:t>Nesse sentido, a motivação deste Trabalho de Conclusão de Curso (TCC) – na qualidade mulheres pretensas egressas de um instituto federal – é a possibilidade de assumir posição de agentes de intervenção e contribuir para o enfrentamento dessa questão, através da criação de um dispositivo que colabora de maneira lúdica para a problematização dessa grave questão social.</w:t>
      </w:r>
    </w:p>
    <w:p w14:paraId="218A7021" w14:textId="77777777" w:rsidR="00617BE6" w:rsidRDefault="00617BE6">
      <w:pPr>
        <w:pStyle w:val="Ttulo2"/>
        <w:spacing w:before="0" w:after="0" w:line="360" w:lineRule="auto"/>
        <w:ind w:firstLine="720"/>
      </w:pPr>
      <w:bookmarkStart w:id="4" w:name="_heading=h.yes3n7cvqrsb" w:colFirst="0" w:colLast="0"/>
      <w:bookmarkEnd w:id="4"/>
    </w:p>
    <w:p w14:paraId="56FC5A30" w14:textId="77777777" w:rsidR="00617BE6" w:rsidRDefault="00617BE6"/>
    <w:p w14:paraId="2A1CB6C2" w14:textId="77777777" w:rsidR="00617BE6" w:rsidRDefault="00000000">
      <w:pPr>
        <w:pStyle w:val="Ttulo2"/>
        <w:spacing w:before="0" w:after="0" w:line="360" w:lineRule="auto"/>
        <w:ind w:firstLine="720"/>
      </w:pPr>
      <w:r>
        <w:t>1.2 Objetivo</w:t>
      </w:r>
    </w:p>
    <w:p w14:paraId="2A9C09B8" w14:textId="77777777" w:rsidR="00617BE6" w:rsidRDefault="00000000">
      <w:pPr>
        <w:spacing w:before="0" w:after="0"/>
        <w:ind w:firstLine="720"/>
      </w:pPr>
      <w:r>
        <w:t xml:space="preserve">O objetivo geral deste trabalho é criar um </w:t>
      </w:r>
      <w:proofErr w:type="spellStart"/>
      <w:r>
        <w:rPr>
          <w:i/>
          <w:iCs/>
        </w:rPr>
        <w:t>serious</w:t>
      </w:r>
      <w:proofErr w:type="spellEnd"/>
      <w:r>
        <w:rPr>
          <w:i/>
          <w:iCs/>
        </w:rPr>
        <w:t xml:space="preserve"> game </w:t>
      </w:r>
      <w:r>
        <w:t xml:space="preserve">para problematizar a questão da violência contra a mulher no Brasil, com foco em feminicídio, por meio da análise de dados, a fim de identificar padrões e aplicá-los no desenvolvimento de um sistema de geração procedural de casos investigativos. </w:t>
      </w:r>
    </w:p>
    <w:p w14:paraId="3F2D9822" w14:textId="77777777" w:rsidR="00617BE6" w:rsidRDefault="00617BE6">
      <w:pPr>
        <w:spacing w:before="0" w:after="0"/>
        <w:ind w:firstLine="720"/>
      </w:pPr>
    </w:p>
    <w:p w14:paraId="53322458" w14:textId="77777777" w:rsidR="00617BE6" w:rsidRDefault="00617BE6">
      <w:pPr>
        <w:spacing w:before="0" w:after="0"/>
        <w:ind w:firstLine="720"/>
      </w:pPr>
    </w:p>
    <w:p w14:paraId="45A9358F" w14:textId="77777777" w:rsidR="00617BE6" w:rsidRDefault="00617BE6">
      <w:pPr>
        <w:spacing w:before="0" w:after="0"/>
        <w:ind w:firstLine="720"/>
      </w:pPr>
    </w:p>
    <w:p w14:paraId="077896E1" w14:textId="77777777" w:rsidR="00617BE6" w:rsidRDefault="00000000">
      <w:pPr>
        <w:spacing w:before="0" w:after="0"/>
        <w:ind w:firstLine="720"/>
      </w:pPr>
      <w:r>
        <w:lastRenderedPageBreak/>
        <w:t>Para dar conta de construir esse projeto, tem-se como objetivos específicos:</w:t>
      </w:r>
    </w:p>
    <w:p w14:paraId="3840E6BE" w14:textId="77777777" w:rsidR="00617BE6" w:rsidRDefault="00617BE6">
      <w:pPr>
        <w:spacing w:before="0" w:after="0"/>
        <w:ind w:firstLine="720"/>
      </w:pPr>
    </w:p>
    <w:p w14:paraId="2CE0D8EC" w14:textId="77777777" w:rsidR="00617BE6" w:rsidRDefault="00000000">
      <w:pPr>
        <w:pStyle w:val="Ttulo1"/>
        <w:numPr>
          <w:ilvl w:val="0"/>
          <w:numId w:val="3"/>
        </w:numPr>
        <w:spacing w:after="0" w:line="360" w:lineRule="auto"/>
        <w:ind w:left="0" w:firstLine="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Levantar e sistematizar dados sobre feminicídio no Brasil;</w:t>
      </w:r>
    </w:p>
    <w:p w14:paraId="48EE9DAA" w14:textId="77777777" w:rsidR="00617BE6" w:rsidRDefault="00000000">
      <w:pPr>
        <w:pStyle w:val="Ttulo1"/>
        <w:numPr>
          <w:ilvl w:val="0"/>
          <w:numId w:val="3"/>
        </w:numPr>
        <w:spacing w:after="0" w:line="360" w:lineRule="auto"/>
        <w:ind w:left="0" w:firstLine="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Identificar padrões no perfil de autores e vítimas;</w:t>
      </w:r>
    </w:p>
    <w:p w14:paraId="05236AFD" w14:textId="77777777" w:rsidR="00617BE6" w:rsidRDefault="00000000">
      <w:pPr>
        <w:pStyle w:val="Ttulo1"/>
        <w:numPr>
          <w:ilvl w:val="0"/>
          <w:numId w:val="3"/>
        </w:numPr>
        <w:spacing w:after="0" w:line="360" w:lineRule="auto"/>
        <w:ind w:left="0" w:firstLine="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Analisar relações entre contexto e características dos crimes;</w:t>
      </w:r>
    </w:p>
    <w:p w14:paraId="3ACC126D" w14:textId="77777777" w:rsidR="00617BE6" w:rsidRDefault="00000000">
      <w:pPr>
        <w:pStyle w:val="Ttulo1"/>
        <w:numPr>
          <w:ilvl w:val="0"/>
          <w:numId w:val="3"/>
        </w:numPr>
        <w:spacing w:after="0" w:line="360" w:lineRule="auto"/>
        <w:ind w:left="0" w:firstLine="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Comparar os dados com estruturas de jogos investigativos;</w:t>
      </w:r>
    </w:p>
    <w:p w14:paraId="41EBA103" w14:textId="77777777" w:rsidR="00617BE6" w:rsidRDefault="00000000">
      <w:pPr>
        <w:pStyle w:val="Ttulo1"/>
        <w:numPr>
          <w:ilvl w:val="0"/>
          <w:numId w:val="3"/>
        </w:numPr>
        <w:spacing w:after="0" w:line="360" w:lineRule="auto"/>
        <w:ind w:left="0" w:firstLine="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Desenvolver um sistema procedural de geração de casos;</w:t>
      </w:r>
    </w:p>
    <w:p w14:paraId="078CB986" w14:textId="77777777" w:rsidR="00617BE6" w:rsidRDefault="00000000">
      <w:pPr>
        <w:pStyle w:val="Ttulo1"/>
        <w:numPr>
          <w:ilvl w:val="0"/>
          <w:numId w:val="3"/>
        </w:numPr>
        <w:spacing w:after="0" w:line="360" w:lineRule="auto"/>
        <w:ind w:left="0" w:firstLine="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Avaliar a coerência e aplicabilidade do sistema.</w:t>
      </w:r>
    </w:p>
    <w:p w14:paraId="3CB5FD75" w14:textId="77777777" w:rsidR="00617BE6" w:rsidRDefault="00000000">
      <w:pPr>
        <w:pStyle w:val="Ttulo1"/>
        <w:spacing w:after="0" w:line="360" w:lineRule="auto"/>
        <w:ind w:firstLine="720"/>
        <w:rPr>
          <w:sz w:val="24"/>
          <w:szCs w:val="24"/>
        </w:rPr>
      </w:pPr>
      <w:bookmarkStart w:id="5" w:name="_heading=h.80l5e6t2ohz7" w:colFirst="0" w:colLast="0"/>
      <w:bookmarkEnd w:id="5"/>
      <w:r>
        <w:br w:type="page"/>
      </w:r>
      <w:r>
        <w:rPr>
          <w:sz w:val="24"/>
          <w:szCs w:val="24"/>
        </w:rPr>
        <w:lastRenderedPageBreak/>
        <w:t>2 FUNDAMENTAÇÃO TEÓRICA</w:t>
      </w:r>
    </w:p>
    <w:p w14:paraId="2CC938B0" w14:textId="77777777" w:rsidR="00617BE6" w:rsidRDefault="00617BE6">
      <w:pPr>
        <w:spacing w:before="0" w:after="0"/>
      </w:pPr>
    </w:p>
    <w:p w14:paraId="3E9080D8" w14:textId="77777777" w:rsidR="00617BE6" w:rsidRDefault="00000000">
      <w:pPr>
        <w:spacing w:before="0" w:after="0"/>
        <w:ind w:firstLine="720"/>
      </w:pPr>
      <w:r>
        <w:t xml:space="preserve">Nos termos do Regulamento que orienta a construção dos TCC do curso de Informática para Internet integrado do Ensino Médio do IFRS </w:t>
      </w:r>
      <w:r>
        <w:rPr>
          <w:i/>
          <w:iCs/>
        </w:rPr>
        <w:t>campus</w:t>
      </w:r>
      <w:r>
        <w:t xml:space="preserve"> Rio Grande, este projeto se insere no modelo de RC (Release Candidate), visto seu interesse na criação de um o aplicativo de software. Isso lhe permite se estruturar no formato de um referencial teórico menor, enquanto as seções de análise, projeto e implementação são mais detalhadas.</w:t>
      </w:r>
    </w:p>
    <w:p w14:paraId="48ABAE31" w14:textId="77777777" w:rsidR="00617BE6" w:rsidRDefault="00000000">
      <w:pPr>
        <w:spacing w:before="0" w:after="0"/>
        <w:ind w:firstLine="720"/>
      </w:pPr>
      <w:r>
        <w:t>Diante dessa prerrogativa técnica, justifica-se que a intenção deste capítulo passa a ser a de apontar vieses do estudo, e não promover discussão ampla acerca de questões sociais tão importantes – esclarecimento que se faz relevante para que uma discussão tão densa não corra o risco de parecer estar apresentada de maneira incompleta ou superficial. Por isso torna-se válida essa ressalva, de que não cabe a esta proposta discorrer longamente acerca de questões que constituem as seções deste capítulo – como aprendizagem, gamificação ou violência contra a mulher.</w:t>
      </w:r>
    </w:p>
    <w:p w14:paraId="7D4671D4" w14:textId="77777777" w:rsidR="00617BE6" w:rsidRDefault="00617BE6">
      <w:pPr>
        <w:spacing w:before="0" w:after="0"/>
        <w:ind w:firstLine="720"/>
      </w:pPr>
    </w:p>
    <w:p w14:paraId="1289BEAA" w14:textId="77777777" w:rsidR="00617BE6" w:rsidRDefault="00000000">
      <w:pPr>
        <w:spacing w:before="0" w:after="0"/>
        <w:ind w:firstLine="720"/>
        <w:rPr>
          <w:b/>
          <w:bCs/>
        </w:rPr>
      </w:pPr>
      <w:r>
        <w:rPr>
          <w:b/>
          <w:bCs/>
        </w:rPr>
        <w:t xml:space="preserve"> 2.1 Jogos digitais e realidade virtual</w:t>
      </w:r>
    </w:p>
    <w:p w14:paraId="496441EB" w14:textId="77777777" w:rsidR="00617BE6" w:rsidRDefault="00000000">
      <w:pPr>
        <w:spacing w:before="0" w:after="0"/>
        <w:ind w:firstLine="720"/>
      </w:pPr>
      <w:r>
        <w:t xml:space="preserve">Os jogos digitais evoluíram a partir das tecnologias de simulação visual e realidade virtual, tornando-se ferramentas capazes de proporcionar experiências imersivas e interativas. Segundo </w:t>
      </w:r>
      <w:proofErr w:type="spellStart"/>
      <w:r>
        <w:t>Zyda</w:t>
      </w:r>
      <w:proofErr w:type="spellEnd"/>
      <w:r>
        <w:t xml:space="preserve"> (2005), a evolução das simulações computacionais para ambientes virtuais contribuiu diretamente para o desenvolvimento da indústria dos jogos digitais, ampliando suas possibilidades de aplicação em diferentes áreas, incluindo a educação.</w:t>
      </w:r>
    </w:p>
    <w:p w14:paraId="2641BD1F" w14:textId="77777777" w:rsidR="00617BE6" w:rsidRDefault="00000000">
      <w:pPr>
        <w:spacing w:before="0" w:after="0"/>
        <w:ind w:firstLine="720"/>
      </w:pPr>
      <w:r>
        <w:t xml:space="preserve">No caso do </w:t>
      </w:r>
      <w:r>
        <w:rPr>
          <w:i/>
          <w:iCs/>
        </w:rPr>
        <w:t>Ella</w:t>
      </w:r>
      <w:r>
        <w:t xml:space="preserve">, a proposição de um </w:t>
      </w:r>
      <w:proofErr w:type="spellStart"/>
      <w:r>
        <w:rPr>
          <w:i/>
          <w:iCs/>
        </w:rPr>
        <w:t>serious</w:t>
      </w:r>
      <w:proofErr w:type="spellEnd"/>
      <w:r>
        <w:rPr>
          <w:i/>
          <w:iCs/>
        </w:rPr>
        <w:t xml:space="preserve"> game</w:t>
      </w:r>
      <w:r>
        <w:t xml:space="preserve"> como estratégia lúdica de discutir um problema social tem a intenção de se constituir como ferramenta direcionada a público em idade escolar e que pode colaborar no enfrentamento da questão.</w:t>
      </w:r>
    </w:p>
    <w:p w14:paraId="4301258E" w14:textId="77777777" w:rsidR="00617BE6" w:rsidRDefault="00617BE6">
      <w:pPr>
        <w:spacing w:before="0" w:after="0"/>
        <w:ind w:firstLine="720"/>
      </w:pPr>
    </w:p>
    <w:p w14:paraId="1E0A8384" w14:textId="77777777" w:rsidR="00617BE6" w:rsidRDefault="00000000">
      <w:pPr>
        <w:spacing w:before="0" w:after="0"/>
        <w:ind w:firstLine="720"/>
        <w:rPr>
          <w:b/>
          <w:bCs/>
        </w:rPr>
      </w:pPr>
      <w:r>
        <w:t xml:space="preserve"> </w:t>
      </w:r>
      <w:r>
        <w:rPr>
          <w:b/>
          <w:bCs/>
        </w:rPr>
        <w:t>2.2 Geração procedural de conteúdo</w:t>
      </w:r>
    </w:p>
    <w:p w14:paraId="14642B02" w14:textId="77777777" w:rsidR="00617BE6" w:rsidRDefault="00000000">
      <w:pPr>
        <w:spacing w:before="0" w:after="0"/>
        <w:ind w:firstLine="720"/>
      </w:pPr>
      <w:r>
        <w:t xml:space="preserve">A geração procedural de conteúdo consiste na criação automática de elementos de um jogo por meio de algoritmos. De acordo com </w:t>
      </w:r>
      <w:proofErr w:type="spellStart"/>
      <w:r>
        <w:t>Shaker</w:t>
      </w:r>
      <w:proofErr w:type="spellEnd"/>
      <w:r>
        <w:t xml:space="preserve">, </w:t>
      </w:r>
      <w:proofErr w:type="spellStart"/>
      <w:r>
        <w:t>Togelius</w:t>
      </w:r>
      <w:proofErr w:type="spellEnd"/>
      <w:r>
        <w:t xml:space="preserve"> e Nelson (2016), essa técnica permite desenvolver cenários, desafios e narrativas de forma dinâmica, aumentando a variedade de experiências oferecidas aos usuários e reduzindo o esforço de produção manual. Com base nisso, este trabalho pretende </w:t>
      </w:r>
      <w:r>
        <w:lastRenderedPageBreak/>
        <w:t>empenhar esforço para criar um jogo que se estruture tecnicamente como RPG (Role-</w:t>
      </w:r>
      <w:proofErr w:type="spellStart"/>
      <w:r>
        <w:t>Playing</w:t>
      </w:r>
      <w:proofErr w:type="spellEnd"/>
      <w:r>
        <w:t xml:space="preserve"> Game).</w:t>
      </w:r>
    </w:p>
    <w:p w14:paraId="61D2AD36" w14:textId="77777777" w:rsidR="00617BE6" w:rsidRDefault="00617BE6">
      <w:pPr>
        <w:spacing w:before="0" w:after="0"/>
        <w:ind w:firstLine="720"/>
      </w:pPr>
    </w:p>
    <w:p w14:paraId="6A4BE760" w14:textId="77777777" w:rsidR="00617BE6" w:rsidRDefault="00000000">
      <w:pPr>
        <w:spacing w:before="0" w:after="0"/>
        <w:ind w:firstLine="720"/>
        <w:rPr>
          <w:b/>
          <w:bCs/>
        </w:rPr>
      </w:pPr>
      <w:r>
        <w:rPr>
          <w:b/>
          <w:bCs/>
        </w:rPr>
        <w:t xml:space="preserve"> 2.3 Gamificação na educação</w:t>
      </w:r>
    </w:p>
    <w:p w14:paraId="7CF84A41" w14:textId="77777777" w:rsidR="00617BE6" w:rsidRDefault="00000000">
      <w:pPr>
        <w:spacing w:before="0" w:after="0"/>
        <w:ind w:firstLine="720"/>
      </w:pPr>
      <w:r>
        <w:t xml:space="preserve">A gamificação utiliza elementos típicos dos jogos em contextos não relacionados ao entretenimento, buscando aumentar o engajamento e a motivação dos participantes. Estudos realizados por </w:t>
      </w:r>
      <w:proofErr w:type="spellStart"/>
      <w:r>
        <w:t>Khoshnoodifar</w:t>
      </w:r>
      <w:proofErr w:type="spellEnd"/>
      <w:r>
        <w:t xml:space="preserve">, </w:t>
      </w:r>
      <w:proofErr w:type="spellStart"/>
      <w:r>
        <w:t>Ashouri</w:t>
      </w:r>
      <w:proofErr w:type="spellEnd"/>
      <w:r>
        <w:t xml:space="preserve"> e </w:t>
      </w:r>
      <w:proofErr w:type="spellStart"/>
      <w:r>
        <w:t>Taheri</w:t>
      </w:r>
      <w:proofErr w:type="spellEnd"/>
      <w:r>
        <w:t xml:space="preserve"> (2023) indicam que a aplicação de dinâmicas de gamificação no ensino de estatística para estudantes da área da saúde contribuiu para melhorar tanto o desempenho acadêmico quanto as atitudes dos alunos em relação à disciplina. Nesse sentido, as ideias de </w:t>
      </w:r>
      <w:proofErr w:type="spellStart"/>
      <w:r>
        <w:rPr>
          <w:i/>
          <w:iCs/>
        </w:rPr>
        <w:t>flow</w:t>
      </w:r>
      <w:proofErr w:type="spellEnd"/>
      <w:r>
        <w:t>, evolução em fases e de recompensas – recorrentes nos jogos – tem sabidamente trazido benefícios quando aplicadas em processos de aprendizagem e, por isso, têm sido frequentemente utilizadas em processos que primam por metodologias ativas.</w:t>
      </w:r>
    </w:p>
    <w:p w14:paraId="5C458D88" w14:textId="77777777" w:rsidR="00617BE6" w:rsidRDefault="00617BE6">
      <w:pPr>
        <w:spacing w:before="0" w:after="0"/>
        <w:ind w:firstLine="720"/>
      </w:pPr>
    </w:p>
    <w:p w14:paraId="7353863A" w14:textId="77777777" w:rsidR="00617BE6" w:rsidRDefault="00000000">
      <w:pPr>
        <w:spacing w:before="0" w:after="0"/>
        <w:ind w:firstLine="720"/>
        <w:rPr>
          <w:b/>
          <w:bCs/>
        </w:rPr>
      </w:pPr>
      <w:r>
        <w:rPr>
          <w:b/>
          <w:bCs/>
        </w:rPr>
        <w:t xml:space="preserve"> 2.4 Desenvolvimento cognitivo na adolescência</w:t>
      </w:r>
    </w:p>
    <w:p w14:paraId="66514785" w14:textId="77777777" w:rsidR="00617BE6" w:rsidRDefault="00000000">
      <w:pPr>
        <w:spacing w:before="0" w:after="0"/>
        <w:ind w:firstLine="720"/>
      </w:pPr>
      <w:r>
        <w:t xml:space="preserve">O público adolescente apresenta características específicas de desenvolvimento cognitivo e emocional que devem ser consideradas no planejamento de estratégias educacionais. </w:t>
      </w:r>
      <w:proofErr w:type="spellStart"/>
      <w:r>
        <w:t>Arain</w:t>
      </w:r>
      <w:proofErr w:type="spellEnd"/>
      <w:r>
        <w:t xml:space="preserve"> et al. (2013) destacam que o cérebro humano continua seu processo de maturação durante a adolescência, especialmente nas áreas relacionadas à tomada de decisões, autocontrole e aprendizagem. Em função disso, as ações destinadas a essa faixa etária devem observar essas especificidades, como estratégia de ser mais bem sucedidas.</w:t>
      </w:r>
    </w:p>
    <w:p w14:paraId="57319B3F" w14:textId="77777777" w:rsidR="00617BE6" w:rsidRDefault="00617BE6">
      <w:pPr>
        <w:spacing w:before="0" w:after="0"/>
        <w:ind w:firstLine="720"/>
      </w:pPr>
    </w:p>
    <w:p w14:paraId="251DA93D" w14:textId="77777777" w:rsidR="00617BE6" w:rsidRDefault="00000000">
      <w:pPr>
        <w:spacing w:before="0" w:after="0"/>
        <w:ind w:firstLine="720"/>
        <w:rPr>
          <w:b/>
          <w:bCs/>
        </w:rPr>
      </w:pPr>
      <w:r>
        <w:rPr>
          <w:b/>
          <w:bCs/>
        </w:rPr>
        <w:t xml:space="preserve"> 2.5 Violência contra a mulher e educação social</w:t>
      </w:r>
    </w:p>
    <w:p w14:paraId="7DF24B78" w14:textId="77777777" w:rsidR="00617BE6" w:rsidRDefault="00000000">
      <w:pPr>
        <w:spacing w:before="0" w:after="0"/>
        <w:ind w:firstLine="720"/>
      </w:pPr>
      <w:r>
        <w:t xml:space="preserve">A violência contra a mulher permanece como um importante problema social no Brasil. Dados apresentados pelo Fórum Brasileiro de Segurança Pública (2026) evidenciam a necessidade de ações educativas que promovam a prevenção da violência de gênero e a disseminação de informações sobre os direitos das mulheres. Assim, </w:t>
      </w:r>
      <w:r>
        <w:rPr>
          <w:i/>
          <w:iCs/>
        </w:rPr>
        <w:t xml:space="preserve">Ella </w:t>
      </w:r>
      <w:r>
        <w:t>se constitui como uma ferramenta que busca atender a alteração da Lei 14.164/2021 da Lei de Diretrizes e Bases da Educação Nacional (LDB), que tornou obrigatória a prevenção da violência contra a mulher nas salas de aula, em paralelo aos conteúdos escolares, ao ser incluída como um tema transversal no currículo da educação básica.</w:t>
      </w:r>
    </w:p>
    <w:p w14:paraId="53463148" w14:textId="77777777" w:rsidR="00617BE6" w:rsidRDefault="00000000">
      <w:pPr>
        <w:pStyle w:val="Ttulo2"/>
        <w:spacing w:before="0" w:after="0" w:line="360" w:lineRule="auto"/>
        <w:ind w:firstLine="720"/>
      </w:pPr>
      <w:bookmarkStart w:id="6" w:name="_heading=h.se9diqshegih" w:colFirst="0" w:colLast="0"/>
      <w:bookmarkEnd w:id="6"/>
      <w:r>
        <w:lastRenderedPageBreak/>
        <w:t>2.6 Propostas Semelhantes</w:t>
      </w:r>
    </w:p>
    <w:p w14:paraId="36A6CAEF" w14:textId="77777777" w:rsidR="00617BE6" w:rsidRDefault="00000000">
      <w:pPr>
        <w:spacing w:before="0" w:after="0"/>
        <w:ind w:firstLine="720"/>
      </w:pPr>
      <w:bookmarkStart w:id="7" w:name="_heading=h.obiso6kxe1ye" w:colFirst="0" w:colLast="0"/>
      <w:bookmarkEnd w:id="7"/>
      <w:r>
        <w:t xml:space="preserve">Existem muitas notícias de casos de feminicídio motivados, em tese, por </w:t>
      </w:r>
      <w:r>
        <w:rPr>
          <w:i/>
          <w:iCs/>
        </w:rPr>
        <w:t xml:space="preserve">games </w:t>
      </w:r>
      <w:r>
        <w:t xml:space="preserve">ou RPG. Mas, em relação a </w:t>
      </w:r>
      <w:proofErr w:type="spellStart"/>
      <w:r>
        <w:rPr>
          <w:i/>
          <w:iCs/>
        </w:rPr>
        <w:t>serious</w:t>
      </w:r>
      <w:proofErr w:type="spellEnd"/>
      <w:r>
        <w:rPr>
          <w:i/>
          <w:iCs/>
        </w:rPr>
        <w:t xml:space="preserve"> games </w:t>
      </w:r>
      <w:r>
        <w:t xml:space="preserve">com viés educacional sobre o tema, encontramos apenas </w:t>
      </w:r>
      <w:r>
        <w:rPr>
          <w:i/>
          <w:iCs/>
        </w:rPr>
        <w:t xml:space="preserve">Illis </w:t>
      </w:r>
      <w:r>
        <w:t xml:space="preserve">(SANTOS, TINEU, 2020), um jogo digital desenvolvido por estudantes de graduação do curso superior de Tecnologia em Jogos Digitais da FATEC, de Carapicuíba. Em </w:t>
      </w:r>
      <w:r>
        <w:rPr>
          <w:i/>
          <w:iCs/>
        </w:rPr>
        <w:t>Illis</w:t>
      </w:r>
      <w:r>
        <w:t xml:space="preserve">, o enredo está motivado em fato histórico – “caça às bruxas” – e dividido em cinco etapas que abordam os tipos de violência descritos na lei (física, sexual, psicológica, patrimonial e moral) para alertar de forma lúdica sobre a violência doméstica e o feminicídio. </w:t>
      </w:r>
    </w:p>
    <w:p w14:paraId="37C3F7D6" w14:textId="77777777" w:rsidR="00617BE6" w:rsidRDefault="00000000">
      <w:pPr>
        <w:spacing w:before="0" w:after="0"/>
        <w:ind w:firstLine="720"/>
      </w:pPr>
      <w:r>
        <w:t xml:space="preserve">Encontramos também o </w:t>
      </w:r>
      <w:proofErr w:type="spellStart"/>
      <w:r>
        <w:rPr>
          <w:i/>
          <w:iCs/>
        </w:rPr>
        <w:t>Mobi</w:t>
      </w:r>
      <w:proofErr w:type="spellEnd"/>
      <w:r>
        <w:rPr>
          <w:i/>
          <w:iCs/>
        </w:rPr>
        <w:t xml:space="preserve"> Game </w:t>
      </w:r>
      <w:r>
        <w:t xml:space="preserve">(2020), um simulador de conversa sobre violência doméstica entre duas amigas, que tem como público-alvo empresas e seus colaboradores. Há, ainda uma publicação sobre um jogo desenvolvido com a ferramenta Scratch (COSTA DE SOUZA, 2024), resultado de uma colaboração entre discentes dos cursos de Sistemas de Informação e de Licenciatura em Computação da Universidade Federal Rural da Amazônia, de Belém. Ainda que haja citações acerca destas duas propostas, não conseguimos encontrá-las para download. </w:t>
      </w:r>
    </w:p>
    <w:p w14:paraId="74078B61" w14:textId="77777777" w:rsidR="00617BE6" w:rsidRDefault="00617BE6">
      <w:pPr>
        <w:spacing w:before="0" w:after="0"/>
        <w:ind w:firstLine="720"/>
      </w:pPr>
    </w:p>
    <w:p w14:paraId="607B02BF" w14:textId="77777777" w:rsidR="00617BE6" w:rsidRDefault="00000000">
      <w:pPr>
        <w:spacing w:before="0" w:after="0"/>
        <w:ind w:firstLine="720"/>
      </w:pPr>
      <w:r>
        <w:t xml:space="preserve">Apesar de problematizar a mesma questão social, </w:t>
      </w:r>
      <w:r>
        <w:rPr>
          <w:i/>
          <w:iCs/>
        </w:rPr>
        <w:t xml:space="preserve">Ella </w:t>
      </w:r>
      <w:r>
        <w:t>se difere das anteriores em aspectos técnicos, na organização do enredo e no público-alvo. Além disso, não encontramos trabalho semelhante criado por estudantes de nível básico, o que confere à proposta uma perspectiva de inovação.</w:t>
      </w:r>
    </w:p>
    <w:p w14:paraId="6A2532A0" w14:textId="77777777" w:rsidR="00617BE6" w:rsidRDefault="00000000">
      <w:pPr>
        <w:spacing w:before="0" w:after="0"/>
        <w:ind w:firstLine="720"/>
      </w:pPr>
      <w:r>
        <w:br w:type="page"/>
      </w:r>
    </w:p>
    <w:p w14:paraId="30140AC7" w14:textId="77777777" w:rsidR="00617BE6" w:rsidRDefault="00000000">
      <w:pPr>
        <w:pStyle w:val="Ttulo1"/>
        <w:spacing w:after="0" w:line="360" w:lineRule="auto"/>
        <w:ind w:firstLine="720"/>
        <w:rPr>
          <w:sz w:val="24"/>
          <w:szCs w:val="24"/>
        </w:rPr>
      </w:pPr>
      <w:bookmarkStart w:id="8" w:name="_heading=h.u0pj1shetjp0" w:colFirst="0" w:colLast="0"/>
      <w:bookmarkEnd w:id="8"/>
      <w:r>
        <w:rPr>
          <w:sz w:val="24"/>
          <w:szCs w:val="24"/>
        </w:rPr>
        <w:lastRenderedPageBreak/>
        <w:t>3 METODOLOGIA</w:t>
      </w:r>
    </w:p>
    <w:p w14:paraId="0BEE484B" w14:textId="77777777" w:rsidR="00617BE6" w:rsidRDefault="00617BE6">
      <w:pPr>
        <w:spacing w:before="0" w:after="0"/>
      </w:pPr>
    </w:p>
    <w:p w14:paraId="4F580A1C" w14:textId="77777777" w:rsidR="00617BE6" w:rsidRDefault="00000000" w:rsidP="000E1FCB">
      <w:pPr>
        <w:spacing w:before="0" w:after="0"/>
        <w:ind w:firstLine="720"/>
      </w:pPr>
      <w:r>
        <w:t>Este trabalho se constitui como uma pesquisa aplicada, abordagem mista (qualitativa e quantitativa), cuja coleta de dados pretende acontecer por meio de relatórios (FBSP) e fontes jornalísticas. Há, também, interesse na análise de padrões de ocorrência do problema, como perfil, contexto e recorrência para embasar o desenvolvimento de sistema com geração procedural, a ser validado por testes e usabilidade com usuários.</w:t>
      </w:r>
    </w:p>
    <w:p w14:paraId="7F88BC18" w14:textId="77777777" w:rsidR="00617BE6" w:rsidRDefault="00617BE6" w:rsidP="000E1FCB">
      <w:pPr>
        <w:spacing w:before="0" w:after="0"/>
        <w:ind w:firstLine="720"/>
      </w:pPr>
    </w:p>
    <w:p w14:paraId="5A443DC3" w14:textId="77777777" w:rsidR="000E1FCB" w:rsidRDefault="000E1FCB" w:rsidP="000E1FCB">
      <w:pPr>
        <w:spacing w:before="0" w:after="0"/>
        <w:ind w:firstLine="720"/>
      </w:pPr>
    </w:p>
    <w:p w14:paraId="3BA4E273" w14:textId="04518515" w:rsidR="00617BE6" w:rsidRDefault="00000000" w:rsidP="000E1FCB">
      <w:pPr>
        <w:spacing w:before="0" w:after="0"/>
        <w:ind w:firstLine="720"/>
        <w:rPr>
          <w:b/>
          <w:bCs/>
        </w:rPr>
      </w:pPr>
      <w:r>
        <w:rPr>
          <w:b/>
          <w:bCs/>
        </w:rPr>
        <w:t>3.1 L</w:t>
      </w:r>
      <w:r w:rsidR="000E1FCB">
        <w:rPr>
          <w:b/>
          <w:bCs/>
        </w:rPr>
        <w:t>inguagens de programação e estilização</w:t>
      </w:r>
    </w:p>
    <w:p w14:paraId="3F9027D3" w14:textId="77777777" w:rsidR="00617BE6" w:rsidRDefault="00000000" w:rsidP="000E1FCB">
      <w:pPr>
        <w:spacing w:before="0" w:after="0"/>
        <w:ind w:firstLine="720"/>
      </w:pPr>
      <w:r>
        <w:t xml:space="preserve">Para o desenvolvimento da lógica de interface e estruturação dos componentes da aplicação, optou-se pela utilização do </w:t>
      </w:r>
      <w:proofErr w:type="spellStart"/>
      <w:r>
        <w:t>JavaScript</w:t>
      </w:r>
      <w:proofErr w:type="spellEnd"/>
      <w:r>
        <w:t xml:space="preserve">. Trata-se de uma linguagem de programação de alto nível, interpretada e amplamente adotada no desenvolvimento web contemporâneo. A sua escolha justifica-se pela total compatibilidade com a biblioteca </w:t>
      </w:r>
      <w:proofErr w:type="spellStart"/>
      <w:r>
        <w:t>React</w:t>
      </w:r>
      <w:proofErr w:type="spellEnd"/>
      <w:r>
        <w:t xml:space="preserve"> e pela sua capacidade de proporcionar interatividade dinâmica rodando diretamente no navegador do usuário.</w:t>
      </w:r>
    </w:p>
    <w:p w14:paraId="18549F86" w14:textId="47E4C575" w:rsidR="00617BE6" w:rsidRDefault="00000000" w:rsidP="000E1FCB">
      <w:pPr>
        <w:spacing w:before="0" w:after="0"/>
        <w:ind w:firstLine="720"/>
      </w:pPr>
      <w:r>
        <w:t>A formatação visual do projeto será desenvolvida utilizando o CSS (</w:t>
      </w:r>
      <w:proofErr w:type="spellStart"/>
      <w:r>
        <w:rPr>
          <w:i/>
          <w:iCs/>
        </w:rPr>
        <w:t>Cascading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Style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Sheets</w:t>
      </w:r>
      <w:proofErr w:type="spellEnd"/>
      <w:r>
        <w:t xml:space="preserve">), uma linguagem de folha de estilos responsável por descrever a apresentação estrutural das telas. Ele foi empregado no controle de cores, tipografia, alinhamentos e responsividade da interface. O seu uso exclusivo, abdicando da adição de </w:t>
      </w:r>
      <w:r>
        <w:rPr>
          <w:i/>
          <w:iCs/>
        </w:rPr>
        <w:t>frameworks</w:t>
      </w:r>
      <w:r>
        <w:t xml:space="preserve"> de estilização de terceiros, visa garantir o controle absoluto sobre o design, bem como manter um código limpo e de fácil manutenção, conforme exemplificado no trecho de código estrutural apresentado na Figura </w:t>
      </w:r>
      <w:r w:rsidR="000E1FCB">
        <w:t>1</w:t>
      </w:r>
      <w:r>
        <w:t>.</w:t>
      </w:r>
    </w:p>
    <w:p w14:paraId="2379A29F" w14:textId="77777777" w:rsidR="000E1FCB" w:rsidRDefault="000E1FCB" w:rsidP="000E1FCB">
      <w:pPr>
        <w:spacing w:before="0" w:after="0"/>
        <w:ind w:firstLine="720"/>
        <w:rPr>
          <w:b/>
          <w:bCs/>
        </w:rPr>
      </w:pPr>
    </w:p>
    <w:p w14:paraId="7C8D0A4F" w14:textId="77777777" w:rsidR="000E1FCB" w:rsidRDefault="000E1FCB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p w14:paraId="0178914E" w14:textId="4C62F5C2" w:rsidR="00617BE6" w:rsidRDefault="00000000" w:rsidP="000E1FCB">
      <w:pPr>
        <w:spacing w:before="0" w:after="0"/>
        <w:ind w:firstLine="0"/>
        <w:jc w:val="center"/>
        <w:rPr>
          <w:b/>
          <w:bCs/>
          <w:sz w:val="20"/>
          <w:szCs w:val="20"/>
        </w:rPr>
      </w:pPr>
      <w:r w:rsidRPr="000E1FCB">
        <w:rPr>
          <w:b/>
          <w:bCs/>
          <w:sz w:val="20"/>
          <w:szCs w:val="20"/>
        </w:rPr>
        <w:lastRenderedPageBreak/>
        <w:t xml:space="preserve">Figura </w:t>
      </w:r>
      <w:r w:rsidR="000E1FCB">
        <w:rPr>
          <w:b/>
          <w:bCs/>
          <w:sz w:val="20"/>
          <w:szCs w:val="20"/>
        </w:rPr>
        <w:t>1</w:t>
      </w:r>
      <w:r w:rsidRPr="000E1FCB">
        <w:rPr>
          <w:b/>
          <w:bCs/>
          <w:sz w:val="20"/>
          <w:szCs w:val="20"/>
        </w:rPr>
        <w:t xml:space="preserve"> – Estrutura de estilização do aplicativo (App.css)</w:t>
      </w:r>
    </w:p>
    <w:p w14:paraId="6D77C56E" w14:textId="77777777" w:rsidR="000E1FCB" w:rsidRPr="000E1FCB" w:rsidRDefault="000E1FCB" w:rsidP="000E1FCB">
      <w:pPr>
        <w:spacing w:before="0" w:after="0"/>
        <w:ind w:firstLine="0"/>
        <w:jc w:val="center"/>
        <w:rPr>
          <w:b/>
          <w:bCs/>
          <w:sz w:val="20"/>
          <w:szCs w:val="20"/>
        </w:rPr>
      </w:pPr>
    </w:p>
    <w:p w14:paraId="4CF76A0F" w14:textId="77777777" w:rsidR="000E1FCB" w:rsidRDefault="00000000" w:rsidP="000E1FCB">
      <w:pPr>
        <w:spacing w:before="0" w:after="0"/>
        <w:ind w:firstLine="0"/>
        <w:jc w:val="center"/>
        <w:rPr>
          <w:i/>
          <w:iCs/>
        </w:rPr>
      </w:pPr>
      <w:r>
        <w:rPr>
          <w:noProof/>
        </w:rPr>
        <w:drawing>
          <wp:inline distT="114300" distB="114300" distL="114300" distR="114300" wp14:anchorId="7F182B34" wp14:editId="47FD8C38">
            <wp:extent cx="4818908" cy="5612508"/>
            <wp:effectExtent l="38100" t="38100" r="96520" b="102870"/>
            <wp:docPr id="144438520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 rotWithShape="1">
                    <a:blip r:embed="rId13"/>
                    <a:srcRect r="16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288" cy="561295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9C4250" w14:textId="6B08D59A" w:rsidR="00617BE6" w:rsidRPr="000E1FCB" w:rsidRDefault="00000000" w:rsidP="000E1FCB">
      <w:pPr>
        <w:spacing w:before="0" w:after="0"/>
        <w:ind w:firstLine="0"/>
        <w:jc w:val="center"/>
        <w:rPr>
          <w:i/>
          <w:iCs/>
          <w:sz w:val="22"/>
          <w:szCs w:val="22"/>
        </w:rPr>
      </w:pPr>
      <w:r w:rsidRPr="000E1FCB">
        <w:rPr>
          <w:sz w:val="22"/>
          <w:szCs w:val="22"/>
        </w:rPr>
        <w:t>Fonte: Elaborado pelas autoras (2026).</w:t>
      </w:r>
    </w:p>
    <w:p w14:paraId="2AA8EF83" w14:textId="77777777" w:rsidR="00617BE6" w:rsidRDefault="00617BE6">
      <w:pPr>
        <w:spacing w:before="0" w:line="276" w:lineRule="auto"/>
        <w:ind w:firstLine="0"/>
      </w:pPr>
    </w:p>
    <w:p w14:paraId="2DF93AB9" w14:textId="3BDD8A2A" w:rsidR="00617BE6" w:rsidRDefault="00000000" w:rsidP="000E1FCB">
      <w:pPr>
        <w:spacing w:before="0" w:after="0"/>
        <w:ind w:firstLine="720"/>
        <w:rPr>
          <w:b/>
          <w:bCs/>
        </w:rPr>
      </w:pPr>
      <w:r>
        <w:rPr>
          <w:b/>
          <w:bCs/>
        </w:rPr>
        <w:t>3.2 B</w:t>
      </w:r>
      <w:r w:rsidR="000E1FCB">
        <w:rPr>
          <w:b/>
          <w:bCs/>
        </w:rPr>
        <w:t>ibliotecas</w:t>
      </w:r>
    </w:p>
    <w:p w14:paraId="4D4EA5A5" w14:textId="77777777" w:rsidR="00617BE6" w:rsidRDefault="00000000" w:rsidP="000E1FCB">
      <w:pPr>
        <w:spacing w:before="0" w:after="0"/>
        <w:ind w:firstLine="720"/>
      </w:pPr>
      <w:r>
        <w:t xml:space="preserve">A construção do </w:t>
      </w:r>
      <w:r>
        <w:rPr>
          <w:i/>
          <w:iCs/>
        </w:rPr>
        <w:t>front-</w:t>
      </w:r>
      <w:proofErr w:type="spellStart"/>
      <w:r>
        <w:rPr>
          <w:i/>
          <w:iCs/>
        </w:rPr>
        <w:t>end</w:t>
      </w:r>
      <w:proofErr w:type="spellEnd"/>
      <w:r>
        <w:t xml:space="preserve"> foi fundamentada no </w:t>
      </w:r>
      <w:proofErr w:type="spellStart"/>
      <w:r>
        <w:t>React</w:t>
      </w:r>
      <w:proofErr w:type="spellEnd"/>
      <w:r>
        <w:t xml:space="preserve">, uma biblioteca </w:t>
      </w:r>
      <w:proofErr w:type="spellStart"/>
      <w:r>
        <w:t>JavaScript</w:t>
      </w:r>
      <w:proofErr w:type="spellEnd"/>
      <w:r>
        <w:t xml:space="preserve"> de código aberto focada na criação de interfaces de usuário baseadas em componentes. A adoção desta tecnologia permitiu a criação modular das telas do sistema. Esta escolha baseou-se em sua arquitetura de componentes reutilizáveis e no uso do </w:t>
      </w:r>
      <w:r>
        <w:rPr>
          <w:i/>
          <w:iCs/>
        </w:rPr>
        <w:t>Virtual DOM</w:t>
      </w:r>
      <w:r>
        <w:t>, que otimiza a atualização da interface e garante alta performance à aplicação.</w:t>
      </w:r>
    </w:p>
    <w:p w14:paraId="5D358DFF" w14:textId="40CFEA66" w:rsidR="00617BE6" w:rsidRDefault="00000000" w:rsidP="000E1FCB">
      <w:pPr>
        <w:spacing w:before="0" w:after="0"/>
        <w:ind w:firstLine="720"/>
      </w:pPr>
      <w:r>
        <w:lastRenderedPageBreak/>
        <w:t xml:space="preserve">Para o gerenciamento da navegação, integrou-se o </w:t>
      </w:r>
      <w:proofErr w:type="spellStart"/>
      <w:r>
        <w:rPr>
          <w:i/>
          <w:iCs/>
        </w:rPr>
        <w:t>React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Router</w:t>
      </w:r>
      <w:proofErr w:type="spellEnd"/>
      <w:r>
        <w:rPr>
          <w:i/>
          <w:iCs/>
        </w:rPr>
        <w:t xml:space="preserve"> DOM</w:t>
      </w:r>
      <w:r>
        <w:t xml:space="preserve">, biblioteca de roteamento padrão para o ecossistema </w:t>
      </w:r>
      <w:proofErr w:type="spellStart"/>
      <w:r>
        <w:t>React</w:t>
      </w:r>
      <w:proofErr w:type="spellEnd"/>
      <w:r>
        <w:t xml:space="preserve">. A sua utilização permitiu a construção de uma </w:t>
      </w:r>
      <w:r>
        <w:rPr>
          <w:i/>
          <w:iCs/>
        </w:rPr>
        <w:t xml:space="preserve">Single Page </w:t>
      </w:r>
      <w:proofErr w:type="spellStart"/>
      <w:r>
        <w:rPr>
          <w:i/>
          <w:iCs/>
        </w:rPr>
        <w:t>Application</w:t>
      </w:r>
      <w:proofErr w:type="spellEnd"/>
      <w:r>
        <w:t xml:space="preserve"> (SPA), na qual a transição entre os módulos ocorre de forma instantânea e fluida, sem a necessidade de recarregamento da página, otimizando de maneira significativa a experiência do usuário. A estruturação das rotas e a organização dos componentes principais da aplicação podem ser observadas na Figura </w:t>
      </w:r>
      <w:r w:rsidR="000E1FCB">
        <w:t>2</w:t>
      </w:r>
      <w:r>
        <w:t xml:space="preserve"> e na Figura </w:t>
      </w:r>
      <w:r w:rsidR="000E1FCB">
        <w:t>3</w:t>
      </w:r>
      <w:r>
        <w:t>.</w:t>
      </w:r>
    </w:p>
    <w:p w14:paraId="50D2D87B" w14:textId="77777777" w:rsidR="000E1FCB" w:rsidRDefault="000E1FCB" w:rsidP="000E1FCB">
      <w:pPr>
        <w:spacing w:before="0" w:after="0"/>
        <w:ind w:firstLine="720"/>
      </w:pPr>
    </w:p>
    <w:p w14:paraId="1F80A444" w14:textId="77777777" w:rsidR="000E1FCB" w:rsidRDefault="000E1FCB" w:rsidP="000E1FCB">
      <w:pPr>
        <w:spacing w:before="0" w:after="0"/>
        <w:ind w:firstLine="720"/>
        <w:rPr>
          <w:b/>
          <w:bCs/>
        </w:rPr>
      </w:pPr>
    </w:p>
    <w:p w14:paraId="6A954E6B" w14:textId="07AF79ED" w:rsidR="00617BE6" w:rsidRPr="000E1FCB" w:rsidRDefault="00000000" w:rsidP="000E1FCB">
      <w:pPr>
        <w:spacing w:before="0" w:after="0"/>
        <w:ind w:firstLine="720"/>
        <w:rPr>
          <w:b/>
          <w:bCs/>
          <w:sz w:val="20"/>
          <w:szCs w:val="20"/>
        </w:rPr>
      </w:pPr>
      <w:r w:rsidRPr="000E1FCB">
        <w:rPr>
          <w:b/>
          <w:bCs/>
          <w:sz w:val="20"/>
          <w:szCs w:val="20"/>
        </w:rPr>
        <w:t xml:space="preserve">Figura </w:t>
      </w:r>
      <w:r w:rsidR="000E1FCB">
        <w:rPr>
          <w:b/>
          <w:bCs/>
          <w:sz w:val="20"/>
          <w:szCs w:val="20"/>
        </w:rPr>
        <w:t>2</w:t>
      </w:r>
      <w:r w:rsidRPr="000E1FCB">
        <w:rPr>
          <w:b/>
          <w:bCs/>
          <w:sz w:val="20"/>
          <w:szCs w:val="20"/>
        </w:rPr>
        <w:t xml:space="preserve"> – Componentização das telas do aplicativo (</w:t>
      </w:r>
      <w:proofErr w:type="spellStart"/>
      <w:r w:rsidRPr="000E1FCB">
        <w:rPr>
          <w:b/>
          <w:bCs/>
          <w:sz w:val="20"/>
          <w:szCs w:val="20"/>
        </w:rPr>
        <w:t>App.jsx</w:t>
      </w:r>
      <w:proofErr w:type="spellEnd"/>
      <w:r w:rsidRPr="000E1FCB">
        <w:rPr>
          <w:b/>
          <w:bCs/>
          <w:sz w:val="20"/>
          <w:szCs w:val="20"/>
        </w:rPr>
        <w:t xml:space="preserve"> - Parte 1)</w:t>
      </w:r>
    </w:p>
    <w:p w14:paraId="69D5788C" w14:textId="77777777" w:rsidR="000E1FCB" w:rsidRDefault="00000000" w:rsidP="000E1FCB">
      <w:pPr>
        <w:ind w:firstLine="0"/>
        <w:jc w:val="center"/>
        <w:rPr>
          <w:i/>
          <w:iCs/>
        </w:rPr>
      </w:pPr>
      <w:r>
        <w:rPr>
          <w:noProof/>
        </w:rPr>
        <w:drawing>
          <wp:inline distT="114300" distB="114300" distL="114300" distR="114300" wp14:anchorId="3E64CD4C" wp14:editId="198A0EA6">
            <wp:extent cx="5222240" cy="4664529"/>
            <wp:effectExtent l="38100" t="38100" r="92710" b="98425"/>
            <wp:docPr id="144438521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 rotWithShape="1">
                    <a:blip r:embed="rId14"/>
                    <a:srcRect r="9320" b="20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2964" cy="466517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779C72" w14:textId="50D3D66A" w:rsidR="00617BE6" w:rsidRPr="000E1FCB" w:rsidRDefault="00000000" w:rsidP="000E1FCB">
      <w:pPr>
        <w:ind w:left="-850" w:firstLine="0"/>
        <w:jc w:val="center"/>
        <w:rPr>
          <w:i/>
          <w:iCs/>
          <w:sz w:val="20"/>
          <w:szCs w:val="20"/>
        </w:rPr>
      </w:pPr>
      <w:r w:rsidRPr="000E1FCB">
        <w:rPr>
          <w:sz w:val="20"/>
          <w:szCs w:val="20"/>
        </w:rPr>
        <w:t>Fonte: Elaborado pelas autoras (2026).</w:t>
      </w:r>
    </w:p>
    <w:p w14:paraId="2DB9A871" w14:textId="77777777" w:rsidR="00617BE6" w:rsidRDefault="00617BE6">
      <w:pPr>
        <w:spacing w:before="0" w:line="276" w:lineRule="auto"/>
        <w:ind w:firstLine="0"/>
      </w:pPr>
    </w:p>
    <w:p w14:paraId="60710F04" w14:textId="77777777" w:rsidR="000E1FCB" w:rsidRDefault="000E1FCB">
      <w:pPr>
        <w:spacing w:before="0" w:line="276" w:lineRule="auto"/>
        <w:ind w:firstLine="0"/>
        <w:rPr>
          <w:b/>
          <w:bCs/>
        </w:rPr>
      </w:pPr>
    </w:p>
    <w:p w14:paraId="467FC786" w14:textId="43C7BB81" w:rsidR="00617BE6" w:rsidRPr="000E1FCB" w:rsidRDefault="00000000" w:rsidP="000E1FCB">
      <w:pPr>
        <w:spacing w:before="0" w:line="276" w:lineRule="auto"/>
        <w:ind w:firstLine="0"/>
        <w:jc w:val="center"/>
        <w:rPr>
          <w:b/>
          <w:bCs/>
          <w:sz w:val="20"/>
          <w:szCs w:val="20"/>
        </w:rPr>
      </w:pPr>
      <w:r w:rsidRPr="000E1FCB">
        <w:rPr>
          <w:b/>
          <w:bCs/>
          <w:sz w:val="20"/>
          <w:szCs w:val="20"/>
        </w:rPr>
        <w:lastRenderedPageBreak/>
        <w:t xml:space="preserve">Figura </w:t>
      </w:r>
      <w:r w:rsidR="000E1FCB" w:rsidRPr="000E1FCB">
        <w:rPr>
          <w:b/>
          <w:bCs/>
          <w:sz w:val="20"/>
          <w:szCs w:val="20"/>
        </w:rPr>
        <w:t>3</w:t>
      </w:r>
      <w:r w:rsidRPr="000E1FCB">
        <w:rPr>
          <w:b/>
          <w:bCs/>
          <w:sz w:val="20"/>
          <w:szCs w:val="20"/>
        </w:rPr>
        <w:t xml:space="preserve"> – Configuração de rotas de navegação (</w:t>
      </w:r>
      <w:proofErr w:type="spellStart"/>
      <w:r w:rsidRPr="000E1FCB">
        <w:rPr>
          <w:b/>
          <w:bCs/>
          <w:sz w:val="20"/>
          <w:szCs w:val="20"/>
        </w:rPr>
        <w:t>App.jsx</w:t>
      </w:r>
      <w:proofErr w:type="spellEnd"/>
      <w:r w:rsidRPr="000E1FCB">
        <w:rPr>
          <w:b/>
          <w:bCs/>
          <w:sz w:val="20"/>
          <w:szCs w:val="20"/>
        </w:rPr>
        <w:t xml:space="preserve"> - Parte 2)</w:t>
      </w:r>
    </w:p>
    <w:p w14:paraId="3A17B25B" w14:textId="77777777" w:rsidR="000E1FCB" w:rsidRDefault="00000000" w:rsidP="000E1FCB">
      <w:pPr>
        <w:spacing w:before="0" w:after="0"/>
        <w:ind w:firstLine="0"/>
        <w:jc w:val="center"/>
        <w:rPr>
          <w:sz w:val="20"/>
          <w:szCs w:val="20"/>
        </w:rPr>
      </w:pPr>
      <w:r>
        <w:rPr>
          <w:noProof/>
        </w:rPr>
        <w:drawing>
          <wp:inline distT="114300" distB="114300" distL="114300" distR="114300" wp14:anchorId="65F9DCA6" wp14:editId="21F20336">
            <wp:extent cx="5759775" cy="4978400"/>
            <wp:effectExtent l="38100" t="38100" r="88900" b="88900"/>
            <wp:docPr id="144438521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4978400"/>
                    </a:xfrm>
                    <a:prstGeom prst="rect">
                      <a:avLst/>
                    </a:prstGeom>
                    <a:ln/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9BD8D5C" w14:textId="77777777" w:rsidR="00022D14" w:rsidRDefault="00022D14" w:rsidP="000E1FCB">
      <w:pPr>
        <w:spacing w:before="0" w:after="0"/>
        <w:ind w:firstLine="0"/>
        <w:jc w:val="center"/>
        <w:rPr>
          <w:sz w:val="20"/>
          <w:szCs w:val="20"/>
        </w:rPr>
      </w:pPr>
    </w:p>
    <w:p w14:paraId="03222F90" w14:textId="10E419C6" w:rsidR="00617BE6" w:rsidRPr="000E1FCB" w:rsidRDefault="00000000" w:rsidP="000E1FCB">
      <w:pPr>
        <w:spacing w:before="0" w:after="0"/>
        <w:ind w:firstLine="0"/>
        <w:jc w:val="center"/>
        <w:rPr>
          <w:i/>
          <w:iCs/>
          <w:sz w:val="20"/>
          <w:szCs w:val="20"/>
        </w:rPr>
      </w:pPr>
      <w:r w:rsidRPr="000E1FCB">
        <w:rPr>
          <w:sz w:val="20"/>
          <w:szCs w:val="20"/>
        </w:rPr>
        <w:t>Fonte: Elaborado pelas autoras (2026).</w:t>
      </w:r>
    </w:p>
    <w:p w14:paraId="518746B5" w14:textId="77777777" w:rsidR="00617BE6" w:rsidRDefault="00617BE6" w:rsidP="000E1FCB">
      <w:pPr>
        <w:spacing w:before="0" w:after="0"/>
        <w:ind w:firstLine="720"/>
      </w:pPr>
    </w:p>
    <w:p w14:paraId="29C8A163" w14:textId="77777777" w:rsidR="00022D14" w:rsidRDefault="00022D14" w:rsidP="000E1FCB">
      <w:pPr>
        <w:spacing w:before="0" w:after="0"/>
        <w:ind w:firstLine="720"/>
        <w:rPr>
          <w:b/>
          <w:bCs/>
        </w:rPr>
      </w:pPr>
    </w:p>
    <w:p w14:paraId="4DB06BB7" w14:textId="10445DA1" w:rsidR="00617BE6" w:rsidRDefault="00000000" w:rsidP="000E1FCB">
      <w:pPr>
        <w:spacing w:before="0" w:after="0"/>
        <w:ind w:firstLine="720"/>
        <w:rPr>
          <w:b/>
          <w:bCs/>
        </w:rPr>
      </w:pPr>
      <w:r>
        <w:rPr>
          <w:b/>
          <w:bCs/>
        </w:rPr>
        <w:t>3.3 F</w:t>
      </w:r>
      <w:r w:rsidR="000E1FCB">
        <w:rPr>
          <w:b/>
          <w:bCs/>
        </w:rPr>
        <w:t>erramentas de desenvolvimento</w:t>
      </w:r>
    </w:p>
    <w:p w14:paraId="042133C9" w14:textId="77777777" w:rsidR="00617BE6" w:rsidRDefault="00000000" w:rsidP="000E1FCB">
      <w:pPr>
        <w:spacing w:before="0" w:after="0"/>
        <w:ind w:firstLine="720"/>
      </w:pPr>
      <w:r>
        <w:t>No que tange ao ambiente de desenvolvimento, adotou-se o Vite como ferramenta de construção (</w:t>
      </w:r>
      <w:r>
        <w:rPr>
          <w:i/>
          <w:iCs/>
        </w:rPr>
        <w:t>build tool</w:t>
      </w:r>
      <w:r>
        <w:t xml:space="preserve">) e servidor local. A sua escolha sobrepõe-se a outras alternativas em virtude de sua extrema velocidade de inicialização e do recurso de </w:t>
      </w:r>
      <w:r>
        <w:rPr>
          <w:i/>
          <w:iCs/>
        </w:rPr>
        <w:t xml:space="preserve">Hot Module </w:t>
      </w:r>
      <w:proofErr w:type="spellStart"/>
      <w:r>
        <w:rPr>
          <w:i/>
          <w:iCs/>
        </w:rPr>
        <w:t>Replacement</w:t>
      </w:r>
      <w:proofErr w:type="spellEnd"/>
      <w:r>
        <w:t xml:space="preserve"> (HMR), que reflete as alterações do código em tempo real no navegador, conferindo maior agilidade ao fluxo de trabalho.</w:t>
      </w:r>
    </w:p>
    <w:p w14:paraId="08CC5381" w14:textId="41FC854E" w:rsidR="00617BE6" w:rsidRDefault="00000000" w:rsidP="000E1FCB">
      <w:pPr>
        <w:spacing w:before="0" w:after="0"/>
        <w:ind w:firstLine="720"/>
      </w:pPr>
      <w:r>
        <w:t>O gerenciamento das dependências foi realizado por meio do NPM (</w:t>
      </w:r>
      <w:r>
        <w:rPr>
          <w:i/>
          <w:iCs/>
        </w:rPr>
        <w:t xml:space="preserve">Node </w:t>
      </w:r>
      <w:proofErr w:type="spellStart"/>
      <w:r>
        <w:rPr>
          <w:i/>
          <w:iCs/>
        </w:rPr>
        <w:t>Package</w:t>
      </w:r>
      <w:proofErr w:type="spellEnd"/>
      <w:r>
        <w:rPr>
          <w:i/>
          <w:iCs/>
        </w:rPr>
        <w:t xml:space="preserve"> Manager</w:t>
      </w:r>
      <w:r>
        <w:t xml:space="preserve">), padrão da indústria para projetos baseados no ecossistema Node.js. A ferramenta foi responsável por instalar, gerenciar e </w:t>
      </w:r>
      <w:proofErr w:type="spellStart"/>
      <w:r>
        <w:t>versionar</w:t>
      </w:r>
      <w:proofErr w:type="spellEnd"/>
      <w:r>
        <w:t xml:space="preserve"> todas as </w:t>
      </w:r>
      <w:r>
        <w:lastRenderedPageBreak/>
        <w:t xml:space="preserve">bibliotecas de terceiros de maneira segura. A relação das dependências utilizadas, bem como os </w:t>
      </w:r>
      <w:r>
        <w:rPr>
          <w:i/>
          <w:iCs/>
        </w:rPr>
        <w:t>scripts</w:t>
      </w:r>
      <w:r>
        <w:t xml:space="preserve"> de execução do projeto, estão detalhados no arquivo de configuração exibido na Figura </w:t>
      </w:r>
      <w:r w:rsidR="000E1FCB">
        <w:t>4</w:t>
      </w:r>
      <w:r>
        <w:t>.</w:t>
      </w:r>
    </w:p>
    <w:p w14:paraId="21AC3928" w14:textId="77777777" w:rsidR="00617BE6" w:rsidRDefault="00617BE6" w:rsidP="000E1FCB">
      <w:pPr>
        <w:spacing w:before="0" w:after="0"/>
        <w:ind w:firstLine="0"/>
      </w:pPr>
    </w:p>
    <w:p w14:paraId="67197D55" w14:textId="31DBDD30" w:rsidR="00617BE6" w:rsidRPr="000E1FCB" w:rsidRDefault="00000000" w:rsidP="000E1FCB">
      <w:pPr>
        <w:spacing w:before="0" w:after="0"/>
        <w:ind w:firstLine="0"/>
        <w:jc w:val="center"/>
        <w:rPr>
          <w:b/>
          <w:bCs/>
          <w:sz w:val="20"/>
          <w:szCs w:val="20"/>
        </w:rPr>
      </w:pPr>
      <w:r w:rsidRPr="000E1FCB">
        <w:rPr>
          <w:b/>
          <w:bCs/>
          <w:sz w:val="20"/>
          <w:szCs w:val="20"/>
        </w:rPr>
        <w:t xml:space="preserve">Figura </w:t>
      </w:r>
      <w:r w:rsidR="000E1FCB" w:rsidRPr="000E1FCB">
        <w:rPr>
          <w:b/>
          <w:bCs/>
          <w:sz w:val="20"/>
          <w:szCs w:val="20"/>
        </w:rPr>
        <w:t>4</w:t>
      </w:r>
      <w:r w:rsidRPr="000E1FCB">
        <w:rPr>
          <w:b/>
          <w:bCs/>
          <w:sz w:val="20"/>
          <w:szCs w:val="20"/>
        </w:rPr>
        <w:t xml:space="preserve"> – Arquivo de configuração de dependências (</w:t>
      </w:r>
      <w:proofErr w:type="spellStart"/>
      <w:r w:rsidRPr="000E1FCB">
        <w:rPr>
          <w:b/>
          <w:bCs/>
          <w:sz w:val="20"/>
          <w:szCs w:val="20"/>
        </w:rPr>
        <w:t>package.json</w:t>
      </w:r>
      <w:proofErr w:type="spellEnd"/>
      <w:r w:rsidRPr="000E1FCB">
        <w:rPr>
          <w:b/>
          <w:bCs/>
          <w:sz w:val="20"/>
          <w:szCs w:val="20"/>
        </w:rPr>
        <w:t>)</w:t>
      </w:r>
    </w:p>
    <w:p w14:paraId="761B9B63" w14:textId="77777777" w:rsidR="000E1FCB" w:rsidRDefault="00000000" w:rsidP="00022D14">
      <w:pPr>
        <w:spacing w:before="0" w:after="0"/>
        <w:ind w:firstLine="0"/>
        <w:jc w:val="center"/>
      </w:pPr>
      <w:r>
        <w:rPr>
          <w:noProof/>
        </w:rPr>
        <w:drawing>
          <wp:inline distT="114300" distB="114300" distL="114300" distR="114300" wp14:anchorId="3F91F8E1" wp14:editId="25E5E47D">
            <wp:extent cx="4783282" cy="5206706"/>
            <wp:effectExtent l="38100" t="38100" r="93980" b="89535"/>
            <wp:docPr id="144438521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 rotWithShape="1">
                    <a:blip r:embed="rId16"/>
                    <a:srcRect r="16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3552" cy="5207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482ADD" w14:textId="5C1A4024" w:rsidR="00617BE6" w:rsidRPr="000E1FCB" w:rsidRDefault="00000000" w:rsidP="000E1FCB">
      <w:pPr>
        <w:spacing w:before="0" w:after="0"/>
        <w:ind w:firstLine="0"/>
        <w:jc w:val="center"/>
        <w:rPr>
          <w:i/>
          <w:iCs/>
          <w:sz w:val="20"/>
          <w:szCs w:val="20"/>
        </w:rPr>
      </w:pPr>
      <w:r w:rsidRPr="000E1FCB">
        <w:rPr>
          <w:sz w:val="20"/>
          <w:szCs w:val="20"/>
        </w:rPr>
        <w:t>Fonte: Elaborado pelas autoras (2026).</w:t>
      </w:r>
    </w:p>
    <w:p w14:paraId="07A12B11" w14:textId="77777777" w:rsidR="00617BE6" w:rsidRDefault="00617BE6">
      <w:pPr>
        <w:spacing w:before="0" w:line="276" w:lineRule="auto"/>
        <w:ind w:firstLine="0"/>
      </w:pPr>
    </w:p>
    <w:p w14:paraId="4CFDE94A" w14:textId="56F8E0FC" w:rsidR="00617BE6" w:rsidRDefault="00000000" w:rsidP="00022D14">
      <w:pPr>
        <w:spacing w:before="0" w:after="0"/>
        <w:ind w:firstLine="720"/>
        <w:rPr>
          <w:b/>
          <w:bCs/>
        </w:rPr>
      </w:pPr>
      <w:r>
        <w:rPr>
          <w:b/>
          <w:bCs/>
        </w:rPr>
        <w:t>3.5 F</w:t>
      </w:r>
      <w:r w:rsidR="000E1FCB">
        <w:rPr>
          <w:b/>
          <w:bCs/>
        </w:rPr>
        <w:t>erramentas de modelagem e design</w:t>
      </w:r>
    </w:p>
    <w:p w14:paraId="43EBABFA" w14:textId="77777777" w:rsidR="00617BE6" w:rsidRDefault="00000000" w:rsidP="00022D14">
      <w:pPr>
        <w:spacing w:before="0" w:after="0"/>
        <w:ind w:firstLine="720"/>
      </w:pPr>
      <w:r>
        <w:t xml:space="preserve">As etapas iniciais de prototipagem rápida e concepção visual foram apoiadas pela plataforma </w:t>
      </w:r>
      <w:proofErr w:type="spellStart"/>
      <w:r>
        <w:t>Canva</w:t>
      </w:r>
      <w:proofErr w:type="spellEnd"/>
      <w:r>
        <w:t>. Devido à sua baixa curva de aprendizado e ao extenso banco de recursos visuais, a ferramenta foi utilizada provisoriamente para a extração de ícones vetoriais (nativamente com fundo transparente) e testes primários de paletas de cores e contraste.</w:t>
      </w:r>
    </w:p>
    <w:p w14:paraId="43316578" w14:textId="284EEE7C" w:rsidR="00617BE6" w:rsidRDefault="00000000" w:rsidP="00576DC5">
      <w:pPr>
        <w:spacing w:before="0" w:after="0"/>
        <w:ind w:firstLine="720"/>
      </w:pPr>
      <w:r>
        <w:lastRenderedPageBreak/>
        <w:t xml:space="preserve">Para a modelagem definitiva e prototipagem de alta fidelidade, elegeu-se o </w:t>
      </w:r>
      <w:proofErr w:type="spellStart"/>
      <w:r>
        <w:t>Figma</w:t>
      </w:r>
      <w:proofErr w:type="spellEnd"/>
      <w:r>
        <w:t xml:space="preserve">. Sendo a ferramenta padrão da indústria para design de interface (UI) e experiência do usuário (UX), o </w:t>
      </w:r>
      <w:proofErr w:type="spellStart"/>
      <w:r>
        <w:t>Figma</w:t>
      </w:r>
      <w:proofErr w:type="spellEnd"/>
      <w:r>
        <w:t xml:space="preserve"> possibilita a estruturação técnica de </w:t>
      </w:r>
      <w:proofErr w:type="spellStart"/>
      <w:r>
        <w:rPr>
          <w:i/>
          <w:iCs/>
        </w:rPr>
        <w:t>wireframes</w:t>
      </w:r>
      <w:proofErr w:type="spellEnd"/>
      <w:r>
        <w:t xml:space="preserve"> e o mapeamento dos componentes visuais. O resultado dessa prototipagem de interface voltada ao público-alvo pode ser visualizado na Figura </w:t>
      </w:r>
      <w:r w:rsidR="00576DC5">
        <w:t>5</w:t>
      </w:r>
      <w:r>
        <w:t>, que apresenta a tela inicial do aplicativo com seus respectivos ícones de interação.</w:t>
      </w:r>
    </w:p>
    <w:p w14:paraId="5DDF0A9B" w14:textId="77777777" w:rsidR="00022D14" w:rsidRDefault="00022D14" w:rsidP="00022D14">
      <w:pPr>
        <w:spacing w:before="0" w:after="0"/>
        <w:ind w:firstLine="0"/>
      </w:pPr>
    </w:p>
    <w:p w14:paraId="590E89A7" w14:textId="1A01F3A7" w:rsidR="00617BE6" w:rsidRDefault="00000000" w:rsidP="00022D14">
      <w:pPr>
        <w:spacing w:before="0" w:after="0"/>
        <w:ind w:firstLine="0"/>
        <w:jc w:val="center"/>
        <w:rPr>
          <w:b/>
          <w:bCs/>
          <w:sz w:val="20"/>
          <w:szCs w:val="20"/>
        </w:rPr>
      </w:pPr>
      <w:r w:rsidRPr="00022D14">
        <w:rPr>
          <w:b/>
          <w:bCs/>
          <w:sz w:val="20"/>
          <w:szCs w:val="20"/>
        </w:rPr>
        <w:t xml:space="preserve">Figura </w:t>
      </w:r>
      <w:r w:rsidR="00576DC5">
        <w:rPr>
          <w:b/>
          <w:bCs/>
          <w:sz w:val="20"/>
          <w:szCs w:val="20"/>
        </w:rPr>
        <w:t>5</w:t>
      </w:r>
      <w:r w:rsidRPr="00022D14">
        <w:rPr>
          <w:b/>
          <w:bCs/>
          <w:sz w:val="20"/>
          <w:szCs w:val="20"/>
        </w:rPr>
        <w:t xml:space="preserve"> – Tela inicial do aplicativo Arquivo: </w:t>
      </w:r>
      <w:r w:rsidRPr="000D50D0">
        <w:rPr>
          <w:b/>
          <w:bCs/>
          <w:i/>
          <w:iCs/>
          <w:sz w:val="20"/>
          <w:szCs w:val="20"/>
        </w:rPr>
        <w:t>Ella</w:t>
      </w:r>
    </w:p>
    <w:p w14:paraId="28871BFA" w14:textId="77777777" w:rsidR="00022D14" w:rsidRPr="00022D14" w:rsidRDefault="00022D14" w:rsidP="00022D14">
      <w:pPr>
        <w:spacing w:before="0" w:after="0"/>
        <w:ind w:firstLine="0"/>
        <w:jc w:val="center"/>
        <w:rPr>
          <w:b/>
          <w:bCs/>
          <w:sz w:val="20"/>
          <w:szCs w:val="20"/>
        </w:rPr>
      </w:pPr>
    </w:p>
    <w:p w14:paraId="1DC3BC70" w14:textId="77777777" w:rsidR="00617BE6" w:rsidRPr="00022D14" w:rsidRDefault="00000000" w:rsidP="00022D14">
      <w:pPr>
        <w:spacing w:before="0" w:after="0"/>
        <w:ind w:firstLine="0"/>
        <w:jc w:val="center"/>
        <w:rPr>
          <w:i/>
          <w:iCs/>
          <w:sz w:val="20"/>
          <w:szCs w:val="20"/>
        </w:rPr>
      </w:pPr>
      <w:r w:rsidRPr="00022D14">
        <w:rPr>
          <w:noProof/>
          <w:sz w:val="20"/>
          <w:szCs w:val="20"/>
        </w:rPr>
        <w:drawing>
          <wp:inline distT="114300" distB="114300" distL="114300" distR="114300" wp14:anchorId="195E8EEA" wp14:editId="70DC965B">
            <wp:extent cx="2943765" cy="5450774"/>
            <wp:effectExtent l="38100" t="38100" r="104775" b="93345"/>
            <wp:docPr id="1444385216" name="image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g"/>
                    <pic:cNvPicPr preferRelativeResize="0"/>
                  </pic:nvPicPr>
                  <pic:blipFill rotWithShape="1">
                    <a:blip r:embed="rId17"/>
                    <a:srcRect t="9764" b="40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4375" cy="545190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02CB8F" w14:textId="77777777" w:rsidR="00022D14" w:rsidRDefault="00022D14" w:rsidP="00022D14">
      <w:pPr>
        <w:spacing w:before="0" w:after="0"/>
        <w:ind w:firstLine="0"/>
        <w:jc w:val="center"/>
        <w:rPr>
          <w:sz w:val="20"/>
          <w:szCs w:val="20"/>
        </w:rPr>
      </w:pPr>
    </w:p>
    <w:p w14:paraId="7920D652" w14:textId="62491DA2" w:rsidR="00617BE6" w:rsidRPr="00022D14" w:rsidRDefault="00000000" w:rsidP="00022D14">
      <w:pPr>
        <w:spacing w:before="0" w:after="0"/>
        <w:ind w:firstLine="0"/>
        <w:jc w:val="center"/>
        <w:rPr>
          <w:sz w:val="20"/>
          <w:szCs w:val="20"/>
        </w:rPr>
      </w:pPr>
      <w:r w:rsidRPr="00022D14">
        <w:rPr>
          <w:sz w:val="20"/>
          <w:szCs w:val="20"/>
        </w:rPr>
        <w:t>Fonte: Elaborado pelas autoras (2026).</w:t>
      </w:r>
    </w:p>
    <w:p w14:paraId="7BCB0C7C" w14:textId="77777777" w:rsidR="00617BE6" w:rsidRDefault="00617BE6" w:rsidP="00022D14">
      <w:pPr>
        <w:spacing w:before="0" w:after="0"/>
        <w:ind w:firstLine="0"/>
        <w:rPr>
          <w:b/>
          <w:bCs/>
        </w:rPr>
      </w:pPr>
    </w:p>
    <w:p w14:paraId="322A0AB1" w14:textId="30D59628" w:rsidR="00617BE6" w:rsidRDefault="00022D14" w:rsidP="00022D14">
      <w:pPr>
        <w:pStyle w:val="Ttulo1"/>
        <w:pageBreakBefore/>
        <w:spacing w:after="0" w:line="360" w:lineRule="auto"/>
        <w:ind w:firstLine="720"/>
        <w:rPr>
          <w:sz w:val="24"/>
          <w:szCs w:val="24"/>
          <w:highlight w:val="white"/>
        </w:rPr>
      </w:pPr>
      <w:bookmarkStart w:id="9" w:name="_heading=h.ih97l7ijppf7" w:colFirst="0" w:colLast="0"/>
      <w:bookmarkEnd w:id="9"/>
      <w:r>
        <w:rPr>
          <w:sz w:val="24"/>
          <w:szCs w:val="24"/>
        </w:rPr>
        <w:lastRenderedPageBreak/>
        <w:t xml:space="preserve">4 JOGO – </w:t>
      </w:r>
      <w:r>
        <w:rPr>
          <w:sz w:val="24"/>
          <w:szCs w:val="24"/>
          <w:highlight w:val="white"/>
        </w:rPr>
        <w:t xml:space="preserve">ARQUIVO: </w:t>
      </w:r>
      <w:r w:rsidRPr="000D50D0">
        <w:rPr>
          <w:i/>
          <w:iCs/>
          <w:sz w:val="24"/>
          <w:szCs w:val="24"/>
          <w:highlight w:val="white"/>
        </w:rPr>
        <w:t>ELLA</w:t>
      </w:r>
    </w:p>
    <w:p w14:paraId="7BE82187" w14:textId="77777777" w:rsidR="00022D14" w:rsidRPr="00022D14" w:rsidRDefault="00022D14" w:rsidP="00022D14">
      <w:pPr>
        <w:spacing w:before="0" w:after="0"/>
        <w:ind w:firstLine="720"/>
        <w:rPr>
          <w:highlight w:val="white"/>
        </w:rPr>
      </w:pPr>
    </w:p>
    <w:p w14:paraId="11E8E97E" w14:textId="77777777" w:rsidR="00617BE6" w:rsidRDefault="00000000" w:rsidP="00022D14">
      <w:pPr>
        <w:spacing w:before="0" w:after="0"/>
        <w:ind w:firstLine="720"/>
      </w:pPr>
      <w:r>
        <w:t>Escolhemos criar um jogo devido ao potencial educativo desse tipo de produto. Neste capítulo há mais algumas informações sobre o planejamento.</w:t>
      </w:r>
    </w:p>
    <w:p w14:paraId="2F523B4D" w14:textId="77777777" w:rsidR="00617BE6" w:rsidRDefault="00617BE6" w:rsidP="00022D14">
      <w:pPr>
        <w:spacing w:before="0" w:after="0"/>
        <w:ind w:firstLine="720"/>
      </w:pPr>
    </w:p>
    <w:p w14:paraId="00B9B91E" w14:textId="77777777" w:rsidR="00617BE6" w:rsidRDefault="00000000" w:rsidP="00022D14">
      <w:pPr>
        <w:pStyle w:val="Ttulo2"/>
        <w:spacing w:before="0" w:after="0" w:line="360" w:lineRule="auto"/>
        <w:ind w:firstLine="720"/>
      </w:pPr>
      <w:bookmarkStart w:id="10" w:name="_heading=h.fe0dd8nmfkh0" w:colFirst="0" w:colLast="0"/>
      <w:bookmarkEnd w:id="10"/>
      <w:r>
        <w:t xml:space="preserve">4.1 Soluções Existentes </w:t>
      </w:r>
    </w:p>
    <w:p w14:paraId="6FFF5397" w14:textId="77777777" w:rsidR="00617BE6" w:rsidRDefault="00000000" w:rsidP="00022D14">
      <w:pPr>
        <w:spacing w:before="0" w:after="0"/>
        <w:ind w:firstLine="720"/>
      </w:pPr>
      <w:r>
        <w:t xml:space="preserve">Algumas das soluções já existentes para a nossa problemática, o combate ao feminicídio, são a ONG </w:t>
      </w:r>
      <w:proofErr w:type="spellStart"/>
      <w:r>
        <w:t>AzMina</w:t>
      </w:r>
      <w:proofErr w:type="spellEnd"/>
      <w:r>
        <w:t xml:space="preserve">, criadoras do aplicativo </w:t>
      </w:r>
      <w:proofErr w:type="spellStart"/>
      <w:r>
        <w:t>PenhaS</w:t>
      </w:r>
      <w:proofErr w:type="spellEnd"/>
      <w:r>
        <w:t xml:space="preserve">, que reúne informações e relatos de vítimas de agressão doméstica, e a startup Mete a Colher, que usa da tecnologia como meio de combate </w:t>
      </w:r>
      <w:proofErr w:type="spellStart"/>
      <w:r>
        <w:t>a</w:t>
      </w:r>
      <w:proofErr w:type="spellEnd"/>
      <w:r>
        <w:t xml:space="preserve"> violência contra as mulheres. </w:t>
      </w:r>
    </w:p>
    <w:p w14:paraId="5C22C722" w14:textId="77777777" w:rsidR="00022D14" w:rsidRDefault="00022D14" w:rsidP="00022D14">
      <w:pPr>
        <w:spacing w:before="0" w:after="0"/>
        <w:ind w:firstLine="720"/>
      </w:pPr>
    </w:p>
    <w:p w14:paraId="0EBB60D5" w14:textId="77777777" w:rsidR="00022D14" w:rsidRDefault="00022D14" w:rsidP="00022D14">
      <w:pPr>
        <w:pStyle w:val="Ttulo2"/>
        <w:spacing w:before="0" w:after="0" w:line="360" w:lineRule="auto"/>
        <w:ind w:firstLine="720"/>
      </w:pPr>
      <w:r>
        <w:t>4.2 Requisitos</w:t>
      </w:r>
    </w:p>
    <w:p w14:paraId="240B843F" w14:textId="77777777" w:rsidR="00022D14" w:rsidRDefault="00022D14" w:rsidP="00022D14">
      <w:pPr>
        <w:pStyle w:val="Ttulo2"/>
        <w:spacing w:before="0" w:after="0" w:line="360" w:lineRule="auto"/>
        <w:ind w:firstLine="720"/>
        <w:jc w:val="both"/>
        <w:rPr>
          <w:b w:val="0"/>
          <w:bCs w:val="0"/>
        </w:rPr>
      </w:pPr>
      <w:r w:rsidRPr="00022D14">
        <w:rPr>
          <w:b w:val="0"/>
          <w:bCs w:val="0"/>
        </w:rPr>
        <w:t xml:space="preserve">Para nortear o desenvolvimento do </w:t>
      </w:r>
      <w:proofErr w:type="spellStart"/>
      <w:r w:rsidRPr="00C34A58">
        <w:rPr>
          <w:b w:val="0"/>
          <w:bCs w:val="0"/>
          <w:i/>
          <w:iCs/>
        </w:rPr>
        <w:t>serious</w:t>
      </w:r>
      <w:proofErr w:type="spellEnd"/>
      <w:r w:rsidRPr="00C34A58">
        <w:rPr>
          <w:b w:val="0"/>
          <w:bCs w:val="0"/>
          <w:i/>
          <w:iCs/>
        </w:rPr>
        <w:t xml:space="preserve"> game</w:t>
      </w:r>
      <w:r w:rsidRPr="00022D14">
        <w:rPr>
          <w:b w:val="0"/>
          <w:bCs w:val="0"/>
        </w:rPr>
        <w:t xml:space="preserve"> Arquivo: </w:t>
      </w:r>
      <w:r w:rsidRPr="000D50D0">
        <w:rPr>
          <w:b w:val="0"/>
          <w:bCs w:val="0"/>
          <w:i/>
          <w:iCs/>
        </w:rPr>
        <w:t>Ella</w:t>
      </w:r>
      <w:r w:rsidRPr="00022D14">
        <w:rPr>
          <w:b w:val="0"/>
          <w:bCs w:val="0"/>
        </w:rPr>
        <w:t xml:space="preserve"> e garantir que os objetivos propostos sejam alcançados, realizou-se o levantamento dos requisitos do sistema. Eles foram categorizados em requisitos de negócio, requisitos funcionais e requisitos não funcionais.</w:t>
      </w:r>
    </w:p>
    <w:p w14:paraId="1B2DEAE7" w14:textId="77777777" w:rsidR="00022D14" w:rsidRPr="00022D14" w:rsidRDefault="00022D14" w:rsidP="00022D14">
      <w:pPr>
        <w:spacing w:before="0" w:after="0"/>
        <w:ind w:firstLine="720"/>
      </w:pPr>
    </w:p>
    <w:p w14:paraId="68DD228D" w14:textId="77777777" w:rsidR="00022D14" w:rsidRPr="00022D14" w:rsidRDefault="00022D14" w:rsidP="00022D14">
      <w:pPr>
        <w:pStyle w:val="Ttulo2"/>
        <w:spacing w:before="0" w:after="0" w:line="360" w:lineRule="auto"/>
        <w:ind w:firstLine="720"/>
        <w:jc w:val="both"/>
      </w:pPr>
      <w:r w:rsidRPr="00022D14">
        <w:t>4.2.1 Requisitos de negócio</w:t>
      </w:r>
    </w:p>
    <w:p w14:paraId="068367DF" w14:textId="77777777" w:rsidR="00022D14" w:rsidRPr="00022D14" w:rsidRDefault="00022D14" w:rsidP="00022D14">
      <w:pPr>
        <w:pStyle w:val="Ttulo2"/>
        <w:spacing w:before="0" w:after="0" w:line="360" w:lineRule="auto"/>
        <w:ind w:firstLine="720"/>
        <w:jc w:val="both"/>
        <w:rPr>
          <w:b w:val="0"/>
          <w:bCs w:val="0"/>
        </w:rPr>
      </w:pPr>
      <w:r w:rsidRPr="00022D14">
        <w:rPr>
          <w:b w:val="0"/>
          <w:bCs w:val="0"/>
        </w:rPr>
        <w:t>Os requisitos de negócio descrevem o propósito central do projeto e os objetivos estratégicos ou sociais que o aplicativo visa atingir.</w:t>
      </w:r>
    </w:p>
    <w:p w14:paraId="7A349805" w14:textId="77777777" w:rsidR="00022D14" w:rsidRPr="00022D14" w:rsidRDefault="00022D14" w:rsidP="00022D14">
      <w:pPr>
        <w:pStyle w:val="Ttulo2"/>
        <w:spacing w:before="0" w:after="0" w:line="360" w:lineRule="auto"/>
        <w:ind w:firstLine="720"/>
        <w:jc w:val="both"/>
        <w:rPr>
          <w:b w:val="0"/>
          <w:bCs w:val="0"/>
        </w:rPr>
      </w:pPr>
      <w:r w:rsidRPr="00022D14">
        <w:rPr>
          <w:b w:val="0"/>
          <w:bCs w:val="0"/>
        </w:rPr>
        <w:t>●</w:t>
      </w:r>
      <w:r w:rsidRPr="00022D14">
        <w:rPr>
          <w:b w:val="0"/>
          <w:bCs w:val="0"/>
        </w:rPr>
        <w:tab/>
        <w:t xml:space="preserve">RN01: O aplicativo deve atuar como um </w:t>
      </w:r>
      <w:proofErr w:type="spellStart"/>
      <w:r w:rsidRPr="00C34A58">
        <w:rPr>
          <w:b w:val="0"/>
          <w:bCs w:val="0"/>
          <w:i/>
          <w:iCs/>
        </w:rPr>
        <w:t>serious</w:t>
      </w:r>
      <w:proofErr w:type="spellEnd"/>
      <w:r w:rsidRPr="00C34A58">
        <w:rPr>
          <w:b w:val="0"/>
          <w:bCs w:val="0"/>
          <w:i/>
          <w:iCs/>
        </w:rPr>
        <w:t xml:space="preserve"> game</w:t>
      </w:r>
      <w:r w:rsidRPr="00022D14">
        <w:rPr>
          <w:b w:val="0"/>
          <w:bCs w:val="0"/>
        </w:rPr>
        <w:t xml:space="preserve"> com potencial educativo, voltado para a problematização, empatia e reflexão crítica acerca do feminicídio e da violência de gênero no Brasil.</w:t>
      </w:r>
    </w:p>
    <w:p w14:paraId="4EB8F8FE" w14:textId="77777777" w:rsidR="00022D14" w:rsidRPr="00022D14" w:rsidRDefault="00022D14" w:rsidP="00022D14">
      <w:pPr>
        <w:pStyle w:val="Ttulo2"/>
        <w:spacing w:before="0" w:after="0" w:line="360" w:lineRule="auto"/>
        <w:ind w:firstLine="720"/>
        <w:jc w:val="both"/>
        <w:rPr>
          <w:b w:val="0"/>
          <w:bCs w:val="0"/>
        </w:rPr>
      </w:pPr>
      <w:r w:rsidRPr="00022D14">
        <w:rPr>
          <w:b w:val="0"/>
          <w:bCs w:val="0"/>
        </w:rPr>
        <w:t>●</w:t>
      </w:r>
      <w:r w:rsidRPr="00022D14">
        <w:rPr>
          <w:b w:val="0"/>
          <w:bCs w:val="0"/>
        </w:rPr>
        <w:tab/>
        <w:t>RN02: O jogo deve ser projetado especificamente para atender ao público-alvo composto por jovens entre 16 e 20 anos.</w:t>
      </w:r>
    </w:p>
    <w:p w14:paraId="293507CF" w14:textId="77777777" w:rsidR="00022D14" w:rsidRPr="00022D14" w:rsidRDefault="00022D14" w:rsidP="00022D14">
      <w:pPr>
        <w:pStyle w:val="Ttulo2"/>
        <w:spacing w:before="0" w:after="0" w:line="360" w:lineRule="auto"/>
        <w:ind w:firstLine="720"/>
        <w:jc w:val="both"/>
        <w:rPr>
          <w:b w:val="0"/>
          <w:bCs w:val="0"/>
        </w:rPr>
      </w:pPr>
      <w:r w:rsidRPr="00022D14">
        <w:rPr>
          <w:b w:val="0"/>
          <w:bCs w:val="0"/>
        </w:rPr>
        <w:t>●</w:t>
      </w:r>
      <w:r w:rsidRPr="00022D14">
        <w:rPr>
          <w:b w:val="0"/>
          <w:bCs w:val="0"/>
        </w:rPr>
        <w:tab/>
        <w:t>RN03: O enredo e as narrativas do jogo devem ser fundamentados em dados reais, extraídos de relatórios governamentais, como os do Fórum Brasileiro de Segurança Pública (FBSP), e de fontes jornalísticas.</w:t>
      </w:r>
    </w:p>
    <w:p w14:paraId="49C8B439" w14:textId="77777777" w:rsidR="00022D14" w:rsidRPr="00022D14" w:rsidRDefault="00022D14" w:rsidP="00022D14">
      <w:pPr>
        <w:spacing w:before="0" w:after="0"/>
        <w:ind w:firstLine="720"/>
      </w:pPr>
    </w:p>
    <w:p w14:paraId="72795A60" w14:textId="77777777" w:rsidR="00022D14" w:rsidRDefault="00022D14" w:rsidP="00022D14">
      <w:pPr>
        <w:pStyle w:val="Ttulo2"/>
        <w:spacing w:before="0" w:after="0" w:line="360" w:lineRule="auto"/>
        <w:ind w:firstLine="720"/>
      </w:pPr>
      <w:r>
        <w:lastRenderedPageBreak/>
        <w:t>4.2.2 Requisitos funcionais</w:t>
      </w:r>
    </w:p>
    <w:p w14:paraId="348D0E56" w14:textId="77777777" w:rsidR="00022D14" w:rsidRPr="00022D14" w:rsidRDefault="00022D14" w:rsidP="00022D14">
      <w:pPr>
        <w:pStyle w:val="Ttulo2"/>
        <w:spacing w:before="0" w:after="0" w:line="360" w:lineRule="auto"/>
        <w:ind w:firstLine="720"/>
        <w:jc w:val="both"/>
        <w:rPr>
          <w:b w:val="0"/>
          <w:bCs w:val="0"/>
        </w:rPr>
      </w:pPr>
      <w:r w:rsidRPr="00022D14">
        <w:rPr>
          <w:b w:val="0"/>
          <w:bCs w:val="0"/>
        </w:rPr>
        <w:t>Os requisitos funcionais definem as ações diretas que o sistema deve executar, compreendendo as funcionalidades que estarão disponíveis para a interação do usuário.</w:t>
      </w:r>
    </w:p>
    <w:p w14:paraId="226BBDA7" w14:textId="77777777" w:rsidR="00022D14" w:rsidRPr="00022D14" w:rsidRDefault="00022D14" w:rsidP="00022D14">
      <w:pPr>
        <w:pStyle w:val="Ttulo2"/>
        <w:spacing w:before="0" w:after="0" w:line="360" w:lineRule="auto"/>
        <w:ind w:firstLine="720"/>
        <w:jc w:val="both"/>
        <w:rPr>
          <w:b w:val="0"/>
          <w:bCs w:val="0"/>
        </w:rPr>
      </w:pPr>
      <w:r w:rsidRPr="00022D14">
        <w:rPr>
          <w:b w:val="0"/>
          <w:bCs w:val="0"/>
        </w:rPr>
        <w:t>●</w:t>
      </w:r>
      <w:r w:rsidRPr="00022D14">
        <w:rPr>
          <w:b w:val="0"/>
          <w:bCs w:val="0"/>
        </w:rPr>
        <w:tab/>
        <w:t>RF01: O sistema deve possuir um mecanismo de geração procedural de conteúdo capaz de criar cenários, personagens e narrativas de forma dinâmica através de algoritmos.</w:t>
      </w:r>
    </w:p>
    <w:p w14:paraId="1A57834A" w14:textId="77777777" w:rsidR="00022D14" w:rsidRPr="00022D14" w:rsidRDefault="00022D14" w:rsidP="00022D14">
      <w:pPr>
        <w:pStyle w:val="Ttulo2"/>
        <w:spacing w:before="0" w:after="0" w:line="360" w:lineRule="auto"/>
        <w:ind w:firstLine="720"/>
        <w:jc w:val="both"/>
        <w:rPr>
          <w:b w:val="0"/>
          <w:bCs w:val="0"/>
        </w:rPr>
      </w:pPr>
      <w:r w:rsidRPr="00022D14">
        <w:rPr>
          <w:b w:val="0"/>
          <w:bCs w:val="0"/>
        </w:rPr>
        <w:t>●</w:t>
      </w:r>
      <w:r w:rsidRPr="00022D14">
        <w:rPr>
          <w:b w:val="0"/>
          <w:bCs w:val="0"/>
        </w:rPr>
        <w:tab/>
        <w:t>RF02: O jogo deve apresentar, em sua tela inicial, a interface simulada de um dispositivo móvel contendo ícones interativos de navegação.</w:t>
      </w:r>
    </w:p>
    <w:p w14:paraId="2A547CA2" w14:textId="77777777" w:rsidR="00022D14" w:rsidRPr="00022D14" w:rsidRDefault="00022D14" w:rsidP="00022D14">
      <w:pPr>
        <w:pStyle w:val="Ttulo2"/>
        <w:spacing w:before="0" w:after="0" w:line="360" w:lineRule="auto"/>
        <w:ind w:firstLine="720"/>
        <w:jc w:val="both"/>
        <w:rPr>
          <w:b w:val="0"/>
          <w:bCs w:val="0"/>
        </w:rPr>
      </w:pPr>
      <w:r w:rsidRPr="00022D14">
        <w:rPr>
          <w:b w:val="0"/>
          <w:bCs w:val="0"/>
        </w:rPr>
        <w:t>●</w:t>
      </w:r>
      <w:r w:rsidRPr="00022D14">
        <w:rPr>
          <w:b w:val="0"/>
          <w:bCs w:val="0"/>
        </w:rPr>
        <w:tab/>
        <w:t>RF03: O sistema deve permitir que o jogador navegue fluidamente entre os diferentes módulos da aplicação.</w:t>
      </w:r>
    </w:p>
    <w:p w14:paraId="063E2906" w14:textId="77777777" w:rsidR="00022D14" w:rsidRPr="00022D14" w:rsidRDefault="00022D14" w:rsidP="00022D14">
      <w:pPr>
        <w:pStyle w:val="Ttulo2"/>
        <w:spacing w:before="0" w:after="0" w:line="360" w:lineRule="auto"/>
        <w:ind w:firstLine="720"/>
        <w:jc w:val="both"/>
        <w:rPr>
          <w:b w:val="0"/>
          <w:bCs w:val="0"/>
        </w:rPr>
      </w:pPr>
      <w:r w:rsidRPr="00022D14">
        <w:rPr>
          <w:b w:val="0"/>
          <w:bCs w:val="0"/>
        </w:rPr>
        <w:t>●</w:t>
      </w:r>
      <w:r w:rsidRPr="00022D14">
        <w:rPr>
          <w:b w:val="0"/>
          <w:bCs w:val="0"/>
        </w:rPr>
        <w:tab/>
        <w:t>RF04: O sistema deve incorporar mecânicas narrativas características de jogos de RPG (Role-</w:t>
      </w:r>
      <w:proofErr w:type="spellStart"/>
      <w:r w:rsidRPr="00022D14">
        <w:rPr>
          <w:b w:val="0"/>
          <w:bCs w:val="0"/>
        </w:rPr>
        <w:t>Playing</w:t>
      </w:r>
      <w:proofErr w:type="spellEnd"/>
      <w:r w:rsidRPr="00022D14">
        <w:rPr>
          <w:b w:val="0"/>
          <w:bCs w:val="0"/>
        </w:rPr>
        <w:t xml:space="preserve"> Game), permitindo tomada de decisões durante os casos investigativos.</w:t>
      </w:r>
    </w:p>
    <w:p w14:paraId="19B87A50" w14:textId="0067D8CE" w:rsidR="00022D14" w:rsidRDefault="00022D14" w:rsidP="00022D14">
      <w:pPr>
        <w:pStyle w:val="Ttulo2"/>
        <w:spacing w:before="0" w:after="0" w:line="360" w:lineRule="auto"/>
        <w:ind w:firstLine="720"/>
        <w:jc w:val="both"/>
        <w:rPr>
          <w:b w:val="0"/>
          <w:bCs w:val="0"/>
        </w:rPr>
      </w:pPr>
      <w:r w:rsidRPr="00022D14">
        <w:rPr>
          <w:b w:val="0"/>
          <w:bCs w:val="0"/>
        </w:rPr>
        <w:t>●</w:t>
      </w:r>
      <w:r w:rsidRPr="00022D14">
        <w:rPr>
          <w:b w:val="0"/>
          <w:bCs w:val="0"/>
        </w:rPr>
        <w:tab/>
        <w:t xml:space="preserve">RF05: O jogo deve exibir mensagens de texto e simular interações (como notificações) na tela principal, visando </w:t>
      </w:r>
      <w:r w:rsidR="00C34A58">
        <w:rPr>
          <w:b w:val="0"/>
          <w:bCs w:val="0"/>
        </w:rPr>
        <w:t xml:space="preserve">a </w:t>
      </w:r>
      <w:r w:rsidRPr="00022D14">
        <w:rPr>
          <w:b w:val="0"/>
          <w:bCs w:val="0"/>
        </w:rPr>
        <w:t>manter o engajamento do jogador com a narrativa.</w:t>
      </w:r>
    </w:p>
    <w:p w14:paraId="734E8E94" w14:textId="77777777" w:rsidR="00022D14" w:rsidRDefault="00022D14" w:rsidP="00022D14">
      <w:pPr>
        <w:pStyle w:val="Ttulo2"/>
        <w:spacing w:before="0" w:after="0" w:line="360" w:lineRule="auto"/>
        <w:ind w:firstLine="720"/>
        <w:jc w:val="both"/>
      </w:pPr>
    </w:p>
    <w:p w14:paraId="55390C34" w14:textId="5BC6C3B3" w:rsidR="00022D14" w:rsidRDefault="00022D14" w:rsidP="00022D14">
      <w:pPr>
        <w:pStyle w:val="Ttulo2"/>
        <w:spacing w:before="0" w:after="0" w:line="360" w:lineRule="auto"/>
        <w:ind w:firstLine="720"/>
      </w:pPr>
      <w:r>
        <w:t>4.2.3 Requisitos não funcionais</w:t>
      </w:r>
    </w:p>
    <w:p w14:paraId="08960920" w14:textId="77777777" w:rsidR="00022D14" w:rsidRPr="00022D14" w:rsidRDefault="00022D14" w:rsidP="00022D14">
      <w:pPr>
        <w:pStyle w:val="Ttulo2"/>
        <w:spacing w:before="0" w:after="0" w:line="360" w:lineRule="auto"/>
        <w:ind w:firstLine="720"/>
        <w:jc w:val="both"/>
        <w:rPr>
          <w:b w:val="0"/>
          <w:bCs w:val="0"/>
        </w:rPr>
      </w:pPr>
      <w:r w:rsidRPr="00022D14">
        <w:rPr>
          <w:b w:val="0"/>
          <w:bCs w:val="0"/>
        </w:rPr>
        <w:t>Os requisitos não funcionais especificam as restrições tecnológicas, os padrões de qualidade, de segurança e a arquitetura adotada para a construção do software.</w:t>
      </w:r>
    </w:p>
    <w:p w14:paraId="7EE8C91E" w14:textId="77777777" w:rsidR="00022D14" w:rsidRPr="00022D14" w:rsidRDefault="00022D14" w:rsidP="00022D14">
      <w:pPr>
        <w:pStyle w:val="Ttulo2"/>
        <w:spacing w:before="0" w:after="0" w:line="360" w:lineRule="auto"/>
        <w:ind w:firstLine="720"/>
        <w:jc w:val="both"/>
        <w:rPr>
          <w:b w:val="0"/>
          <w:bCs w:val="0"/>
        </w:rPr>
      </w:pPr>
      <w:r w:rsidRPr="00022D14">
        <w:rPr>
          <w:b w:val="0"/>
          <w:bCs w:val="0"/>
        </w:rPr>
        <w:t>●</w:t>
      </w:r>
      <w:r w:rsidRPr="00022D14">
        <w:rPr>
          <w:b w:val="0"/>
          <w:bCs w:val="0"/>
        </w:rPr>
        <w:tab/>
        <w:t xml:space="preserve">RNF01: A aplicação deve ser estruturada na arquitetura de Single Page </w:t>
      </w:r>
      <w:proofErr w:type="spellStart"/>
      <w:r w:rsidRPr="00022D14">
        <w:rPr>
          <w:b w:val="0"/>
          <w:bCs w:val="0"/>
        </w:rPr>
        <w:t>Application</w:t>
      </w:r>
      <w:proofErr w:type="spellEnd"/>
      <w:r w:rsidRPr="00022D14">
        <w:rPr>
          <w:b w:val="0"/>
          <w:bCs w:val="0"/>
        </w:rPr>
        <w:t xml:space="preserve"> (SPA), garantindo a transição entre módulos sem a necessidade de recarregamento do navegador.</w:t>
      </w:r>
    </w:p>
    <w:p w14:paraId="43788274" w14:textId="77777777" w:rsidR="00022D14" w:rsidRPr="00022D14" w:rsidRDefault="00022D14" w:rsidP="00022D14">
      <w:pPr>
        <w:pStyle w:val="Ttulo2"/>
        <w:spacing w:before="0" w:after="0" w:line="360" w:lineRule="auto"/>
        <w:ind w:firstLine="720"/>
        <w:jc w:val="both"/>
        <w:rPr>
          <w:b w:val="0"/>
          <w:bCs w:val="0"/>
        </w:rPr>
      </w:pPr>
      <w:r w:rsidRPr="00022D14">
        <w:rPr>
          <w:b w:val="0"/>
          <w:bCs w:val="0"/>
        </w:rPr>
        <w:t>●</w:t>
      </w:r>
      <w:r w:rsidRPr="00022D14">
        <w:rPr>
          <w:b w:val="0"/>
          <w:bCs w:val="0"/>
        </w:rPr>
        <w:tab/>
        <w:t>RNF02: O front-</w:t>
      </w:r>
      <w:proofErr w:type="spellStart"/>
      <w:r w:rsidRPr="00022D14">
        <w:rPr>
          <w:b w:val="0"/>
          <w:bCs w:val="0"/>
        </w:rPr>
        <w:t>end</w:t>
      </w:r>
      <w:proofErr w:type="spellEnd"/>
      <w:r w:rsidRPr="00022D14">
        <w:rPr>
          <w:b w:val="0"/>
          <w:bCs w:val="0"/>
        </w:rPr>
        <w:t xml:space="preserve"> da aplicação deve ser desenvolvido utilizando a linguagem </w:t>
      </w:r>
      <w:proofErr w:type="spellStart"/>
      <w:r w:rsidRPr="00022D14">
        <w:rPr>
          <w:b w:val="0"/>
          <w:bCs w:val="0"/>
        </w:rPr>
        <w:t>JavaScript</w:t>
      </w:r>
      <w:proofErr w:type="spellEnd"/>
      <w:r w:rsidRPr="00022D14">
        <w:rPr>
          <w:b w:val="0"/>
          <w:bCs w:val="0"/>
        </w:rPr>
        <w:t xml:space="preserve"> em conjunto com a biblioteca de interface </w:t>
      </w:r>
      <w:proofErr w:type="spellStart"/>
      <w:r w:rsidRPr="00022D14">
        <w:rPr>
          <w:b w:val="0"/>
          <w:bCs w:val="0"/>
        </w:rPr>
        <w:t>React</w:t>
      </w:r>
      <w:proofErr w:type="spellEnd"/>
      <w:r w:rsidRPr="00022D14">
        <w:rPr>
          <w:b w:val="0"/>
          <w:bCs w:val="0"/>
        </w:rPr>
        <w:t>.</w:t>
      </w:r>
    </w:p>
    <w:p w14:paraId="01316E0B" w14:textId="77777777" w:rsidR="00022D14" w:rsidRPr="00022D14" w:rsidRDefault="00022D14" w:rsidP="00022D14">
      <w:pPr>
        <w:pStyle w:val="Ttulo2"/>
        <w:spacing w:before="0" w:after="0" w:line="360" w:lineRule="auto"/>
        <w:ind w:firstLine="720"/>
        <w:jc w:val="both"/>
        <w:rPr>
          <w:b w:val="0"/>
          <w:bCs w:val="0"/>
        </w:rPr>
      </w:pPr>
      <w:r w:rsidRPr="00022D14">
        <w:rPr>
          <w:b w:val="0"/>
          <w:bCs w:val="0"/>
        </w:rPr>
        <w:t>●</w:t>
      </w:r>
      <w:r w:rsidRPr="00022D14">
        <w:rPr>
          <w:b w:val="0"/>
          <w:bCs w:val="0"/>
        </w:rPr>
        <w:tab/>
        <w:t xml:space="preserve">RNF03: O gerenciamento das rotas de navegação da aplicação deve ser realizado pela biblioteca </w:t>
      </w:r>
      <w:proofErr w:type="spellStart"/>
      <w:r w:rsidRPr="00022D14">
        <w:rPr>
          <w:b w:val="0"/>
          <w:bCs w:val="0"/>
        </w:rPr>
        <w:t>React</w:t>
      </w:r>
      <w:proofErr w:type="spellEnd"/>
      <w:r w:rsidRPr="00022D14">
        <w:rPr>
          <w:b w:val="0"/>
          <w:bCs w:val="0"/>
        </w:rPr>
        <w:t xml:space="preserve"> </w:t>
      </w:r>
      <w:proofErr w:type="spellStart"/>
      <w:r w:rsidRPr="00022D14">
        <w:rPr>
          <w:b w:val="0"/>
          <w:bCs w:val="0"/>
        </w:rPr>
        <w:t>Router</w:t>
      </w:r>
      <w:proofErr w:type="spellEnd"/>
      <w:r w:rsidRPr="00022D14">
        <w:rPr>
          <w:b w:val="0"/>
          <w:bCs w:val="0"/>
        </w:rPr>
        <w:t xml:space="preserve"> DOM.</w:t>
      </w:r>
    </w:p>
    <w:p w14:paraId="60573D90" w14:textId="77777777" w:rsidR="00022D14" w:rsidRPr="00022D14" w:rsidRDefault="00022D14" w:rsidP="00022D14">
      <w:pPr>
        <w:pStyle w:val="Ttulo2"/>
        <w:spacing w:before="0" w:after="0" w:line="360" w:lineRule="auto"/>
        <w:ind w:firstLine="720"/>
        <w:jc w:val="both"/>
        <w:rPr>
          <w:b w:val="0"/>
          <w:bCs w:val="0"/>
        </w:rPr>
      </w:pPr>
      <w:r w:rsidRPr="00022D14">
        <w:rPr>
          <w:b w:val="0"/>
          <w:bCs w:val="0"/>
        </w:rPr>
        <w:t>●</w:t>
      </w:r>
      <w:r w:rsidRPr="00022D14">
        <w:rPr>
          <w:b w:val="0"/>
          <w:bCs w:val="0"/>
        </w:rPr>
        <w:tab/>
        <w:t xml:space="preserve">RNF04: O ambiente de desenvolvimento deve utilizar o Vite como servidor local e ferramenta de construção (build tool), empregando o recurso Hot Module </w:t>
      </w:r>
      <w:proofErr w:type="spellStart"/>
      <w:r w:rsidRPr="00022D14">
        <w:rPr>
          <w:b w:val="0"/>
          <w:bCs w:val="0"/>
        </w:rPr>
        <w:t>Replacement</w:t>
      </w:r>
      <w:proofErr w:type="spellEnd"/>
      <w:r w:rsidRPr="00022D14">
        <w:rPr>
          <w:b w:val="0"/>
          <w:bCs w:val="0"/>
        </w:rPr>
        <w:t xml:space="preserve"> (HMR).</w:t>
      </w:r>
    </w:p>
    <w:p w14:paraId="0DE1A58B" w14:textId="77777777" w:rsidR="00022D14" w:rsidRPr="00022D14" w:rsidRDefault="00022D14" w:rsidP="00022D14">
      <w:pPr>
        <w:pStyle w:val="Ttulo2"/>
        <w:spacing w:before="0" w:after="0" w:line="360" w:lineRule="auto"/>
        <w:ind w:firstLine="720"/>
        <w:jc w:val="both"/>
        <w:rPr>
          <w:b w:val="0"/>
          <w:bCs w:val="0"/>
        </w:rPr>
      </w:pPr>
      <w:r w:rsidRPr="00022D14">
        <w:rPr>
          <w:b w:val="0"/>
          <w:bCs w:val="0"/>
        </w:rPr>
        <w:t>●</w:t>
      </w:r>
      <w:r w:rsidRPr="00022D14">
        <w:rPr>
          <w:b w:val="0"/>
          <w:bCs w:val="0"/>
        </w:rPr>
        <w:tab/>
        <w:t>RNF05: O sistema deve integrar o Vite PWA Plugin para o registro de Service Workers e geração de manifestos, viabilizando a futura transformação do sistema em uma Progressive Web App (PWA).</w:t>
      </w:r>
    </w:p>
    <w:p w14:paraId="5907EDC2" w14:textId="2498777A" w:rsidR="00022D14" w:rsidRPr="00022D14" w:rsidRDefault="00022D14" w:rsidP="00022D14">
      <w:pPr>
        <w:pStyle w:val="Ttulo2"/>
        <w:spacing w:before="0" w:after="0" w:line="360" w:lineRule="auto"/>
        <w:ind w:firstLine="720"/>
        <w:jc w:val="both"/>
        <w:rPr>
          <w:b w:val="0"/>
          <w:bCs w:val="0"/>
        </w:rPr>
      </w:pPr>
      <w:r w:rsidRPr="00022D14">
        <w:rPr>
          <w:b w:val="0"/>
          <w:bCs w:val="0"/>
        </w:rPr>
        <w:lastRenderedPageBreak/>
        <w:t>●</w:t>
      </w:r>
      <w:r w:rsidRPr="00022D14">
        <w:rPr>
          <w:b w:val="0"/>
          <w:bCs w:val="0"/>
        </w:rPr>
        <w:tab/>
        <w:t xml:space="preserve">RNF06: O gerenciamento das bibliotecas e dependências de terceiros no projeto deve ser executado pelo NPM (Node </w:t>
      </w:r>
      <w:proofErr w:type="spellStart"/>
      <w:r w:rsidRPr="00022D14">
        <w:rPr>
          <w:b w:val="0"/>
          <w:bCs w:val="0"/>
        </w:rPr>
        <w:t>Package</w:t>
      </w:r>
      <w:proofErr w:type="spellEnd"/>
      <w:r w:rsidRPr="00022D14">
        <w:rPr>
          <w:b w:val="0"/>
          <w:bCs w:val="0"/>
        </w:rPr>
        <w:t xml:space="preserve"> Manager).</w:t>
      </w:r>
    </w:p>
    <w:p w14:paraId="20390219" w14:textId="77777777" w:rsidR="00022D14" w:rsidRPr="00022D14" w:rsidRDefault="00022D14" w:rsidP="00022D14">
      <w:pPr>
        <w:pStyle w:val="Ttulo2"/>
        <w:spacing w:before="0" w:after="0" w:line="360" w:lineRule="auto"/>
        <w:ind w:firstLine="720"/>
        <w:jc w:val="both"/>
        <w:rPr>
          <w:b w:val="0"/>
          <w:bCs w:val="0"/>
        </w:rPr>
      </w:pPr>
    </w:p>
    <w:p w14:paraId="46122BA9" w14:textId="77777777" w:rsidR="00022D14" w:rsidRDefault="00022D14" w:rsidP="00022D14">
      <w:pPr>
        <w:pStyle w:val="Ttulo2"/>
        <w:spacing w:before="0" w:after="0" w:line="360" w:lineRule="auto"/>
        <w:ind w:firstLine="720"/>
      </w:pPr>
    </w:p>
    <w:p w14:paraId="2D9329CF" w14:textId="5CFBEC54" w:rsidR="00617BE6" w:rsidRDefault="00022D14" w:rsidP="00022D14">
      <w:pPr>
        <w:pStyle w:val="Ttulo2"/>
        <w:spacing w:before="0" w:after="0" w:line="360" w:lineRule="auto"/>
        <w:ind w:firstLine="720"/>
      </w:pPr>
      <w:r>
        <w:t xml:space="preserve"> 4.3 Fluxograma</w:t>
      </w:r>
    </w:p>
    <w:p w14:paraId="5E5A7BD4" w14:textId="77777777" w:rsidR="00022D14" w:rsidRPr="00022D14" w:rsidRDefault="00022D14" w:rsidP="00022D14">
      <w:pPr>
        <w:spacing w:before="0" w:after="0"/>
        <w:ind w:firstLine="0"/>
      </w:pPr>
    </w:p>
    <w:p w14:paraId="01B7BDE6" w14:textId="3D095AD1" w:rsidR="00617BE6" w:rsidRPr="00022D14" w:rsidRDefault="00000000" w:rsidP="00022D14">
      <w:pPr>
        <w:spacing w:before="0" w:after="0"/>
        <w:ind w:firstLine="0"/>
        <w:jc w:val="center"/>
        <w:rPr>
          <w:sz w:val="20"/>
          <w:szCs w:val="20"/>
        </w:rPr>
      </w:pPr>
      <w:r w:rsidRPr="00022D14">
        <w:rPr>
          <w:sz w:val="20"/>
          <w:szCs w:val="20"/>
        </w:rPr>
        <w:t xml:space="preserve">Figura </w:t>
      </w:r>
      <w:r w:rsidR="00576DC5">
        <w:rPr>
          <w:sz w:val="20"/>
          <w:szCs w:val="20"/>
        </w:rPr>
        <w:t>6</w:t>
      </w:r>
      <w:r w:rsidRPr="00022D14">
        <w:rPr>
          <w:sz w:val="20"/>
          <w:szCs w:val="20"/>
        </w:rPr>
        <w:t xml:space="preserve"> - fluxo das funções essenciais</w:t>
      </w:r>
    </w:p>
    <w:p w14:paraId="00FCCFEA" w14:textId="77777777" w:rsidR="00617BE6" w:rsidRDefault="00000000">
      <w:pPr>
        <w:spacing w:before="0" w:after="0" w:line="240" w:lineRule="auto"/>
        <w:ind w:firstLine="0"/>
        <w:jc w:val="center"/>
      </w:pPr>
      <w:r>
        <w:rPr>
          <w:noProof/>
        </w:rPr>
        <w:drawing>
          <wp:inline distT="114300" distB="114300" distL="114300" distR="114300" wp14:anchorId="429BCB11" wp14:editId="6232AC08">
            <wp:extent cx="5450774" cy="4190395"/>
            <wp:effectExtent l="0" t="0" r="0" b="635"/>
            <wp:docPr id="144438521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57154" cy="41952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1A13F35D" w14:textId="77777777" w:rsidR="00022D14" w:rsidRDefault="00022D14">
      <w:pPr>
        <w:spacing w:before="0" w:after="0" w:line="240" w:lineRule="auto"/>
        <w:ind w:firstLine="0"/>
        <w:jc w:val="center"/>
      </w:pPr>
    </w:p>
    <w:p w14:paraId="4CBA4165" w14:textId="77777777" w:rsidR="00576DC5" w:rsidRDefault="00576DC5" w:rsidP="00576DC5">
      <w:pPr>
        <w:pStyle w:val="Ttulo1"/>
        <w:spacing w:after="0" w:line="360" w:lineRule="auto"/>
        <w:jc w:val="center"/>
        <w:rPr>
          <w:b w:val="0"/>
          <w:bCs w:val="0"/>
          <w:sz w:val="20"/>
          <w:szCs w:val="20"/>
        </w:rPr>
      </w:pPr>
      <w:bookmarkStart w:id="11" w:name="_heading=h.n8fsrod5oho" w:colFirst="0" w:colLast="0"/>
      <w:bookmarkStart w:id="12" w:name="_heading=h.6skbpntscewc" w:colFirst="0" w:colLast="0"/>
      <w:bookmarkEnd w:id="11"/>
      <w:bookmarkEnd w:id="12"/>
    </w:p>
    <w:p w14:paraId="3773B834" w14:textId="0D2482CA" w:rsidR="00576DC5" w:rsidRPr="00576DC5" w:rsidRDefault="00576DC5" w:rsidP="00576DC5">
      <w:pPr>
        <w:pStyle w:val="Ttulo1"/>
        <w:spacing w:after="0" w:line="360" w:lineRule="auto"/>
        <w:jc w:val="center"/>
        <w:rPr>
          <w:b w:val="0"/>
          <w:bCs w:val="0"/>
          <w:sz w:val="20"/>
          <w:szCs w:val="20"/>
        </w:rPr>
      </w:pPr>
      <w:r w:rsidRPr="00576DC5">
        <w:rPr>
          <w:b w:val="0"/>
          <w:bCs w:val="0"/>
          <w:sz w:val="20"/>
          <w:szCs w:val="20"/>
        </w:rPr>
        <w:t>Fonte: Elaborado pelas autoras (2026).</w:t>
      </w:r>
    </w:p>
    <w:p w14:paraId="40BCF13E" w14:textId="77777777" w:rsidR="00576DC5" w:rsidRDefault="00576DC5">
      <w:pPr>
        <w:rPr>
          <w:b/>
          <w:bCs/>
          <w:sz w:val="20"/>
          <w:szCs w:val="20"/>
        </w:rPr>
      </w:pPr>
      <w:r>
        <w:rPr>
          <w:sz w:val="20"/>
          <w:szCs w:val="20"/>
        </w:rPr>
        <w:br w:type="page"/>
      </w:r>
    </w:p>
    <w:p w14:paraId="36529BA3" w14:textId="6D6E6F9E" w:rsidR="00617BE6" w:rsidRDefault="00000000">
      <w:pPr>
        <w:pStyle w:val="Ttulo1"/>
        <w:spacing w:after="0" w:line="36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lastRenderedPageBreak/>
        <w:t>5 CONSIDERAÇÕES PARCIAIS</w:t>
      </w:r>
    </w:p>
    <w:p w14:paraId="1A298C8A" w14:textId="2D0AD08B" w:rsidR="00617BE6" w:rsidRDefault="00000000">
      <w:pPr>
        <w:ind w:firstLine="720"/>
      </w:pPr>
      <w:r>
        <w:t>O projeto tem se mostrado promissor e com potencial relevante para engajamento e aprendizado do público-alvo. Contudo, houver certas dificuldades,</w:t>
      </w:r>
      <w:r w:rsidR="00576DC5">
        <w:t xml:space="preserve"> entre elas</w:t>
      </w:r>
      <w:r>
        <w:t xml:space="preserve"> reconhece-se que houve um atraso que pode exigir ajustes no produto final para que o trabalho possa ser concluído.</w:t>
      </w:r>
    </w:p>
    <w:p w14:paraId="4701592F" w14:textId="77777777" w:rsidR="00617BE6" w:rsidRDefault="00617BE6">
      <w:pPr>
        <w:spacing w:before="0" w:after="0"/>
        <w:ind w:firstLine="720"/>
      </w:pPr>
    </w:p>
    <w:p w14:paraId="19C72BC1" w14:textId="77777777" w:rsidR="00617BE6" w:rsidRDefault="00000000">
      <w:pPr>
        <w:spacing w:before="0" w:after="0"/>
        <w:ind w:firstLine="720"/>
      </w:pPr>
      <w:r>
        <w:br w:type="page"/>
      </w:r>
    </w:p>
    <w:p w14:paraId="08E65020" w14:textId="77777777" w:rsidR="00617BE6" w:rsidRDefault="00000000">
      <w:pPr>
        <w:pStyle w:val="Ttulo1"/>
        <w:spacing w:after="0" w:line="360" w:lineRule="auto"/>
        <w:ind w:firstLine="720"/>
        <w:rPr>
          <w:sz w:val="24"/>
          <w:szCs w:val="24"/>
        </w:rPr>
      </w:pPr>
      <w:bookmarkStart w:id="13" w:name="_heading=h.2bk6oz5gwvd1" w:colFirst="0" w:colLast="0"/>
      <w:bookmarkEnd w:id="13"/>
      <w:r>
        <w:rPr>
          <w:sz w:val="24"/>
          <w:szCs w:val="24"/>
        </w:rPr>
        <w:lastRenderedPageBreak/>
        <w:t>6 REFERÊNCIAS</w:t>
      </w:r>
    </w:p>
    <w:p w14:paraId="069C9A45" w14:textId="77777777" w:rsidR="00617BE6" w:rsidRDefault="00617BE6">
      <w:pPr>
        <w:spacing w:before="0" w:line="240" w:lineRule="auto"/>
        <w:ind w:firstLine="0"/>
      </w:pPr>
    </w:p>
    <w:p w14:paraId="40D6F6D9" w14:textId="77777777" w:rsidR="00617BE6" w:rsidRDefault="00000000">
      <w:pPr>
        <w:spacing w:before="0" w:line="240" w:lineRule="auto"/>
        <w:ind w:firstLine="0"/>
        <w:jc w:val="left"/>
      </w:pPr>
      <w:r>
        <w:t xml:space="preserve">ARAIN, Mariam et. al. </w:t>
      </w:r>
      <w:proofErr w:type="spellStart"/>
      <w:r>
        <w:rPr>
          <w:i/>
          <w:iCs/>
        </w:rPr>
        <w:t>Maturation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adolescent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brain</w:t>
      </w:r>
      <w:proofErr w:type="spellEnd"/>
      <w:r>
        <w:t xml:space="preserve">. </w:t>
      </w:r>
      <w:proofErr w:type="spellStart"/>
      <w:r>
        <w:t>Neuropsychiatric</w:t>
      </w:r>
      <w:proofErr w:type="spellEnd"/>
      <w:r>
        <w:t xml:space="preserve"> </w:t>
      </w:r>
      <w:proofErr w:type="spellStart"/>
      <w:r>
        <w:t>Disease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9, p. 449 – 461, 2013.</w:t>
      </w:r>
    </w:p>
    <w:p w14:paraId="11C8BC00" w14:textId="77777777" w:rsidR="00617BE6" w:rsidRDefault="00000000">
      <w:pPr>
        <w:spacing w:before="0" w:line="240" w:lineRule="auto"/>
        <w:ind w:firstLine="0"/>
        <w:jc w:val="left"/>
      </w:pPr>
      <w:r>
        <w:t>BRASIL, Lei 14.164 de 10 de junho de 2021. Altera a Lei nº 9.394, de 20 de dezembro de 1996 (Lei de Diretrizes e Bases da Educação Nacional), para incluir conteúdo sobre a prevenção da violência contra a mulher nos currículos da educação básica, e institui a Semana Escolar de Combate à Violência contra a Mulher. Disponível em http://www.planalto.gov.br/ccivil_03/_ato2019-2022/2021/Lei/L14164.htm. Acesso em: 2 ago. 2026.</w:t>
      </w:r>
    </w:p>
    <w:p w14:paraId="5CE10552" w14:textId="77777777" w:rsidR="00617BE6" w:rsidRDefault="00000000">
      <w:pPr>
        <w:spacing w:before="0" w:line="240" w:lineRule="auto"/>
        <w:ind w:firstLine="0"/>
        <w:jc w:val="left"/>
      </w:pPr>
      <w:r>
        <w:t xml:space="preserve">COSTA DE SOUSA, G. L. A. et al. (2024). Projeto de extensão de um jogo educativo em Scratch sobre violência contra a mulher. </w:t>
      </w:r>
      <w:r>
        <w:rPr>
          <w:i/>
          <w:iCs/>
        </w:rPr>
        <w:t xml:space="preserve">In: </w:t>
      </w:r>
      <w:r>
        <w:t xml:space="preserve">BARBOSA, F. C. (org.). </w:t>
      </w:r>
      <w:r>
        <w:rPr>
          <w:i/>
          <w:iCs/>
        </w:rPr>
        <w:t>Ensino, pesquisa e extensão: uma abordagem pluralista</w:t>
      </w:r>
      <w:r>
        <w:t>. 27. ed. Piracanjuba-GO: Editora Conhecimento Livre, p. 154–171.</w:t>
      </w:r>
    </w:p>
    <w:p w14:paraId="3F95F2E8" w14:textId="77777777" w:rsidR="00617BE6" w:rsidRDefault="00000000">
      <w:pPr>
        <w:spacing w:before="0" w:line="240" w:lineRule="auto"/>
        <w:ind w:firstLine="0"/>
      </w:pPr>
      <w:r>
        <w:t xml:space="preserve">FLANAGAN, D. </w:t>
      </w:r>
      <w:proofErr w:type="spellStart"/>
      <w:r>
        <w:rPr>
          <w:i/>
          <w:iCs/>
        </w:rPr>
        <w:t>JavaScript</w:t>
      </w:r>
      <w:proofErr w:type="spellEnd"/>
      <w:r>
        <w:rPr>
          <w:i/>
          <w:iCs/>
        </w:rPr>
        <w:t xml:space="preserve"> o guia definitivo</w:t>
      </w:r>
      <w:r>
        <w:t>. [</w:t>
      </w:r>
      <w:proofErr w:type="spellStart"/>
      <w:r>
        <w:t>s.l</w:t>
      </w:r>
      <w:proofErr w:type="spellEnd"/>
      <w:r>
        <w:t>.] Porto Alegre: Bookman, 2004.</w:t>
      </w:r>
    </w:p>
    <w:p w14:paraId="76947922" w14:textId="77777777" w:rsidR="00617BE6" w:rsidRDefault="00000000">
      <w:pPr>
        <w:spacing w:before="0" w:line="240" w:lineRule="auto"/>
        <w:ind w:firstLine="0"/>
        <w:jc w:val="left"/>
      </w:pPr>
      <w:r>
        <w:t>FÓRUM BRASILEIRO DE SEGURANÇA PÚBLICA. Retrato dos feminicídios no Brasil: nota técnica - Dia da Mulher 2026. São Paulo: FBSP, 2026. Disponível em: https://forumseguranca.org.br/wp-content/uploads/2026/03/nota-tecnica-dia-mulher-2026.pdf. Acesso em: 2 ago. 2026.</w:t>
      </w:r>
    </w:p>
    <w:p w14:paraId="38F7F8CD" w14:textId="77777777" w:rsidR="00617BE6" w:rsidRDefault="00000000">
      <w:pPr>
        <w:spacing w:before="0" w:line="240" w:lineRule="auto"/>
        <w:ind w:firstLine="0"/>
        <w:jc w:val="left"/>
      </w:pPr>
      <w:r>
        <w:t xml:space="preserve">INSTITUTO FEDERAL DO RIO GRANDE DO SUL (IFRS). </w:t>
      </w:r>
      <w:r>
        <w:rPr>
          <w:i/>
          <w:iCs/>
        </w:rPr>
        <w:t>Missão, visão e valores.</w:t>
      </w:r>
      <w:r>
        <w:t xml:space="preserve"> Disponível em: https://ifrs.edu.br/institucional/missao-visao-e-valores/. Acesso em: 2 ago. 2026.</w:t>
      </w:r>
    </w:p>
    <w:p w14:paraId="1C10963C" w14:textId="77777777" w:rsidR="00617BE6" w:rsidRDefault="00000000">
      <w:pPr>
        <w:spacing w:before="0" w:line="240" w:lineRule="auto"/>
        <w:ind w:firstLine="0"/>
      </w:pPr>
      <w:r>
        <w:t xml:space="preserve">INSTITUTO FEDERAL DO RIO GRANDE DO SUL (IFRS). </w:t>
      </w:r>
      <w:r>
        <w:rPr>
          <w:i/>
          <w:iCs/>
        </w:rPr>
        <w:t>Trabalhos de Conclusão de Curso</w:t>
      </w:r>
      <w:r>
        <w:t>. Disponível em: https://ifrs.edu.br/riogrande/biblioteca/tcc. Acesso em: set. 2025.</w:t>
      </w:r>
    </w:p>
    <w:p w14:paraId="43603365" w14:textId="77777777" w:rsidR="00617BE6" w:rsidRDefault="00000000">
      <w:pPr>
        <w:spacing w:before="0" w:line="240" w:lineRule="auto"/>
        <w:ind w:firstLine="0"/>
        <w:jc w:val="left"/>
      </w:pPr>
      <w:r>
        <w:t xml:space="preserve">KHOSHNOODIFAR, </w:t>
      </w:r>
      <w:proofErr w:type="spellStart"/>
      <w:r>
        <w:t>Mehrnoosh</w:t>
      </w:r>
      <w:proofErr w:type="spellEnd"/>
      <w:r>
        <w:t xml:space="preserve">; ASIEH, </w:t>
      </w:r>
      <w:proofErr w:type="spellStart"/>
      <w:r>
        <w:t>Ashouri</w:t>
      </w:r>
      <w:proofErr w:type="spellEnd"/>
      <w:r>
        <w:t xml:space="preserve">; MAHDOKHT, </w:t>
      </w:r>
      <w:proofErr w:type="spellStart"/>
      <w:r>
        <w:t>Taheri</w:t>
      </w:r>
      <w:proofErr w:type="spellEnd"/>
      <w:r>
        <w:t xml:space="preserve">. </w:t>
      </w:r>
      <w:proofErr w:type="spellStart"/>
      <w:r>
        <w:rPr>
          <w:i/>
          <w:iCs/>
        </w:rPr>
        <w:t>Effectiveness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gamification</w:t>
      </w:r>
      <w:proofErr w:type="spellEnd"/>
      <w:r>
        <w:rPr>
          <w:i/>
          <w:iCs/>
        </w:rPr>
        <w:t xml:space="preserve"> in </w:t>
      </w:r>
      <w:proofErr w:type="spellStart"/>
      <w:r>
        <w:rPr>
          <w:i/>
          <w:iCs/>
        </w:rPr>
        <w:t>enhancing</w:t>
      </w:r>
      <w:proofErr w:type="spellEnd"/>
      <w:r>
        <w:rPr>
          <w:i/>
          <w:iCs/>
        </w:rPr>
        <w:t xml:space="preserve"> learning </w:t>
      </w:r>
      <w:proofErr w:type="spellStart"/>
      <w:r>
        <w:rPr>
          <w:i/>
          <w:iCs/>
        </w:rPr>
        <w:t>and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attitudes</w:t>
      </w:r>
      <w:proofErr w:type="spellEnd"/>
      <w:r>
        <w:t xml:space="preserve">: a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statistics</w:t>
      </w:r>
      <w:proofErr w:type="spellEnd"/>
      <w:r>
        <w:t xml:space="preserve"> </w:t>
      </w:r>
      <w:proofErr w:type="spellStart"/>
      <w:r>
        <w:t>education</w:t>
      </w:r>
      <w:proofErr w:type="spellEnd"/>
      <w:r>
        <w:t xml:space="preserve"> for </w:t>
      </w:r>
      <w:proofErr w:type="spellStart"/>
      <w:r>
        <w:t>health</w:t>
      </w:r>
      <w:proofErr w:type="spellEnd"/>
      <w:r>
        <w:t xml:space="preserve"> school </w:t>
      </w:r>
      <w:proofErr w:type="spellStart"/>
      <w:r>
        <w:t>students</w:t>
      </w:r>
      <w:proofErr w:type="spellEnd"/>
      <w:r>
        <w:t xml:space="preserve">.” </w:t>
      </w:r>
      <w:proofErr w:type="spellStart"/>
      <w:r>
        <w:t>Journal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Advances</w:t>
      </w:r>
      <w:proofErr w:type="spellEnd"/>
      <w:r>
        <w:t xml:space="preserve"> in Medical </w:t>
      </w:r>
      <w:proofErr w:type="spellStart"/>
      <w:r>
        <w:t>Education</w:t>
      </w:r>
      <w:proofErr w:type="spellEnd"/>
      <w:r>
        <w:t xml:space="preserve"> &amp; </w:t>
      </w:r>
      <w:proofErr w:type="spellStart"/>
      <w:r>
        <w:t>Professionalism</w:t>
      </w:r>
      <w:proofErr w:type="spellEnd"/>
      <w:r>
        <w:t xml:space="preserve"> 1, p. 230 – 239, 2023.</w:t>
      </w:r>
    </w:p>
    <w:p w14:paraId="5CA07AFD" w14:textId="77777777" w:rsidR="00617BE6" w:rsidRDefault="00000000">
      <w:pPr>
        <w:spacing w:before="0" w:line="240" w:lineRule="auto"/>
        <w:ind w:firstLine="0"/>
        <w:jc w:val="left"/>
      </w:pPr>
      <w:r>
        <w:t xml:space="preserve">MOVIMENTO MULHER 360. </w:t>
      </w:r>
      <w:proofErr w:type="spellStart"/>
      <w:r>
        <w:rPr>
          <w:i/>
          <w:iCs/>
        </w:rPr>
        <w:t>Mobi</w:t>
      </w:r>
      <w:proofErr w:type="spellEnd"/>
      <w:r>
        <w:rPr>
          <w:i/>
          <w:iCs/>
        </w:rPr>
        <w:t xml:space="preserve"> Game</w:t>
      </w:r>
      <w:r>
        <w:t>: jogo virtual auxilia na conscientização sobre tipos de violência contra a mulher, 2020. Disponível em: https://movimentomulher360.com.br/noticias/jogo-virtual-auxilia-na-conscientizacao-sobre-tipos-de-violencia-contra-a-mulher. Acesso em: 2 ago. 2026.</w:t>
      </w:r>
    </w:p>
    <w:p w14:paraId="139B18D3" w14:textId="77777777" w:rsidR="00617BE6" w:rsidRDefault="00000000">
      <w:pPr>
        <w:spacing w:before="0" w:line="240" w:lineRule="auto"/>
        <w:ind w:firstLine="0"/>
        <w:jc w:val="left"/>
      </w:pPr>
      <w:r>
        <w:t xml:space="preserve">OECD. </w:t>
      </w:r>
      <w:proofErr w:type="spellStart"/>
      <w:r>
        <w:rPr>
          <w:i/>
          <w:iCs/>
        </w:rPr>
        <w:t>Education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at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Glance</w:t>
      </w:r>
      <w:proofErr w:type="spellEnd"/>
      <w:r>
        <w:rPr>
          <w:i/>
          <w:iCs/>
        </w:rPr>
        <w:t xml:space="preserve"> 2023</w:t>
      </w:r>
      <w:r>
        <w:t xml:space="preserve">: OECD </w:t>
      </w:r>
      <w:proofErr w:type="spellStart"/>
      <w:r>
        <w:t>Indicators</w:t>
      </w:r>
      <w:proofErr w:type="spellEnd"/>
      <w:r>
        <w:t xml:space="preserve">. Paris: OECD </w:t>
      </w:r>
      <w:proofErr w:type="spellStart"/>
      <w:r>
        <w:t>Publishing</w:t>
      </w:r>
      <w:proofErr w:type="spellEnd"/>
      <w:r>
        <w:t>, 2023.</w:t>
      </w:r>
    </w:p>
    <w:p w14:paraId="4014131F" w14:textId="77777777" w:rsidR="00617BE6" w:rsidRDefault="00000000">
      <w:pPr>
        <w:spacing w:before="0" w:line="240" w:lineRule="auto"/>
        <w:ind w:firstLine="0"/>
        <w:jc w:val="left"/>
      </w:pPr>
      <w:r>
        <w:t xml:space="preserve">SANTOS, Mario; TINEU, </w:t>
      </w:r>
      <w:proofErr w:type="spellStart"/>
      <w:r>
        <w:t>Tayla</w:t>
      </w:r>
      <w:proofErr w:type="spellEnd"/>
      <w:r>
        <w:t xml:space="preserve">. </w:t>
      </w:r>
      <w:r>
        <w:rPr>
          <w:i/>
          <w:iCs/>
        </w:rPr>
        <w:t>Illis.</w:t>
      </w:r>
      <w:r>
        <w:t xml:space="preserve"> Trabalho de Conclusão de Graduação (TG). Carapicuíba: FATEC, 2020. Disponível em: https://sijoga.itch.io/illis. Acesso em: 2 ago. 2026.</w:t>
      </w:r>
    </w:p>
    <w:p w14:paraId="5D2E5624" w14:textId="77777777" w:rsidR="00617BE6" w:rsidRDefault="00000000">
      <w:pPr>
        <w:spacing w:before="0" w:line="240" w:lineRule="auto"/>
        <w:ind w:firstLine="0"/>
        <w:jc w:val="left"/>
      </w:pPr>
      <w:r>
        <w:lastRenderedPageBreak/>
        <w:t xml:space="preserve">SHAKER, Noor; TOGELIUS, Julian; NELSON, Mark J. </w:t>
      </w:r>
      <w:r>
        <w:rPr>
          <w:i/>
          <w:iCs/>
        </w:rPr>
        <w:t xml:space="preserve">Procedural </w:t>
      </w:r>
      <w:proofErr w:type="spellStart"/>
      <w:r>
        <w:rPr>
          <w:i/>
          <w:iCs/>
        </w:rPr>
        <w:t>content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generation</w:t>
      </w:r>
      <w:proofErr w:type="spellEnd"/>
      <w:r>
        <w:rPr>
          <w:i/>
          <w:iCs/>
        </w:rPr>
        <w:t xml:space="preserve"> in games</w:t>
      </w:r>
      <w:r>
        <w:t xml:space="preserve">: a </w:t>
      </w:r>
      <w:proofErr w:type="spellStart"/>
      <w:r>
        <w:t>textbook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overview </w:t>
      </w:r>
      <w:proofErr w:type="spellStart"/>
      <w:r>
        <w:t>of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. </w:t>
      </w:r>
      <w:proofErr w:type="spellStart"/>
      <w:r>
        <w:t>Cham</w:t>
      </w:r>
      <w:proofErr w:type="spellEnd"/>
      <w:r>
        <w:t>: Springer, 2016.</w:t>
      </w:r>
    </w:p>
    <w:p w14:paraId="55AB80AA" w14:textId="77777777" w:rsidR="00617BE6" w:rsidRDefault="00000000">
      <w:pPr>
        <w:spacing w:before="0" w:line="240" w:lineRule="auto"/>
        <w:ind w:firstLine="0"/>
        <w:jc w:val="left"/>
      </w:pPr>
      <w:r>
        <w:t xml:space="preserve">ZYDA, Michael. </w:t>
      </w:r>
      <w:proofErr w:type="spellStart"/>
      <w:r>
        <w:rPr>
          <w:i/>
          <w:iCs/>
        </w:rPr>
        <w:t>From</w:t>
      </w:r>
      <w:proofErr w:type="spellEnd"/>
      <w:r>
        <w:rPr>
          <w:i/>
          <w:iCs/>
        </w:rPr>
        <w:t xml:space="preserve"> visual </w:t>
      </w:r>
      <w:proofErr w:type="spellStart"/>
      <w:r>
        <w:rPr>
          <w:i/>
          <w:iCs/>
        </w:rPr>
        <w:t>simulation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</w:t>
      </w:r>
      <w:proofErr w:type="spellEnd"/>
      <w:r>
        <w:rPr>
          <w:i/>
          <w:iCs/>
        </w:rPr>
        <w:t xml:space="preserve"> virtual reality </w:t>
      </w:r>
      <w:proofErr w:type="spellStart"/>
      <w:r>
        <w:rPr>
          <w:i/>
          <w:iCs/>
        </w:rPr>
        <w:t>to</w:t>
      </w:r>
      <w:proofErr w:type="spellEnd"/>
      <w:r>
        <w:rPr>
          <w:i/>
          <w:iCs/>
        </w:rPr>
        <w:t xml:space="preserve"> games</w:t>
      </w:r>
      <w:r>
        <w:t xml:space="preserve">. </w:t>
      </w:r>
      <w:proofErr w:type="spellStart"/>
      <w:r>
        <w:t>Computer,v</w:t>
      </w:r>
      <w:proofErr w:type="spellEnd"/>
      <w:r>
        <w:t>. 9, n. 38, p. 25-32, 2005.</w:t>
      </w:r>
    </w:p>
    <w:p w14:paraId="2F73CE94" w14:textId="77777777" w:rsidR="00617BE6" w:rsidRDefault="00617BE6">
      <w:pPr>
        <w:spacing w:before="0" w:line="240" w:lineRule="auto"/>
        <w:ind w:firstLine="0"/>
        <w:jc w:val="left"/>
      </w:pPr>
    </w:p>
    <w:p w14:paraId="08C8CEEC" w14:textId="77777777" w:rsidR="00617BE6" w:rsidRDefault="00617BE6">
      <w:pPr>
        <w:ind w:firstLine="0"/>
      </w:pPr>
    </w:p>
    <w:p w14:paraId="1AB6EE55" w14:textId="77777777" w:rsidR="00617BE6" w:rsidRDefault="00617BE6">
      <w:pPr>
        <w:ind w:firstLine="0"/>
      </w:pPr>
    </w:p>
    <w:p w14:paraId="76E1E800" w14:textId="77777777" w:rsidR="00617BE6" w:rsidRDefault="00617BE6">
      <w:pPr>
        <w:ind w:left="-850" w:firstLine="0"/>
      </w:pPr>
    </w:p>
    <w:p w14:paraId="538E3FE2" w14:textId="77777777" w:rsidR="00617BE6" w:rsidRDefault="00617BE6">
      <w:pPr>
        <w:ind w:left="-850" w:firstLine="0"/>
      </w:pPr>
    </w:p>
    <w:p w14:paraId="1335B2EC" w14:textId="77777777" w:rsidR="00617BE6" w:rsidRDefault="00617BE6">
      <w:pPr>
        <w:ind w:left="-850" w:firstLine="0"/>
      </w:pPr>
    </w:p>
    <w:p w14:paraId="0E1DB7D7" w14:textId="77777777" w:rsidR="00617BE6" w:rsidRDefault="00617BE6">
      <w:pPr>
        <w:ind w:left="-850" w:firstLine="0"/>
      </w:pPr>
    </w:p>
    <w:sectPr w:rsidR="00617BE6" w:rsidSect="00022D14">
      <w:footerReference w:type="default" r:id="rId19"/>
      <w:pgSz w:w="11906" w:h="16838" w:code="9"/>
      <w:pgMar w:top="1701" w:right="1134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AFC5B" w14:textId="77777777" w:rsidR="00900E3F" w:rsidRDefault="00900E3F">
      <w:pPr>
        <w:spacing w:before="0" w:after="0" w:line="240" w:lineRule="auto"/>
      </w:pPr>
      <w:r>
        <w:separator/>
      </w:r>
    </w:p>
  </w:endnote>
  <w:endnote w:type="continuationSeparator" w:id="0">
    <w:p w14:paraId="5846B1BE" w14:textId="77777777" w:rsidR="00900E3F" w:rsidRDefault="00900E3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9C2135F4-7C6C-42D4-A265-CFDBDD90BFE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F05240A3-E388-4520-B848-FE369FD296C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0836E2E-3550-4F3A-9F0E-0178BD539CA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774BF" w14:textId="77777777" w:rsidR="00617BE6" w:rsidRDefault="00000000">
    <w:pPr>
      <w:tabs>
        <w:tab w:val="right" w:pos="10485"/>
      </w:tabs>
      <w:spacing w:before="0" w:after="0"/>
      <w:ind w:firstLine="0"/>
      <w:jc w:val="right"/>
      <w:rPr>
        <w:sz w:val="20"/>
        <w:szCs w:val="20"/>
      </w:rPr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B7EF4" w14:textId="77777777" w:rsidR="00617BE6" w:rsidRDefault="00000000">
    <w:pPr>
      <w:spacing w:before="0" w:after="0" w:line="276" w:lineRule="auto"/>
      <w:ind w:firstLine="0"/>
      <w:jc w:val="right"/>
      <w:rPr>
        <w:sz w:val="20"/>
        <w:szCs w:val="20"/>
      </w:rPr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0E1FCB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D115C" w14:textId="77777777" w:rsidR="00900E3F" w:rsidRDefault="00900E3F">
      <w:pPr>
        <w:spacing w:before="0" w:after="0" w:line="240" w:lineRule="auto"/>
      </w:pPr>
      <w:r>
        <w:separator/>
      </w:r>
    </w:p>
  </w:footnote>
  <w:footnote w:type="continuationSeparator" w:id="0">
    <w:p w14:paraId="372685E1" w14:textId="77777777" w:rsidR="00900E3F" w:rsidRDefault="00900E3F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BCAF7" w14:textId="77777777" w:rsidR="00617BE6" w:rsidRDefault="00000000">
    <w:pPr>
      <w:tabs>
        <w:tab w:val="right" w:pos="10485"/>
      </w:tabs>
      <w:spacing w:before="0" w:after="0" w:line="276" w:lineRule="auto"/>
      <w:ind w:firstLine="0"/>
      <w:jc w:val="left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F3627"/>
    <w:multiLevelType w:val="multilevel"/>
    <w:tmpl w:val="4714188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5592A97"/>
    <w:multiLevelType w:val="multilevel"/>
    <w:tmpl w:val="8ADCA55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72062C5"/>
    <w:multiLevelType w:val="multilevel"/>
    <w:tmpl w:val="E1DC5756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09E3214"/>
    <w:multiLevelType w:val="multilevel"/>
    <w:tmpl w:val="B052DC4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6669852">
    <w:abstractNumId w:val="1"/>
  </w:num>
  <w:num w:numId="2" w16cid:durableId="471993895">
    <w:abstractNumId w:val="0"/>
  </w:num>
  <w:num w:numId="3" w16cid:durableId="84082713">
    <w:abstractNumId w:val="2"/>
  </w:num>
  <w:num w:numId="4" w16cid:durableId="4564839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7BE6"/>
    <w:rsid w:val="00022D14"/>
    <w:rsid w:val="000D50D0"/>
    <w:rsid w:val="000E1FCB"/>
    <w:rsid w:val="00346F0E"/>
    <w:rsid w:val="00576DC5"/>
    <w:rsid w:val="00617BE6"/>
    <w:rsid w:val="006454CC"/>
    <w:rsid w:val="00802CCA"/>
    <w:rsid w:val="00900E3F"/>
    <w:rsid w:val="00933E65"/>
    <w:rsid w:val="00BF5661"/>
    <w:rsid w:val="00C34A58"/>
    <w:rsid w:val="00F57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1E303"/>
  <w15:docId w15:val="{0122A630-9B96-48C8-B5C8-13C667794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>
      <w:pPr>
        <w:spacing w:before="240" w:after="240" w:line="360" w:lineRule="auto"/>
        <w:ind w:firstLine="708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0" w:after="480" w:line="276" w:lineRule="auto"/>
      <w:ind w:firstLine="0"/>
      <w:jc w:val="left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80" w:after="360" w:line="240" w:lineRule="auto"/>
      <w:ind w:firstLine="0"/>
      <w:jc w:val="left"/>
      <w:outlineLvl w:val="1"/>
    </w:pPr>
    <w:rPr>
      <w:b/>
      <w:bCs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b/>
      <w:b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after="80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after="80"/>
      <w:outlineLvl w:val="5"/>
    </w:pPr>
    <w:rPr>
      <w:i/>
      <w:iCs/>
      <w:color w:val="666666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1200" w:after="480" w:line="276" w:lineRule="auto"/>
      <w:ind w:firstLine="0"/>
      <w:jc w:val="center"/>
    </w:pPr>
    <w:rPr>
      <w:b/>
      <w:bCs/>
      <w:sz w:val="28"/>
      <w:szCs w:val="28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0"/>
    <w:tblPr>
      <w:tblStyleRowBandSize w:val="1"/>
      <w:tblStyleColBandSize w:val="1"/>
    </w:tblPr>
  </w:style>
  <w:style w:type="paragraph" w:styleId="Cabealho">
    <w:name w:val="header"/>
    <w:basedOn w:val="Normal"/>
    <w:link w:val="CabealhoChar"/>
    <w:uiPriority w:val="99"/>
    <w:unhideWhenUsed/>
    <w:rsid w:val="00A55CA6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55CA6"/>
  </w:style>
  <w:style w:type="paragraph" w:styleId="Rodap">
    <w:name w:val="footer"/>
    <w:basedOn w:val="Normal"/>
    <w:link w:val="RodapChar"/>
    <w:uiPriority w:val="99"/>
    <w:unhideWhenUsed/>
    <w:rsid w:val="00A55CA6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55CA6"/>
  </w:style>
  <w:style w:type="table" w:styleId="Tabelacomgrade">
    <w:name w:val="Table Grid"/>
    <w:basedOn w:val="Tabelanormal"/>
    <w:uiPriority w:val="39"/>
    <w:rsid w:val="00A55CA6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5162C"/>
    <w:rPr>
      <w:rFonts w:ascii="Times New Roman" w:hAnsi="Times New Roman" w:cs="Times New Roman"/>
    </w:rPr>
  </w:style>
  <w:style w:type="character" w:styleId="Hyperlink">
    <w:name w:val="Hyperlink"/>
    <w:basedOn w:val="Fontepargpadro"/>
    <w:uiPriority w:val="99"/>
    <w:unhideWhenUsed/>
    <w:rsid w:val="0011502F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1502F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0" w:after="320"/>
    </w:pPr>
    <w:rPr>
      <w:color w:val="666666"/>
      <w:sz w:val="30"/>
      <w:szCs w:val="30"/>
    </w:r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pPr>
      <w:spacing w:before="0"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image" Target="media/image7.jp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10" Type="http://schemas.openxmlformats.org/officeDocument/2006/relationships/image" Target="media/image2.jpg"/><Relationship Id="rId19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vsj95QoHFLxmZB1SV5jNMlvRIg==">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</go:docsCustomData>
</go:gDocsCustomXmlDataStorage>
</file>

<file path=customXml/itemProps1.xml><?xml version="1.0" encoding="utf-8"?>
<ds:datastoreItem xmlns:ds="http://schemas.openxmlformats.org/officeDocument/2006/customXml" ds:itemID="{CCDCBF3C-72E9-4EFE-B99D-7F316CF5C04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23</Pages>
  <Words>4482</Words>
  <Characters>24203</Characters>
  <Application>Microsoft Office Word</Application>
  <DocSecurity>0</DocSecurity>
  <Lines>201</Lines>
  <Paragraphs>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 Cláudia Almeida</dc:creator>
  <cp:lastModifiedBy>Ana Cláudia Almeida</cp:lastModifiedBy>
  <cp:revision>8</cp:revision>
  <cp:lastPrinted>2026-08-13T22:18:00Z</cp:lastPrinted>
  <dcterms:created xsi:type="dcterms:W3CDTF">2026-08-02T14:37:00Z</dcterms:created>
  <dcterms:modified xsi:type="dcterms:W3CDTF">2026-08-13T22:26:00Z</dcterms:modified>
</cp:coreProperties>
</file>