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143" w:rsidRPr="00CE7289" w:rsidRDefault="00623143" w:rsidP="00623143">
      <w:pPr>
        <w:spacing w:after="240"/>
        <w:jc w:val="center"/>
        <w:rPr>
          <w:rFonts w:ascii="Arial" w:eastAsia="Times New Roman" w:hAnsi="Arial" w:cs="Arial"/>
          <w:sz w:val="24"/>
          <w:szCs w:val="24"/>
        </w:rPr>
      </w:pP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hAnsi="Arial" w:cs="Arial"/>
          <w:noProof/>
        </w:rPr>
        <w:drawing>
          <wp:inline distT="0" distB="0" distL="0" distR="0" wp14:anchorId="2F24549B" wp14:editId="1FCE8664">
            <wp:extent cx="749300" cy="6921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12592" b="9167"/>
                    <a:stretch/>
                  </pic:blipFill>
                  <pic:spPr bwMode="auto">
                    <a:xfrm>
                      <a:off x="0" y="0"/>
                      <a:ext cx="749300" cy="692150"/>
                    </a:xfrm>
                    <a:prstGeom prst="rect">
                      <a:avLst/>
                    </a:prstGeom>
                    <a:ln>
                      <a:noFill/>
                    </a:ln>
                    <a:extLst>
                      <a:ext uri="{53640926-AAD7-44D8-BBD7-CCE9431645EC}">
                        <a14:shadowObscured xmlns:a14="http://schemas.microsoft.com/office/drawing/2010/main"/>
                      </a:ext>
                    </a:extLst>
                  </pic:spPr>
                </pic:pic>
              </a:graphicData>
            </a:graphic>
          </wp:inline>
        </w:drawing>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CENTRO ESTADUAL DE EDUCAÇÃO PROFISSIONAL ÁUREO DE OLIVEIRA FILHO – CEEP</w:t>
      </w:r>
    </w:p>
    <w:p w:rsidR="00623143" w:rsidRPr="00CE7289" w:rsidRDefault="00623143" w:rsidP="00623143">
      <w:pPr>
        <w:spacing w:after="240"/>
        <w:rPr>
          <w:rFonts w:ascii="Arial" w:eastAsia="Times New Roman" w:hAnsi="Arial" w:cs="Arial"/>
          <w:sz w:val="24"/>
          <w:szCs w:val="24"/>
        </w:rPr>
      </w:pP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DANILO GABRIEL EVANGELISTA MASCARENHAS</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GABRIEL VIEIRA ALVES</w:t>
      </w:r>
    </w:p>
    <w:p w:rsidR="00623143" w:rsidRPr="00CE7289" w:rsidRDefault="00623143" w:rsidP="00623143">
      <w:pPr>
        <w:spacing w:after="240"/>
        <w:rPr>
          <w:rFonts w:ascii="Arial" w:eastAsia="Times New Roman" w:hAnsi="Arial" w:cs="Arial"/>
          <w:sz w:val="24"/>
          <w:szCs w:val="24"/>
        </w:rPr>
      </w:pP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SNACK BIT:</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ROBÔ PARA ENSINAR LÓGICA DE PROGRAMAÇÃO</w:t>
      </w:r>
    </w:p>
    <w:p w:rsidR="00623143" w:rsidRPr="00CE7289" w:rsidRDefault="00623143" w:rsidP="00623143">
      <w:pPr>
        <w:spacing w:after="240"/>
        <w:rPr>
          <w:rFonts w:ascii="Arial" w:eastAsia="Times New Roman" w:hAnsi="Arial" w:cs="Arial"/>
          <w:sz w:val="24"/>
          <w:szCs w:val="24"/>
        </w:rPr>
      </w:pP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sz w:val="24"/>
          <w:szCs w:val="24"/>
        </w:rPr>
        <w:t>Feira de Santana – BA</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sz w:val="24"/>
          <w:szCs w:val="24"/>
        </w:rPr>
        <w:t>2025</w:t>
      </w:r>
    </w:p>
    <w:p w:rsidR="00623143" w:rsidRPr="00CE7289" w:rsidRDefault="00623143" w:rsidP="00623143">
      <w:pPr>
        <w:rPr>
          <w:rFonts w:ascii="Arial" w:eastAsia="Times New Roman" w:hAnsi="Arial" w:cs="Arial"/>
          <w:sz w:val="24"/>
          <w:szCs w:val="24"/>
        </w:rPr>
      </w:pPr>
    </w:p>
    <w:p w:rsidR="00623143" w:rsidRPr="00CE7289" w:rsidRDefault="00623143" w:rsidP="00623143">
      <w:pPr>
        <w:spacing w:after="240"/>
        <w:jc w:val="center"/>
        <w:rPr>
          <w:rFonts w:ascii="Arial" w:eastAsia="Times New Roman" w:hAnsi="Arial" w:cs="Arial"/>
          <w:sz w:val="24"/>
          <w:szCs w:val="24"/>
        </w:rPr>
      </w:pPr>
      <w:r w:rsidRPr="00CE7289">
        <w:rPr>
          <w:rFonts w:ascii="Arial" w:hAnsi="Arial" w:cs="Arial"/>
          <w:noProof/>
        </w:rPr>
        <w:lastRenderedPageBreak/>
        <w:drawing>
          <wp:inline distT="0" distB="0" distL="0" distR="0" wp14:anchorId="51067A20" wp14:editId="008808A0">
            <wp:extent cx="749300" cy="6921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12592" b="9167"/>
                    <a:stretch/>
                  </pic:blipFill>
                  <pic:spPr bwMode="auto">
                    <a:xfrm>
                      <a:off x="0" y="0"/>
                      <a:ext cx="749300" cy="692150"/>
                    </a:xfrm>
                    <a:prstGeom prst="rect">
                      <a:avLst/>
                    </a:prstGeom>
                    <a:ln>
                      <a:noFill/>
                    </a:ln>
                    <a:extLst>
                      <a:ext uri="{53640926-AAD7-44D8-BBD7-CCE9431645EC}">
                        <a14:shadowObscured xmlns:a14="http://schemas.microsoft.com/office/drawing/2010/main"/>
                      </a:ext>
                    </a:extLst>
                  </pic:spPr>
                </pic:pic>
              </a:graphicData>
            </a:graphic>
          </wp:inline>
        </w:drawing>
      </w:r>
      <w:r w:rsidRPr="00CE7289">
        <w:rPr>
          <w:rFonts w:ascii="Arial" w:eastAsia="Times New Roman" w:hAnsi="Arial" w:cs="Arial"/>
          <w:sz w:val="24"/>
          <w:szCs w:val="24"/>
        </w:rPr>
        <w:br/>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                </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   </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DANILO GABRIEL EVANGELISTA MASCARENHAS</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GABRIEL VIEIRA ALVES</w:t>
      </w:r>
    </w:p>
    <w:p w:rsidR="00623143" w:rsidRPr="00CE7289" w:rsidRDefault="00623143" w:rsidP="00623143">
      <w:pPr>
        <w:spacing w:after="240"/>
        <w:rPr>
          <w:rFonts w:ascii="Arial" w:eastAsia="Times New Roman" w:hAnsi="Arial" w:cs="Arial"/>
          <w:sz w:val="24"/>
          <w:szCs w:val="24"/>
        </w:rPr>
      </w:pP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r w:rsidRPr="00CE7289">
        <w:rPr>
          <w:rFonts w:ascii="Arial" w:eastAsia="Times New Roman" w:hAnsi="Arial" w:cs="Arial"/>
          <w:sz w:val="24"/>
          <w:szCs w:val="24"/>
        </w:rPr>
        <w:br/>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SNACK BIT:</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b/>
          <w:bCs/>
          <w:sz w:val="24"/>
          <w:szCs w:val="24"/>
        </w:rPr>
        <w:t>ROBÔ PARA ENSINAR LÓGICA DE PROGRAMAÇÃO</w:t>
      </w:r>
    </w:p>
    <w:p w:rsidR="00623143" w:rsidRPr="00CE7289" w:rsidRDefault="00623143" w:rsidP="00623143">
      <w:pPr>
        <w:spacing w:after="240"/>
        <w:rPr>
          <w:rFonts w:ascii="Arial" w:eastAsia="Times New Roman" w:hAnsi="Arial" w:cs="Arial"/>
          <w:sz w:val="24"/>
          <w:szCs w:val="24"/>
        </w:rPr>
      </w:pPr>
      <w:r w:rsidRPr="00CE7289">
        <w:rPr>
          <w:rFonts w:ascii="Arial" w:eastAsia="Times New Roman" w:hAnsi="Arial" w:cs="Arial"/>
          <w:sz w:val="24"/>
          <w:szCs w:val="24"/>
        </w:rPr>
        <w:br/>
      </w:r>
    </w:p>
    <w:p w:rsidR="00623143" w:rsidRPr="00CE7289" w:rsidRDefault="00623143" w:rsidP="00623143">
      <w:pPr>
        <w:ind w:left="4536"/>
        <w:jc w:val="both"/>
        <w:rPr>
          <w:rFonts w:ascii="Arial" w:eastAsia="Times New Roman" w:hAnsi="Arial" w:cs="Arial"/>
          <w:sz w:val="24"/>
          <w:szCs w:val="24"/>
        </w:rPr>
      </w:pPr>
      <w:r w:rsidRPr="00CE7289">
        <w:rPr>
          <w:rFonts w:ascii="Arial" w:eastAsia="Times New Roman" w:hAnsi="Arial" w:cs="Arial"/>
          <w:sz w:val="24"/>
          <w:szCs w:val="24"/>
        </w:rPr>
        <w:t>Pré-projeto de pesquisa apresentado ao Centro Estadual de Educação Profissional Áureo de Oliveira Filho (CEEP), como requisito para aprovação na disciplina Prática Profissional Orientada e Supervisionada (PPOS).</w:t>
      </w:r>
    </w:p>
    <w:p w:rsidR="00623143" w:rsidRPr="00CE7289" w:rsidRDefault="00623143" w:rsidP="00623143">
      <w:pPr>
        <w:ind w:left="4536"/>
        <w:jc w:val="both"/>
        <w:rPr>
          <w:rFonts w:ascii="Arial" w:eastAsia="Times New Roman" w:hAnsi="Arial" w:cs="Arial"/>
          <w:sz w:val="24"/>
          <w:szCs w:val="24"/>
        </w:rPr>
      </w:pPr>
      <w:r w:rsidRPr="00CE7289">
        <w:rPr>
          <w:rFonts w:ascii="Arial" w:eastAsia="Times New Roman" w:hAnsi="Arial" w:cs="Arial"/>
          <w:sz w:val="24"/>
          <w:szCs w:val="24"/>
        </w:rPr>
        <w:t>Orientador: Prof. Ivanildo Gomes</w:t>
      </w:r>
    </w:p>
    <w:p w:rsidR="00623143" w:rsidRPr="00CE7289" w:rsidRDefault="00623143" w:rsidP="00623143">
      <w:pPr>
        <w:ind w:left="4536"/>
        <w:jc w:val="both"/>
        <w:rPr>
          <w:rFonts w:ascii="Arial" w:eastAsia="Times New Roman" w:hAnsi="Arial" w:cs="Arial"/>
          <w:sz w:val="24"/>
          <w:szCs w:val="24"/>
        </w:rPr>
      </w:pPr>
      <w:proofErr w:type="spellStart"/>
      <w:r w:rsidRPr="00CE7289">
        <w:rPr>
          <w:rFonts w:ascii="Arial" w:eastAsia="Times New Roman" w:hAnsi="Arial" w:cs="Arial"/>
          <w:sz w:val="24"/>
          <w:szCs w:val="24"/>
        </w:rPr>
        <w:t>Coorientador</w:t>
      </w:r>
      <w:proofErr w:type="spellEnd"/>
      <w:r w:rsidRPr="00CE7289">
        <w:rPr>
          <w:rFonts w:ascii="Arial" w:eastAsia="Times New Roman" w:hAnsi="Arial" w:cs="Arial"/>
          <w:sz w:val="24"/>
          <w:szCs w:val="24"/>
        </w:rPr>
        <w:t>: Prof. Carlos Alexandre</w:t>
      </w:r>
    </w:p>
    <w:p w:rsidR="00623143" w:rsidRPr="00CE7289" w:rsidRDefault="00623143" w:rsidP="00623143">
      <w:pPr>
        <w:ind w:left="4536"/>
        <w:jc w:val="both"/>
        <w:rPr>
          <w:rFonts w:ascii="Arial" w:eastAsia="Times New Roman" w:hAnsi="Arial" w:cs="Arial"/>
          <w:sz w:val="24"/>
          <w:szCs w:val="24"/>
        </w:rPr>
      </w:pP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sz w:val="24"/>
          <w:szCs w:val="24"/>
        </w:rPr>
        <w:t>Feira de Santana – BA</w:t>
      </w:r>
    </w:p>
    <w:p w:rsidR="00623143" w:rsidRPr="00CE7289" w:rsidRDefault="00623143" w:rsidP="00623143">
      <w:pPr>
        <w:jc w:val="center"/>
        <w:rPr>
          <w:rFonts w:ascii="Arial" w:eastAsia="Times New Roman" w:hAnsi="Arial" w:cs="Arial"/>
          <w:sz w:val="24"/>
          <w:szCs w:val="24"/>
        </w:rPr>
      </w:pPr>
      <w:r w:rsidRPr="00CE7289">
        <w:rPr>
          <w:rFonts w:ascii="Arial" w:eastAsia="Times New Roman" w:hAnsi="Arial" w:cs="Arial"/>
          <w:sz w:val="24"/>
          <w:szCs w:val="24"/>
        </w:rPr>
        <w:t>2025</w:t>
      </w:r>
    </w:p>
    <w:sdt>
      <w:sdtPr>
        <w:rPr>
          <w:rFonts w:ascii="Arial" w:eastAsia="Arial" w:hAnsi="Arial" w:cs="Arial"/>
          <w:b w:val="0"/>
          <w:bCs w:val="0"/>
          <w:color w:val="auto"/>
          <w:sz w:val="22"/>
          <w:szCs w:val="22"/>
        </w:rPr>
        <w:id w:val="-1643189718"/>
        <w:docPartObj>
          <w:docPartGallery w:val="Table of Contents"/>
          <w:docPartUnique/>
        </w:docPartObj>
      </w:sdtPr>
      <w:sdtEndPr>
        <w:rPr>
          <w:rFonts w:eastAsiaTheme="minorHAnsi"/>
          <w:lang w:eastAsia="en-US"/>
        </w:rPr>
      </w:sdtEndPr>
      <w:sdtContent>
        <w:p w:rsidR="00623143" w:rsidRPr="00CE7289" w:rsidRDefault="00623143" w:rsidP="00623143">
          <w:pPr>
            <w:pStyle w:val="CabealhodoSumrio"/>
            <w:rPr>
              <w:rFonts w:ascii="Arial" w:hAnsi="Arial" w:cs="Arial"/>
              <w:color w:val="auto"/>
            </w:rPr>
          </w:pPr>
          <w:r w:rsidRPr="00CE7289">
            <w:rPr>
              <w:rFonts w:ascii="Arial" w:hAnsi="Arial" w:cs="Arial"/>
              <w:color w:val="auto"/>
            </w:rPr>
            <w:t>Sumário</w:t>
          </w:r>
        </w:p>
        <w:p w:rsidR="00CE7289" w:rsidRPr="004146D5" w:rsidRDefault="00623143" w:rsidP="004146D5">
          <w:pPr>
            <w:pStyle w:val="Sumrio1"/>
            <w:spacing w:line="276" w:lineRule="auto"/>
            <w:rPr>
              <w:rFonts w:asciiTheme="minorHAnsi" w:eastAsiaTheme="minorEastAsia" w:hAnsiTheme="minorHAnsi" w:cstheme="minorBidi"/>
              <w:b/>
            </w:rPr>
          </w:pPr>
          <w:r w:rsidRPr="00CE7289">
            <w:fldChar w:fldCharType="begin"/>
          </w:r>
          <w:r w:rsidRPr="00CE7289">
            <w:instrText xml:space="preserve"> TOC \o "1-3" \h \z \u </w:instrText>
          </w:r>
          <w:r w:rsidRPr="00CE7289">
            <w:fldChar w:fldCharType="separate"/>
          </w:r>
          <w:hyperlink w:anchor="_Toc239427444" w:history="1">
            <w:r w:rsidR="00CE7289" w:rsidRPr="004146D5">
              <w:rPr>
                <w:rStyle w:val="Hyperlink"/>
                <w:b/>
              </w:rPr>
              <w:t>1 INTRODUÇÃO</w:t>
            </w:r>
            <w:r w:rsidR="00CE7289" w:rsidRPr="004146D5">
              <w:rPr>
                <w:b/>
                <w:webHidden/>
              </w:rPr>
              <w:tab/>
            </w:r>
            <w:r w:rsidR="00CE7289" w:rsidRPr="004146D5">
              <w:rPr>
                <w:b/>
                <w:webHidden/>
              </w:rPr>
              <w:fldChar w:fldCharType="begin"/>
            </w:r>
            <w:r w:rsidR="00CE7289" w:rsidRPr="004146D5">
              <w:rPr>
                <w:b/>
                <w:webHidden/>
              </w:rPr>
              <w:instrText xml:space="preserve"> PAGEREF _Toc239427444 \h </w:instrText>
            </w:r>
            <w:r w:rsidR="00CE7289" w:rsidRPr="004146D5">
              <w:rPr>
                <w:b/>
                <w:webHidden/>
              </w:rPr>
            </w:r>
            <w:r w:rsidR="00CE7289" w:rsidRPr="004146D5">
              <w:rPr>
                <w:b/>
                <w:webHidden/>
              </w:rPr>
              <w:fldChar w:fldCharType="separate"/>
            </w:r>
            <w:r w:rsidR="00CE7289" w:rsidRPr="004146D5">
              <w:rPr>
                <w:b/>
                <w:webHidden/>
              </w:rPr>
              <w:t>4</w:t>
            </w:r>
            <w:r w:rsidR="00CE7289" w:rsidRPr="004146D5">
              <w:rPr>
                <w:b/>
                <w:webHidden/>
              </w:rPr>
              <w:fldChar w:fldCharType="end"/>
            </w:r>
          </w:hyperlink>
        </w:p>
        <w:p w:rsidR="00CE7289" w:rsidRDefault="00CE7289" w:rsidP="004146D5">
          <w:pPr>
            <w:pStyle w:val="Sumrio1"/>
            <w:spacing w:line="276" w:lineRule="auto"/>
            <w:rPr>
              <w:rFonts w:asciiTheme="minorHAnsi" w:eastAsiaTheme="minorEastAsia" w:hAnsiTheme="minorHAnsi" w:cstheme="minorBidi"/>
            </w:rPr>
          </w:pPr>
          <w:hyperlink w:anchor="_Toc239427445" w:history="1">
            <w:r w:rsidRPr="004146D5">
              <w:rPr>
                <w:rStyle w:val="Hyperlink"/>
                <w:b/>
              </w:rPr>
              <w:t>2 FUNDAMENTAÇÃO TEÓRICA</w:t>
            </w:r>
            <w:r w:rsidRPr="004146D5">
              <w:rPr>
                <w:b/>
                <w:webHidden/>
              </w:rPr>
              <w:tab/>
            </w:r>
            <w:r w:rsidRPr="004146D5">
              <w:rPr>
                <w:b/>
                <w:webHidden/>
              </w:rPr>
              <w:fldChar w:fldCharType="begin"/>
            </w:r>
            <w:r w:rsidRPr="004146D5">
              <w:rPr>
                <w:b/>
                <w:webHidden/>
              </w:rPr>
              <w:instrText xml:space="preserve"> PAGEREF _Toc239427445 \h </w:instrText>
            </w:r>
            <w:r w:rsidRPr="004146D5">
              <w:rPr>
                <w:b/>
                <w:webHidden/>
              </w:rPr>
            </w:r>
            <w:r w:rsidRPr="004146D5">
              <w:rPr>
                <w:b/>
                <w:webHidden/>
              </w:rPr>
              <w:fldChar w:fldCharType="separate"/>
            </w:r>
            <w:r w:rsidRPr="004146D5">
              <w:rPr>
                <w:b/>
                <w:webHidden/>
              </w:rPr>
              <w:t>4</w:t>
            </w:r>
            <w:r w:rsidRPr="004146D5">
              <w:rPr>
                <w:b/>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46" w:history="1">
            <w:r w:rsidRPr="002600F3">
              <w:rPr>
                <w:rStyle w:val="Hyperlink"/>
                <w:noProof/>
              </w:rPr>
              <w:t>2.1 Perspectivas Biopolíticas e a Construção Social da Deficiência</w:t>
            </w:r>
            <w:r>
              <w:rPr>
                <w:noProof/>
                <w:webHidden/>
              </w:rPr>
              <w:tab/>
            </w:r>
            <w:r>
              <w:rPr>
                <w:noProof/>
                <w:webHidden/>
              </w:rPr>
              <w:fldChar w:fldCharType="begin"/>
            </w:r>
            <w:r>
              <w:rPr>
                <w:noProof/>
                <w:webHidden/>
              </w:rPr>
              <w:instrText xml:space="preserve"> PAGEREF _Toc239427446 \h </w:instrText>
            </w:r>
            <w:r>
              <w:rPr>
                <w:noProof/>
                <w:webHidden/>
              </w:rPr>
            </w:r>
            <w:r>
              <w:rPr>
                <w:noProof/>
                <w:webHidden/>
              </w:rPr>
              <w:fldChar w:fldCharType="separate"/>
            </w:r>
            <w:r>
              <w:rPr>
                <w:noProof/>
                <w:webHidden/>
              </w:rPr>
              <w:t>4</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47" w:history="1">
            <w:r w:rsidRPr="002600F3">
              <w:rPr>
                <w:rStyle w:val="Hyperlink"/>
                <w:noProof/>
              </w:rPr>
              <w:t>2.2 Processos de Aprendizagem, Mediação Pedagógica e Programação Visual</w:t>
            </w:r>
            <w:r>
              <w:rPr>
                <w:noProof/>
                <w:webHidden/>
              </w:rPr>
              <w:tab/>
            </w:r>
            <w:r>
              <w:rPr>
                <w:noProof/>
                <w:webHidden/>
              </w:rPr>
              <w:fldChar w:fldCharType="begin"/>
            </w:r>
            <w:r>
              <w:rPr>
                <w:noProof/>
                <w:webHidden/>
              </w:rPr>
              <w:instrText xml:space="preserve"> PAGEREF _Toc239427447 \h </w:instrText>
            </w:r>
            <w:r>
              <w:rPr>
                <w:noProof/>
                <w:webHidden/>
              </w:rPr>
            </w:r>
            <w:r>
              <w:rPr>
                <w:noProof/>
                <w:webHidden/>
              </w:rPr>
              <w:fldChar w:fldCharType="separate"/>
            </w:r>
            <w:r>
              <w:rPr>
                <w:noProof/>
                <w:webHidden/>
              </w:rPr>
              <w:t>7</w:t>
            </w:r>
            <w:r>
              <w:rPr>
                <w:noProof/>
                <w:webHidden/>
              </w:rPr>
              <w:fldChar w:fldCharType="end"/>
            </w:r>
          </w:hyperlink>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48" w:history="1">
            <w:r w:rsidRPr="002600F3">
              <w:rPr>
                <w:rStyle w:val="Hyperlink"/>
                <w:noProof/>
              </w:rPr>
              <w:t>2.2.1. Perspectiva de formação por etapas: da ação externa ao pensamento abstrato</w:t>
            </w:r>
            <w:r>
              <w:rPr>
                <w:noProof/>
                <w:webHidden/>
              </w:rPr>
              <w:tab/>
            </w:r>
            <w:r>
              <w:rPr>
                <w:noProof/>
                <w:webHidden/>
              </w:rPr>
              <w:fldChar w:fldCharType="begin"/>
            </w:r>
            <w:r>
              <w:rPr>
                <w:noProof/>
                <w:webHidden/>
              </w:rPr>
              <w:instrText xml:space="preserve"> PAGEREF _Toc239427448 \h </w:instrText>
            </w:r>
            <w:r>
              <w:rPr>
                <w:noProof/>
                <w:webHidden/>
              </w:rPr>
            </w:r>
            <w:r>
              <w:rPr>
                <w:noProof/>
                <w:webHidden/>
              </w:rPr>
              <w:fldChar w:fldCharType="separate"/>
            </w:r>
            <w:r>
              <w:rPr>
                <w:noProof/>
                <w:webHidden/>
              </w:rPr>
              <w:t>7</w:t>
            </w:r>
            <w:r>
              <w:rPr>
                <w:noProof/>
                <w:webHidden/>
              </w:rPr>
              <w:fldChar w:fldCharType="end"/>
            </w:r>
          </w:hyperlink>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49" w:history="1">
            <w:r w:rsidRPr="002600F3">
              <w:rPr>
                <w:rStyle w:val="Hyperlink"/>
                <w:noProof/>
              </w:rPr>
              <w:t>2.2.2 Articulação com a Aprendizagem Significativa</w:t>
            </w:r>
            <w:r>
              <w:rPr>
                <w:noProof/>
                <w:webHidden/>
              </w:rPr>
              <w:tab/>
            </w:r>
            <w:r>
              <w:rPr>
                <w:noProof/>
                <w:webHidden/>
              </w:rPr>
              <w:fldChar w:fldCharType="begin"/>
            </w:r>
            <w:r>
              <w:rPr>
                <w:noProof/>
                <w:webHidden/>
              </w:rPr>
              <w:instrText xml:space="preserve"> PAGEREF _Toc239427449 \h </w:instrText>
            </w:r>
            <w:r>
              <w:rPr>
                <w:noProof/>
                <w:webHidden/>
              </w:rPr>
            </w:r>
            <w:r>
              <w:rPr>
                <w:noProof/>
                <w:webHidden/>
              </w:rPr>
              <w:fldChar w:fldCharType="separate"/>
            </w:r>
            <w:r>
              <w:rPr>
                <w:noProof/>
                <w:webHidden/>
              </w:rPr>
              <w:t>7</w:t>
            </w:r>
            <w:r>
              <w:rPr>
                <w:noProof/>
                <w:webHidden/>
              </w:rPr>
              <w:fldChar w:fldCharType="end"/>
            </w:r>
          </w:hyperlink>
        </w:p>
        <w:p w:rsidR="00CE7289" w:rsidRDefault="00CE7289" w:rsidP="004146D5">
          <w:pPr>
            <w:pStyle w:val="Sumrio3"/>
            <w:tabs>
              <w:tab w:val="right" w:leader="dot" w:pos="9061"/>
            </w:tabs>
            <w:spacing w:line="276" w:lineRule="auto"/>
            <w:rPr>
              <w:rStyle w:val="Hyperlink"/>
              <w:noProof/>
            </w:rPr>
          </w:pPr>
          <w:hyperlink w:anchor="_Toc239427450" w:history="1">
            <w:r w:rsidRPr="002600F3">
              <w:rPr>
                <w:rStyle w:val="Hyperlink"/>
                <w:i/>
                <w:iCs/>
                <w:noProof/>
              </w:rPr>
              <w:t>2.2.3 Feedback</w:t>
            </w:r>
            <w:r w:rsidRPr="002600F3">
              <w:rPr>
                <w:rStyle w:val="Hyperlink"/>
                <w:noProof/>
              </w:rPr>
              <w:t xml:space="preserve"> como elemento de mediação pedagógica</w:t>
            </w:r>
            <w:r>
              <w:rPr>
                <w:noProof/>
                <w:webHidden/>
              </w:rPr>
              <w:tab/>
            </w:r>
            <w:r>
              <w:rPr>
                <w:noProof/>
                <w:webHidden/>
              </w:rPr>
              <w:fldChar w:fldCharType="begin"/>
            </w:r>
            <w:r>
              <w:rPr>
                <w:noProof/>
                <w:webHidden/>
              </w:rPr>
              <w:instrText xml:space="preserve"> PAGEREF _Toc239427450 \h </w:instrText>
            </w:r>
            <w:r>
              <w:rPr>
                <w:noProof/>
                <w:webHidden/>
              </w:rPr>
            </w:r>
            <w:r>
              <w:rPr>
                <w:noProof/>
                <w:webHidden/>
              </w:rPr>
              <w:fldChar w:fldCharType="separate"/>
            </w:r>
            <w:r>
              <w:rPr>
                <w:noProof/>
                <w:webHidden/>
              </w:rPr>
              <w:t>8</w:t>
            </w:r>
            <w:r>
              <w:rPr>
                <w:noProof/>
                <w:webHidden/>
              </w:rPr>
              <w:fldChar w:fldCharType="end"/>
            </w:r>
          </w:hyperlink>
        </w:p>
        <w:p w:rsidR="000E0C47" w:rsidRDefault="000E0C47" w:rsidP="004146D5">
          <w:pPr>
            <w:pStyle w:val="Ttulo3"/>
            <w:rPr>
              <w:rFonts w:ascii="Arial" w:hAnsi="Arial" w:cs="Arial"/>
              <w:b w:val="0"/>
              <w:color w:val="auto"/>
              <w:sz w:val="24"/>
            </w:rPr>
          </w:pPr>
          <w:r>
            <w:rPr>
              <w:lang w:eastAsia="pt-BR"/>
            </w:rPr>
            <w:tab/>
          </w:r>
          <w:r w:rsidRPr="000E0C47">
            <w:rPr>
              <w:rFonts w:ascii="Arial" w:hAnsi="Arial" w:cs="Arial"/>
              <w:b w:val="0"/>
              <w:color w:val="auto"/>
              <w:sz w:val="24"/>
            </w:rPr>
            <w:t xml:space="preserve">2.2.3.1 Qualidades Essenciais do </w:t>
          </w:r>
          <w:proofErr w:type="gramStart"/>
          <w:r w:rsidRPr="000E0C47">
            <w:rPr>
              <w:rFonts w:ascii="Arial" w:hAnsi="Arial" w:cs="Arial"/>
              <w:b w:val="0"/>
              <w:i/>
              <w:iCs/>
              <w:color w:val="auto"/>
              <w:sz w:val="24"/>
            </w:rPr>
            <w:t>Feedback</w:t>
          </w:r>
          <w:proofErr w:type="gramEnd"/>
          <w:r w:rsidRPr="000E0C47">
            <w:rPr>
              <w:rFonts w:ascii="Arial" w:hAnsi="Arial" w:cs="Arial"/>
              <w:b w:val="0"/>
              <w:color w:val="auto"/>
              <w:sz w:val="24"/>
            </w:rPr>
            <w:t xml:space="preserve"> Efetivo</w:t>
          </w:r>
          <w:r w:rsidRPr="000E0C47">
            <w:rPr>
              <w:rFonts w:ascii="Arial" w:hAnsi="Arial" w:cs="Arial"/>
              <w:b w:val="0"/>
              <w:color w:val="auto"/>
              <w:sz w:val="24"/>
            </w:rPr>
            <w:t>.......</w:t>
          </w:r>
          <w:r>
            <w:rPr>
              <w:rFonts w:ascii="Arial" w:hAnsi="Arial" w:cs="Arial"/>
              <w:b w:val="0"/>
              <w:color w:val="auto"/>
              <w:sz w:val="24"/>
            </w:rPr>
            <w:t>.....</w:t>
          </w:r>
          <w:r w:rsidRPr="000E0C47">
            <w:rPr>
              <w:rFonts w:ascii="Arial" w:hAnsi="Arial" w:cs="Arial"/>
              <w:b w:val="0"/>
              <w:color w:val="auto"/>
              <w:sz w:val="24"/>
            </w:rPr>
            <w:t>.............................9</w:t>
          </w:r>
        </w:p>
        <w:p w:rsidR="000E0C47" w:rsidRPr="000E0C47" w:rsidRDefault="000E0C47" w:rsidP="004146D5">
          <w:pPr>
            <w:pStyle w:val="Estilo4"/>
            <w:spacing w:line="276" w:lineRule="auto"/>
            <w:rPr>
              <w:b w:val="0"/>
            </w:rPr>
          </w:pPr>
          <w:r w:rsidRPr="000E0C47">
            <w:rPr>
              <w:b w:val="0"/>
              <w:lang w:eastAsia="pt-BR"/>
            </w:rPr>
            <w:tab/>
          </w:r>
          <w:r w:rsidRPr="000E0C47">
            <w:rPr>
              <w:b w:val="0"/>
            </w:rPr>
            <w:t>2.2.3.2. Funções: Regulação, Autonomia e Relações Interpessoais</w:t>
          </w:r>
          <w:proofErr w:type="gramStart"/>
          <w:r w:rsidRPr="000E0C47">
            <w:rPr>
              <w:b w:val="0"/>
            </w:rPr>
            <w:t>...........</w:t>
          </w:r>
          <w:r>
            <w:rPr>
              <w:b w:val="0"/>
            </w:rPr>
            <w:t>....</w:t>
          </w:r>
          <w:proofErr w:type="gramEnd"/>
          <w:r>
            <w:rPr>
              <w:b w:val="0"/>
            </w:rPr>
            <w:t>9</w:t>
          </w:r>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51" w:history="1">
            <w:r w:rsidRPr="002600F3">
              <w:rPr>
                <w:rStyle w:val="Hyperlink"/>
                <w:noProof/>
              </w:rPr>
              <w:t>2.2.4 Contribuições para a Aprendizagem</w:t>
            </w:r>
            <w:r>
              <w:rPr>
                <w:noProof/>
                <w:webHidden/>
              </w:rPr>
              <w:tab/>
            </w:r>
            <w:r>
              <w:rPr>
                <w:noProof/>
                <w:webHidden/>
              </w:rPr>
              <w:fldChar w:fldCharType="begin"/>
            </w:r>
            <w:r>
              <w:rPr>
                <w:noProof/>
                <w:webHidden/>
              </w:rPr>
              <w:instrText xml:space="preserve"> PAGEREF _Toc239427451 \h </w:instrText>
            </w:r>
            <w:r>
              <w:rPr>
                <w:noProof/>
                <w:webHidden/>
              </w:rPr>
            </w:r>
            <w:r>
              <w:rPr>
                <w:noProof/>
                <w:webHidden/>
              </w:rPr>
              <w:fldChar w:fldCharType="separate"/>
            </w:r>
            <w:r>
              <w:rPr>
                <w:noProof/>
                <w:webHidden/>
              </w:rPr>
              <w:t>10</w:t>
            </w:r>
            <w:r>
              <w:rPr>
                <w:noProof/>
                <w:webHidden/>
              </w:rPr>
              <w:fldChar w:fldCharType="end"/>
            </w:r>
          </w:hyperlink>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52" w:history="1">
            <w:r w:rsidRPr="002600F3">
              <w:rPr>
                <w:rStyle w:val="Hyperlink"/>
                <w:noProof/>
              </w:rPr>
              <w:t>2.2.5 Tecnologia, acessibilidade e inclusão</w:t>
            </w:r>
            <w:r>
              <w:rPr>
                <w:noProof/>
                <w:webHidden/>
              </w:rPr>
              <w:tab/>
            </w:r>
            <w:r>
              <w:rPr>
                <w:noProof/>
                <w:webHidden/>
              </w:rPr>
              <w:fldChar w:fldCharType="begin"/>
            </w:r>
            <w:r>
              <w:rPr>
                <w:noProof/>
                <w:webHidden/>
              </w:rPr>
              <w:instrText xml:space="preserve"> PAGEREF _Toc239427452 \h </w:instrText>
            </w:r>
            <w:r>
              <w:rPr>
                <w:noProof/>
                <w:webHidden/>
              </w:rPr>
            </w:r>
            <w:r>
              <w:rPr>
                <w:noProof/>
                <w:webHidden/>
              </w:rPr>
              <w:fldChar w:fldCharType="separate"/>
            </w:r>
            <w:r>
              <w:rPr>
                <w:noProof/>
                <w:webHidden/>
              </w:rPr>
              <w:t>10</w:t>
            </w:r>
            <w:r>
              <w:rPr>
                <w:noProof/>
                <w:webHidden/>
              </w:rPr>
              <w:fldChar w:fldCharType="end"/>
            </w:r>
          </w:hyperlink>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53" w:history="1">
            <w:r w:rsidRPr="002600F3">
              <w:rPr>
                <w:rStyle w:val="Hyperlink"/>
                <w:noProof/>
              </w:rPr>
              <w:t>2.2.6 Programação visual, Pensamento Computacional e currículo</w:t>
            </w:r>
            <w:r>
              <w:rPr>
                <w:noProof/>
                <w:webHidden/>
              </w:rPr>
              <w:tab/>
            </w:r>
            <w:r>
              <w:rPr>
                <w:noProof/>
                <w:webHidden/>
              </w:rPr>
              <w:fldChar w:fldCharType="begin"/>
            </w:r>
            <w:r>
              <w:rPr>
                <w:noProof/>
                <w:webHidden/>
              </w:rPr>
              <w:instrText xml:space="preserve"> PAGEREF _Toc239427453 \h </w:instrText>
            </w:r>
            <w:r>
              <w:rPr>
                <w:noProof/>
                <w:webHidden/>
              </w:rPr>
            </w:r>
            <w:r>
              <w:rPr>
                <w:noProof/>
                <w:webHidden/>
              </w:rPr>
              <w:fldChar w:fldCharType="separate"/>
            </w:r>
            <w:r>
              <w:rPr>
                <w:noProof/>
                <w:webHidden/>
              </w:rPr>
              <w:t>10</w:t>
            </w:r>
            <w:r>
              <w:rPr>
                <w:noProof/>
                <w:webHidden/>
              </w:rPr>
              <w:fldChar w:fldCharType="end"/>
            </w:r>
          </w:hyperlink>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54" w:history="1">
            <w:r w:rsidRPr="002600F3">
              <w:rPr>
                <w:rStyle w:val="Hyperlink"/>
                <w:noProof/>
              </w:rPr>
              <w:t>2.2.7 Por que utilizar programação visual por blocos?</w:t>
            </w:r>
            <w:r>
              <w:rPr>
                <w:noProof/>
                <w:webHidden/>
              </w:rPr>
              <w:tab/>
            </w:r>
            <w:r>
              <w:rPr>
                <w:noProof/>
                <w:webHidden/>
              </w:rPr>
              <w:fldChar w:fldCharType="begin"/>
            </w:r>
            <w:r>
              <w:rPr>
                <w:noProof/>
                <w:webHidden/>
              </w:rPr>
              <w:instrText xml:space="preserve"> PAGEREF _Toc239427454 \h </w:instrText>
            </w:r>
            <w:r>
              <w:rPr>
                <w:noProof/>
                <w:webHidden/>
              </w:rPr>
            </w:r>
            <w:r>
              <w:rPr>
                <w:noProof/>
                <w:webHidden/>
              </w:rPr>
              <w:fldChar w:fldCharType="separate"/>
            </w:r>
            <w:r>
              <w:rPr>
                <w:noProof/>
                <w:webHidden/>
              </w:rPr>
              <w:t>11</w:t>
            </w:r>
            <w:r>
              <w:rPr>
                <w:noProof/>
                <w:webHidden/>
              </w:rPr>
              <w:fldChar w:fldCharType="end"/>
            </w:r>
          </w:hyperlink>
        </w:p>
        <w:p w:rsidR="00CE7289" w:rsidRDefault="00CE7289" w:rsidP="004146D5">
          <w:pPr>
            <w:pStyle w:val="Sumrio3"/>
            <w:tabs>
              <w:tab w:val="right" w:leader="dot" w:pos="9061"/>
            </w:tabs>
            <w:spacing w:line="276" w:lineRule="auto"/>
            <w:rPr>
              <w:rFonts w:asciiTheme="minorHAnsi" w:eastAsiaTheme="minorEastAsia" w:hAnsiTheme="minorHAnsi" w:cstheme="minorBidi"/>
              <w:noProof/>
            </w:rPr>
          </w:pPr>
          <w:hyperlink w:anchor="_Toc239427455" w:history="1">
            <w:r w:rsidRPr="002600F3">
              <w:rPr>
                <w:rStyle w:val="Hyperlink"/>
                <w:noProof/>
              </w:rPr>
              <w:t>2.2.8 Estruturas fundamentais da lógica de programação</w:t>
            </w:r>
            <w:r>
              <w:rPr>
                <w:noProof/>
                <w:webHidden/>
              </w:rPr>
              <w:tab/>
            </w:r>
            <w:r>
              <w:rPr>
                <w:noProof/>
                <w:webHidden/>
              </w:rPr>
              <w:fldChar w:fldCharType="begin"/>
            </w:r>
            <w:r>
              <w:rPr>
                <w:noProof/>
                <w:webHidden/>
              </w:rPr>
              <w:instrText xml:space="preserve"> PAGEREF _Toc239427455 \h </w:instrText>
            </w:r>
            <w:r>
              <w:rPr>
                <w:noProof/>
                <w:webHidden/>
              </w:rPr>
            </w:r>
            <w:r>
              <w:rPr>
                <w:noProof/>
                <w:webHidden/>
              </w:rPr>
              <w:fldChar w:fldCharType="separate"/>
            </w:r>
            <w:r>
              <w:rPr>
                <w:noProof/>
                <w:webHidden/>
              </w:rPr>
              <w:t>12</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56" w:history="1">
            <w:r w:rsidRPr="002600F3">
              <w:rPr>
                <w:rStyle w:val="Hyperlink"/>
                <w:noProof/>
              </w:rPr>
              <w:t>2.3 Interface Humano-Computador, Usabilidade, Avaliação Heurística, Experiência do Usuário e Acessibilidade Digital</w:t>
            </w:r>
            <w:r>
              <w:rPr>
                <w:noProof/>
                <w:webHidden/>
              </w:rPr>
              <w:tab/>
            </w:r>
            <w:r>
              <w:rPr>
                <w:noProof/>
                <w:webHidden/>
              </w:rPr>
              <w:fldChar w:fldCharType="begin"/>
            </w:r>
            <w:r>
              <w:rPr>
                <w:noProof/>
                <w:webHidden/>
              </w:rPr>
              <w:instrText xml:space="preserve"> PAGEREF _Toc239427456 \h </w:instrText>
            </w:r>
            <w:r>
              <w:rPr>
                <w:noProof/>
                <w:webHidden/>
              </w:rPr>
            </w:r>
            <w:r>
              <w:rPr>
                <w:noProof/>
                <w:webHidden/>
              </w:rPr>
              <w:fldChar w:fldCharType="separate"/>
            </w:r>
            <w:r>
              <w:rPr>
                <w:noProof/>
                <w:webHidden/>
              </w:rPr>
              <w:t>13</w:t>
            </w:r>
            <w:r>
              <w:rPr>
                <w:noProof/>
                <w:webHidden/>
              </w:rPr>
              <w:fldChar w:fldCharType="end"/>
            </w:r>
          </w:hyperlink>
        </w:p>
        <w:p w:rsidR="00CE7289" w:rsidRDefault="00CE7289" w:rsidP="004146D5">
          <w:pPr>
            <w:pStyle w:val="Sumrio1"/>
            <w:spacing w:line="276" w:lineRule="auto"/>
            <w:rPr>
              <w:rFonts w:asciiTheme="minorHAnsi" w:eastAsiaTheme="minorEastAsia" w:hAnsiTheme="minorHAnsi" w:cstheme="minorBidi"/>
            </w:rPr>
          </w:pPr>
          <w:hyperlink w:anchor="_Toc239427457" w:history="1">
            <w:r w:rsidRPr="004146D5">
              <w:rPr>
                <w:rStyle w:val="Hyperlink"/>
                <w:b/>
              </w:rPr>
              <w:t>3 OBJETIVOS</w:t>
            </w:r>
            <w:r>
              <w:rPr>
                <w:webHidden/>
              </w:rPr>
              <w:tab/>
            </w:r>
            <w:r>
              <w:rPr>
                <w:webHidden/>
              </w:rPr>
              <w:fldChar w:fldCharType="begin"/>
            </w:r>
            <w:r>
              <w:rPr>
                <w:webHidden/>
              </w:rPr>
              <w:instrText xml:space="preserve"> PAGEREF _Toc239427457 \h </w:instrText>
            </w:r>
            <w:r>
              <w:rPr>
                <w:webHidden/>
              </w:rPr>
            </w:r>
            <w:r>
              <w:rPr>
                <w:webHidden/>
              </w:rPr>
              <w:fldChar w:fldCharType="separate"/>
            </w:r>
            <w:r>
              <w:rPr>
                <w:webHidden/>
              </w:rPr>
              <w:t>16</w:t>
            </w:r>
            <w:r>
              <w:rPr>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58" w:history="1">
            <w:r w:rsidRPr="002600F3">
              <w:rPr>
                <w:rStyle w:val="Hyperlink"/>
                <w:noProof/>
              </w:rPr>
              <w:t>3.1 Objetivo Geral</w:t>
            </w:r>
            <w:r>
              <w:rPr>
                <w:noProof/>
                <w:webHidden/>
              </w:rPr>
              <w:tab/>
            </w:r>
            <w:r>
              <w:rPr>
                <w:noProof/>
                <w:webHidden/>
              </w:rPr>
              <w:fldChar w:fldCharType="begin"/>
            </w:r>
            <w:r>
              <w:rPr>
                <w:noProof/>
                <w:webHidden/>
              </w:rPr>
              <w:instrText xml:space="preserve"> PAGEREF _Toc239427458 \h </w:instrText>
            </w:r>
            <w:r>
              <w:rPr>
                <w:noProof/>
                <w:webHidden/>
              </w:rPr>
            </w:r>
            <w:r>
              <w:rPr>
                <w:noProof/>
                <w:webHidden/>
              </w:rPr>
              <w:fldChar w:fldCharType="separate"/>
            </w:r>
            <w:r>
              <w:rPr>
                <w:noProof/>
                <w:webHidden/>
              </w:rPr>
              <w:t>16</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59" w:history="1">
            <w:r w:rsidRPr="002600F3">
              <w:rPr>
                <w:rStyle w:val="Hyperlink"/>
                <w:noProof/>
              </w:rPr>
              <w:t>3.2 Objetivos Específicos</w:t>
            </w:r>
            <w:r>
              <w:rPr>
                <w:noProof/>
                <w:webHidden/>
              </w:rPr>
              <w:tab/>
            </w:r>
            <w:r>
              <w:rPr>
                <w:noProof/>
                <w:webHidden/>
              </w:rPr>
              <w:fldChar w:fldCharType="begin"/>
            </w:r>
            <w:r>
              <w:rPr>
                <w:noProof/>
                <w:webHidden/>
              </w:rPr>
              <w:instrText xml:space="preserve"> PAGEREF _Toc239427459 \h </w:instrText>
            </w:r>
            <w:r>
              <w:rPr>
                <w:noProof/>
                <w:webHidden/>
              </w:rPr>
            </w:r>
            <w:r>
              <w:rPr>
                <w:noProof/>
                <w:webHidden/>
              </w:rPr>
              <w:fldChar w:fldCharType="separate"/>
            </w:r>
            <w:r>
              <w:rPr>
                <w:noProof/>
                <w:webHidden/>
              </w:rPr>
              <w:t>16</w:t>
            </w:r>
            <w:r>
              <w:rPr>
                <w:noProof/>
                <w:webHidden/>
              </w:rPr>
              <w:fldChar w:fldCharType="end"/>
            </w:r>
          </w:hyperlink>
        </w:p>
        <w:p w:rsidR="00CE7289" w:rsidRDefault="00CE7289" w:rsidP="004146D5">
          <w:pPr>
            <w:pStyle w:val="Sumrio1"/>
            <w:spacing w:line="276" w:lineRule="auto"/>
            <w:rPr>
              <w:rFonts w:asciiTheme="minorHAnsi" w:eastAsiaTheme="minorEastAsia" w:hAnsiTheme="minorHAnsi" w:cstheme="minorBidi"/>
            </w:rPr>
          </w:pPr>
          <w:hyperlink w:anchor="_Toc239427460" w:history="1">
            <w:r w:rsidRPr="00BD4F06">
              <w:rPr>
                <w:rStyle w:val="Hyperlink"/>
                <w:b/>
              </w:rPr>
              <w:t>4 METODOLOGIA</w:t>
            </w:r>
            <w:r>
              <w:rPr>
                <w:webHidden/>
              </w:rPr>
              <w:tab/>
            </w:r>
            <w:r>
              <w:rPr>
                <w:webHidden/>
              </w:rPr>
              <w:fldChar w:fldCharType="begin"/>
            </w:r>
            <w:r>
              <w:rPr>
                <w:webHidden/>
              </w:rPr>
              <w:instrText xml:space="preserve"> PAGEREF _Toc239427460 \h </w:instrText>
            </w:r>
            <w:r>
              <w:rPr>
                <w:webHidden/>
              </w:rPr>
            </w:r>
            <w:r>
              <w:rPr>
                <w:webHidden/>
              </w:rPr>
              <w:fldChar w:fldCharType="separate"/>
            </w:r>
            <w:r>
              <w:rPr>
                <w:webHidden/>
              </w:rPr>
              <w:t>17</w:t>
            </w:r>
            <w:r>
              <w:rPr>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61" w:history="1">
            <w:r w:rsidRPr="002600F3">
              <w:rPr>
                <w:rStyle w:val="Hyperlink"/>
                <w:noProof/>
              </w:rPr>
              <w:t>4.1 Locais da Pesquisa e Contexto da Aplicação</w:t>
            </w:r>
            <w:r>
              <w:rPr>
                <w:noProof/>
                <w:webHidden/>
              </w:rPr>
              <w:tab/>
            </w:r>
            <w:r>
              <w:rPr>
                <w:noProof/>
                <w:webHidden/>
              </w:rPr>
              <w:fldChar w:fldCharType="begin"/>
            </w:r>
            <w:r>
              <w:rPr>
                <w:noProof/>
                <w:webHidden/>
              </w:rPr>
              <w:instrText xml:space="preserve"> PAGEREF _Toc239427461 \h </w:instrText>
            </w:r>
            <w:r>
              <w:rPr>
                <w:noProof/>
                <w:webHidden/>
              </w:rPr>
            </w:r>
            <w:r>
              <w:rPr>
                <w:noProof/>
                <w:webHidden/>
              </w:rPr>
              <w:fldChar w:fldCharType="separate"/>
            </w:r>
            <w:r>
              <w:rPr>
                <w:noProof/>
                <w:webHidden/>
              </w:rPr>
              <w:t>19</w:t>
            </w:r>
            <w:r>
              <w:rPr>
                <w:noProof/>
                <w:webHidden/>
              </w:rPr>
              <w:fldChar w:fldCharType="end"/>
            </w:r>
          </w:hyperlink>
        </w:p>
        <w:p w:rsidR="00CE7289" w:rsidRDefault="00CE7289" w:rsidP="004146D5">
          <w:pPr>
            <w:pStyle w:val="Sumrio1"/>
            <w:spacing w:line="276" w:lineRule="auto"/>
            <w:rPr>
              <w:rFonts w:asciiTheme="minorHAnsi" w:eastAsiaTheme="minorEastAsia" w:hAnsiTheme="minorHAnsi" w:cstheme="minorBidi"/>
            </w:rPr>
          </w:pPr>
          <w:hyperlink w:anchor="_Toc239427462" w:history="1">
            <w:r w:rsidRPr="00BD4F06">
              <w:rPr>
                <w:rStyle w:val="Hyperlink"/>
                <w:b/>
              </w:rPr>
              <w:t>5 RESULTADOS</w:t>
            </w:r>
            <w:r>
              <w:rPr>
                <w:webHidden/>
              </w:rPr>
              <w:tab/>
            </w:r>
            <w:r>
              <w:rPr>
                <w:webHidden/>
              </w:rPr>
              <w:fldChar w:fldCharType="begin"/>
            </w:r>
            <w:r>
              <w:rPr>
                <w:webHidden/>
              </w:rPr>
              <w:instrText xml:space="preserve"> PAGEREF _Toc239427462 \h </w:instrText>
            </w:r>
            <w:r>
              <w:rPr>
                <w:webHidden/>
              </w:rPr>
            </w:r>
            <w:r>
              <w:rPr>
                <w:webHidden/>
              </w:rPr>
              <w:fldChar w:fldCharType="separate"/>
            </w:r>
            <w:r>
              <w:rPr>
                <w:webHidden/>
              </w:rPr>
              <w:t>21</w:t>
            </w:r>
            <w:r>
              <w:rPr>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63" w:history="1">
            <w:r w:rsidRPr="002600F3">
              <w:rPr>
                <w:rStyle w:val="Hyperlink"/>
                <w:noProof/>
              </w:rPr>
              <w:t>5.1 Caracterização dos participantes</w:t>
            </w:r>
            <w:r>
              <w:rPr>
                <w:noProof/>
                <w:webHidden/>
              </w:rPr>
              <w:tab/>
            </w:r>
            <w:r>
              <w:rPr>
                <w:noProof/>
                <w:webHidden/>
              </w:rPr>
              <w:fldChar w:fldCharType="begin"/>
            </w:r>
            <w:r>
              <w:rPr>
                <w:noProof/>
                <w:webHidden/>
              </w:rPr>
              <w:instrText xml:space="preserve"> PAGEREF _Toc239427463 \h </w:instrText>
            </w:r>
            <w:r>
              <w:rPr>
                <w:noProof/>
                <w:webHidden/>
              </w:rPr>
            </w:r>
            <w:r>
              <w:rPr>
                <w:noProof/>
                <w:webHidden/>
              </w:rPr>
              <w:fldChar w:fldCharType="separate"/>
            </w:r>
            <w:r>
              <w:rPr>
                <w:noProof/>
                <w:webHidden/>
              </w:rPr>
              <w:t>21</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64" w:history="1">
            <w:r w:rsidRPr="002600F3">
              <w:rPr>
                <w:rStyle w:val="Hyperlink"/>
                <w:noProof/>
              </w:rPr>
              <w:t>5.2 Dificuldades e necessidades relacionadas à aprendizagem</w:t>
            </w:r>
            <w:r>
              <w:rPr>
                <w:noProof/>
                <w:webHidden/>
              </w:rPr>
              <w:tab/>
            </w:r>
            <w:r>
              <w:rPr>
                <w:noProof/>
                <w:webHidden/>
              </w:rPr>
              <w:fldChar w:fldCharType="begin"/>
            </w:r>
            <w:r>
              <w:rPr>
                <w:noProof/>
                <w:webHidden/>
              </w:rPr>
              <w:instrText xml:space="preserve"> PAGEREF _Toc239427464 \h </w:instrText>
            </w:r>
            <w:r>
              <w:rPr>
                <w:noProof/>
                <w:webHidden/>
              </w:rPr>
            </w:r>
            <w:r>
              <w:rPr>
                <w:noProof/>
                <w:webHidden/>
              </w:rPr>
              <w:fldChar w:fldCharType="separate"/>
            </w:r>
            <w:r>
              <w:rPr>
                <w:noProof/>
                <w:webHidden/>
              </w:rPr>
              <w:t>21</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65" w:history="1">
            <w:r w:rsidRPr="002600F3">
              <w:rPr>
                <w:rStyle w:val="Hyperlink"/>
                <w:noProof/>
              </w:rPr>
              <w:t>5.3 Conhecimentos prévios sobre lógica de programação</w:t>
            </w:r>
            <w:r>
              <w:rPr>
                <w:noProof/>
                <w:webHidden/>
              </w:rPr>
              <w:tab/>
            </w:r>
            <w:r>
              <w:rPr>
                <w:noProof/>
                <w:webHidden/>
              </w:rPr>
              <w:fldChar w:fldCharType="begin"/>
            </w:r>
            <w:r>
              <w:rPr>
                <w:noProof/>
                <w:webHidden/>
              </w:rPr>
              <w:instrText xml:space="preserve"> PAGEREF _Toc239427465 \h </w:instrText>
            </w:r>
            <w:r>
              <w:rPr>
                <w:noProof/>
                <w:webHidden/>
              </w:rPr>
            </w:r>
            <w:r>
              <w:rPr>
                <w:noProof/>
                <w:webHidden/>
              </w:rPr>
              <w:fldChar w:fldCharType="separate"/>
            </w:r>
            <w:r>
              <w:rPr>
                <w:noProof/>
                <w:webHidden/>
              </w:rPr>
              <w:t>22</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66" w:history="1">
            <w:r w:rsidRPr="002600F3">
              <w:rPr>
                <w:rStyle w:val="Hyperlink"/>
                <w:noProof/>
              </w:rPr>
              <w:t>5.4 Interesse em aprender programação</w:t>
            </w:r>
            <w:r>
              <w:rPr>
                <w:noProof/>
                <w:webHidden/>
              </w:rPr>
              <w:tab/>
            </w:r>
            <w:r>
              <w:rPr>
                <w:noProof/>
                <w:webHidden/>
              </w:rPr>
              <w:fldChar w:fldCharType="begin"/>
            </w:r>
            <w:r>
              <w:rPr>
                <w:noProof/>
                <w:webHidden/>
              </w:rPr>
              <w:instrText xml:space="preserve"> PAGEREF _Toc239427466 \h </w:instrText>
            </w:r>
            <w:r>
              <w:rPr>
                <w:noProof/>
                <w:webHidden/>
              </w:rPr>
            </w:r>
            <w:r>
              <w:rPr>
                <w:noProof/>
                <w:webHidden/>
              </w:rPr>
              <w:fldChar w:fldCharType="separate"/>
            </w:r>
            <w:r>
              <w:rPr>
                <w:noProof/>
                <w:webHidden/>
              </w:rPr>
              <w:t>23</w:t>
            </w:r>
            <w:r>
              <w:rPr>
                <w:noProof/>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67" w:history="1">
            <w:r w:rsidRPr="002600F3">
              <w:rPr>
                <w:rStyle w:val="Hyperlink"/>
                <w:noProof/>
              </w:rPr>
              <w:t>5.5 Síntese dos resultados e relação com o desenvolvimento do Snack Bit</w:t>
            </w:r>
            <w:r>
              <w:rPr>
                <w:noProof/>
                <w:webHidden/>
              </w:rPr>
              <w:tab/>
            </w:r>
            <w:r>
              <w:rPr>
                <w:noProof/>
                <w:webHidden/>
              </w:rPr>
              <w:fldChar w:fldCharType="begin"/>
            </w:r>
            <w:r>
              <w:rPr>
                <w:noProof/>
                <w:webHidden/>
              </w:rPr>
              <w:instrText xml:space="preserve"> PAGEREF _Toc239427467 \h </w:instrText>
            </w:r>
            <w:r>
              <w:rPr>
                <w:noProof/>
                <w:webHidden/>
              </w:rPr>
            </w:r>
            <w:r>
              <w:rPr>
                <w:noProof/>
                <w:webHidden/>
              </w:rPr>
              <w:fldChar w:fldCharType="separate"/>
            </w:r>
            <w:r>
              <w:rPr>
                <w:noProof/>
                <w:webHidden/>
              </w:rPr>
              <w:t>24</w:t>
            </w:r>
            <w:r>
              <w:rPr>
                <w:noProof/>
                <w:webHidden/>
              </w:rPr>
              <w:fldChar w:fldCharType="end"/>
            </w:r>
          </w:hyperlink>
        </w:p>
        <w:p w:rsidR="00CE7289" w:rsidRPr="00BD4F06" w:rsidRDefault="00CE7289" w:rsidP="004146D5">
          <w:pPr>
            <w:pStyle w:val="Sumrio1"/>
            <w:spacing w:line="276" w:lineRule="auto"/>
            <w:rPr>
              <w:rFonts w:asciiTheme="minorHAnsi" w:eastAsiaTheme="minorEastAsia" w:hAnsiTheme="minorHAnsi" w:cstheme="minorBidi"/>
              <w:b/>
            </w:rPr>
          </w:pPr>
          <w:hyperlink w:anchor="_Toc239427468" w:history="1">
            <w:r w:rsidRPr="00BD4F06">
              <w:rPr>
                <w:rStyle w:val="Hyperlink"/>
                <w:b/>
              </w:rPr>
              <w:t>6. CONCLUSÕES</w:t>
            </w:r>
            <w:r w:rsidRPr="00BD4F06">
              <w:rPr>
                <w:b/>
                <w:webHidden/>
              </w:rPr>
              <w:tab/>
            </w:r>
            <w:r w:rsidRPr="00BD4F06">
              <w:rPr>
                <w:b/>
                <w:webHidden/>
              </w:rPr>
              <w:fldChar w:fldCharType="begin"/>
            </w:r>
            <w:r w:rsidRPr="00BD4F06">
              <w:rPr>
                <w:b/>
                <w:webHidden/>
              </w:rPr>
              <w:instrText xml:space="preserve"> PAGEREF _Toc239427468 \h </w:instrText>
            </w:r>
            <w:r w:rsidRPr="00BD4F06">
              <w:rPr>
                <w:b/>
                <w:webHidden/>
              </w:rPr>
            </w:r>
            <w:r w:rsidRPr="00BD4F06">
              <w:rPr>
                <w:b/>
                <w:webHidden/>
              </w:rPr>
              <w:fldChar w:fldCharType="separate"/>
            </w:r>
            <w:r w:rsidRPr="00BD4F06">
              <w:rPr>
                <w:b/>
                <w:webHidden/>
              </w:rPr>
              <w:t>24</w:t>
            </w:r>
            <w:r w:rsidRPr="00BD4F06">
              <w:rPr>
                <w:b/>
                <w:webHidden/>
              </w:rPr>
              <w:fldChar w:fldCharType="end"/>
            </w:r>
          </w:hyperlink>
        </w:p>
        <w:p w:rsidR="00CE7289" w:rsidRPr="00BD4F06" w:rsidRDefault="00CE7289" w:rsidP="004146D5">
          <w:pPr>
            <w:pStyle w:val="Sumrio1"/>
            <w:spacing w:line="276" w:lineRule="auto"/>
            <w:rPr>
              <w:rFonts w:asciiTheme="minorHAnsi" w:eastAsiaTheme="minorEastAsia" w:hAnsiTheme="minorHAnsi" w:cstheme="minorBidi"/>
              <w:b/>
            </w:rPr>
          </w:pPr>
          <w:hyperlink w:anchor="_Toc239427469" w:history="1">
            <w:r w:rsidRPr="00BD4F06">
              <w:rPr>
                <w:rStyle w:val="Hyperlink"/>
                <w:b/>
              </w:rPr>
              <w:t>RESUMO</w:t>
            </w:r>
            <w:r w:rsidRPr="00BD4F06">
              <w:rPr>
                <w:b/>
                <w:webHidden/>
              </w:rPr>
              <w:tab/>
            </w:r>
            <w:r w:rsidRPr="00BD4F06">
              <w:rPr>
                <w:b/>
                <w:webHidden/>
              </w:rPr>
              <w:fldChar w:fldCharType="begin"/>
            </w:r>
            <w:r w:rsidRPr="00BD4F06">
              <w:rPr>
                <w:b/>
                <w:webHidden/>
              </w:rPr>
              <w:instrText xml:space="preserve"> PAGEREF _Toc239427469 \h </w:instrText>
            </w:r>
            <w:r w:rsidRPr="00BD4F06">
              <w:rPr>
                <w:b/>
                <w:webHidden/>
              </w:rPr>
            </w:r>
            <w:r w:rsidRPr="00BD4F06">
              <w:rPr>
                <w:b/>
                <w:webHidden/>
              </w:rPr>
              <w:fldChar w:fldCharType="separate"/>
            </w:r>
            <w:r w:rsidRPr="00BD4F06">
              <w:rPr>
                <w:b/>
                <w:webHidden/>
              </w:rPr>
              <w:t>25</w:t>
            </w:r>
            <w:r w:rsidRPr="00BD4F06">
              <w:rPr>
                <w:b/>
                <w:webHidden/>
              </w:rPr>
              <w:fldChar w:fldCharType="end"/>
            </w:r>
          </w:hyperlink>
        </w:p>
        <w:p w:rsidR="00CE7289" w:rsidRPr="00BD4F06" w:rsidRDefault="00CE7289" w:rsidP="004146D5">
          <w:pPr>
            <w:pStyle w:val="Sumrio1"/>
            <w:spacing w:line="276" w:lineRule="auto"/>
            <w:rPr>
              <w:rFonts w:asciiTheme="minorHAnsi" w:eastAsiaTheme="minorEastAsia" w:hAnsiTheme="minorHAnsi" w:cstheme="minorBidi"/>
              <w:b/>
            </w:rPr>
          </w:pPr>
          <w:hyperlink w:anchor="_Toc239427472" w:history="1">
            <w:r w:rsidRPr="00BD4F06">
              <w:rPr>
                <w:rStyle w:val="Hyperlink"/>
                <w:b/>
              </w:rPr>
              <w:t>ABSTRACT</w:t>
            </w:r>
            <w:r w:rsidRPr="00BD4F06">
              <w:rPr>
                <w:b/>
                <w:webHidden/>
              </w:rPr>
              <w:tab/>
            </w:r>
            <w:r w:rsidRPr="00BD4F06">
              <w:rPr>
                <w:b/>
                <w:webHidden/>
              </w:rPr>
              <w:fldChar w:fldCharType="begin"/>
            </w:r>
            <w:r w:rsidRPr="00BD4F06">
              <w:rPr>
                <w:b/>
                <w:webHidden/>
              </w:rPr>
              <w:instrText xml:space="preserve"> PAGEREF _Toc239427472 \h </w:instrText>
            </w:r>
            <w:r w:rsidRPr="00BD4F06">
              <w:rPr>
                <w:b/>
                <w:webHidden/>
              </w:rPr>
            </w:r>
            <w:r w:rsidRPr="00BD4F06">
              <w:rPr>
                <w:b/>
                <w:webHidden/>
              </w:rPr>
              <w:fldChar w:fldCharType="separate"/>
            </w:r>
            <w:r w:rsidRPr="00BD4F06">
              <w:rPr>
                <w:b/>
                <w:webHidden/>
              </w:rPr>
              <w:t>26</w:t>
            </w:r>
            <w:r w:rsidRPr="00BD4F06">
              <w:rPr>
                <w:b/>
                <w:webHidden/>
              </w:rPr>
              <w:fldChar w:fldCharType="end"/>
            </w:r>
          </w:hyperlink>
        </w:p>
        <w:p w:rsidR="00CE7289" w:rsidRPr="00BD4F06" w:rsidRDefault="00CE7289" w:rsidP="004146D5">
          <w:pPr>
            <w:pStyle w:val="Sumrio1"/>
            <w:spacing w:line="276" w:lineRule="auto"/>
            <w:rPr>
              <w:rFonts w:asciiTheme="minorHAnsi" w:eastAsiaTheme="minorEastAsia" w:hAnsiTheme="minorHAnsi" w:cstheme="minorBidi"/>
              <w:b/>
            </w:rPr>
          </w:pPr>
          <w:hyperlink w:anchor="_Toc239427473" w:history="1">
            <w:r w:rsidRPr="00BD4F06">
              <w:rPr>
                <w:rStyle w:val="Hyperlink"/>
                <w:b/>
              </w:rPr>
              <w:t>REFERÊNCIAS</w:t>
            </w:r>
            <w:r w:rsidRPr="00BD4F06">
              <w:rPr>
                <w:b/>
                <w:webHidden/>
              </w:rPr>
              <w:tab/>
            </w:r>
            <w:r w:rsidRPr="00BD4F06">
              <w:rPr>
                <w:b/>
                <w:webHidden/>
              </w:rPr>
              <w:fldChar w:fldCharType="begin"/>
            </w:r>
            <w:r w:rsidRPr="00BD4F06">
              <w:rPr>
                <w:b/>
                <w:webHidden/>
              </w:rPr>
              <w:instrText xml:space="preserve"> PAGEREF _Toc239427473 \h </w:instrText>
            </w:r>
            <w:r w:rsidRPr="00BD4F06">
              <w:rPr>
                <w:b/>
                <w:webHidden/>
              </w:rPr>
            </w:r>
            <w:r w:rsidRPr="00BD4F06">
              <w:rPr>
                <w:b/>
                <w:webHidden/>
              </w:rPr>
              <w:fldChar w:fldCharType="separate"/>
            </w:r>
            <w:r w:rsidRPr="00BD4F06">
              <w:rPr>
                <w:b/>
                <w:webHidden/>
              </w:rPr>
              <w:t>27</w:t>
            </w:r>
            <w:r w:rsidRPr="00BD4F06">
              <w:rPr>
                <w:b/>
                <w:webHidden/>
              </w:rPr>
              <w:fldChar w:fldCharType="end"/>
            </w:r>
          </w:hyperlink>
        </w:p>
        <w:p w:rsidR="00CE7289" w:rsidRPr="00BD4F06" w:rsidRDefault="00CE7289" w:rsidP="004146D5">
          <w:pPr>
            <w:pStyle w:val="Sumrio1"/>
            <w:spacing w:line="276" w:lineRule="auto"/>
            <w:rPr>
              <w:rFonts w:asciiTheme="minorHAnsi" w:eastAsiaTheme="minorEastAsia" w:hAnsiTheme="minorHAnsi" w:cstheme="minorBidi"/>
              <w:b/>
            </w:rPr>
          </w:pPr>
          <w:hyperlink w:anchor="_Toc239427474" w:history="1">
            <w:r w:rsidRPr="00BD4F06">
              <w:rPr>
                <w:rStyle w:val="Hyperlink"/>
                <w:b/>
              </w:rPr>
              <w:t>ANEXOS</w:t>
            </w:r>
            <w:r w:rsidRPr="00BD4F06">
              <w:rPr>
                <w:b/>
                <w:webHidden/>
              </w:rPr>
              <w:tab/>
            </w:r>
            <w:r w:rsidRPr="00BD4F06">
              <w:rPr>
                <w:b/>
                <w:webHidden/>
              </w:rPr>
              <w:fldChar w:fldCharType="begin"/>
            </w:r>
            <w:r w:rsidRPr="00BD4F06">
              <w:rPr>
                <w:b/>
                <w:webHidden/>
              </w:rPr>
              <w:instrText xml:space="preserve"> PAGEREF _Toc239427474 \h </w:instrText>
            </w:r>
            <w:r w:rsidRPr="00BD4F06">
              <w:rPr>
                <w:b/>
                <w:webHidden/>
              </w:rPr>
            </w:r>
            <w:r w:rsidRPr="00BD4F06">
              <w:rPr>
                <w:b/>
                <w:webHidden/>
              </w:rPr>
              <w:fldChar w:fldCharType="separate"/>
            </w:r>
            <w:r w:rsidRPr="00BD4F06">
              <w:rPr>
                <w:b/>
                <w:webHidden/>
              </w:rPr>
              <w:t>30</w:t>
            </w:r>
            <w:r w:rsidRPr="00BD4F06">
              <w:rPr>
                <w:b/>
                <w:webHidden/>
              </w:rPr>
              <w:fldChar w:fldCharType="end"/>
            </w:r>
          </w:hyperlink>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r w:rsidRPr="002600F3">
            <w:rPr>
              <w:rStyle w:val="Hyperlink"/>
              <w:noProof/>
            </w:rPr>
            <w:fldChar w:fldCharType="begin"/>
          </w:r>
          <w:r w:rsidRPr="002600F3">
            <w:rPr>
              <w:rStyle w:val="Hyperlink"/>
              <w:noProof/>
            </w:rPr>
            <w:instrText xml:space="preserve"> </w:instrText>
          </w:r>
          <w:r>
            <w:rPr>
              <w:noProof/>
            </w:rPr>
            <w:instrText>HYPERLINK \l "_Toc239427475"</w:instrText>
          </w:r>
          <w:r w:rsidRPr="002600F3">
            <w:rPr>
              <w:rStyle w:val="Hyperlink"/>
              <w:noProof/>
            </w:rPr>
            <w:instrText xml:space="preserve"> </w:instrText>
          </w:r>
          <w:r w:rsidRPr="002600F3">
            <w:rPr>
              <w:rStyle w:val="Hyperlink"/>
              <w:noProof/>
            </w:rPr>
          </w:r>
          <w:r w:rsidRPr="002600F3">
            <w:rPr>
              <w:rStyle w:val="Hyperlink"/>
              <w:noProof/>
            </w:rPr>
            <w:fldChar w:fldCharType="separate"/>
          </w:r>
          <w:r w:rsidR="000D0301">
            <w:rPr>
              <w:rStyle w:val="Hyperlink"/>
              <w:noProof/>
            </w:rPr>
            <w:t>A</w:t>
          </w:r>
          <w:bookmarkStart w:id="0" w:name="_GoBack"/>
          <w:bookmarkEnd w:id="0"/>
          <w:r w:rsidRPr="002600F3">
            <w:rPr>
              <w:rStyle w:val="Hyperlink"/>
              <w:noProof/>
            </w:rPr>
            <w:t xml:space="preserve"> Questionário de Diagnóstico de Campo</w:t>
          </w:r>
          <w:r>
            <w:rPr>
              <w:noProof/>
              <w:webHidden/>
            </w:rPr>
            <w:tab/>
          </w:r>
          <w:r>
            <w:rPr>
              <w:noProof/>
              <w:webHidden/>
            </w:rPr>
            <w:fldChar w:fldCharType="begin"/>
          </w:r>
          <w:r>
            <w:rPr>
              <w:noProof/>
              <w:webHidden/>
            </w:rPr>
            <w:instrText xml:space="preserve"> PAGEREF _Toc239427475 \h </w:instrText>
          </w:r>
          <w:r>
            <w:rPr>
              <w:noProof/>
              <w:webHidden/>
            </w:rPr>
          </w:r>
          <w:r>
            <w:rPr>
              <w:noProof/>
              <w:webHidden/>
            </w:rPr>
            <w:fldChar w:fldCharType="separate"/>
          </w:r>
          <w:r>
            <w:rPr>
              <w:noProof/>
              <w:webHidden/>
            </w:rPr>
            <w:t>30</w:t>
          </w:r>
          <w:r>
            <w:rPr>
              <w:noProof/>
              <w:webHidden/>
            </w:rPr>
            <w:fldChar w:fldCharType="end"/>
          </w:r>
          <w:r w:rsidRPr="002600F3">
            <w:rPr>
              <w:rStyle w:val="Hyperlink"/>
              <w:noProof/>
            </w:rPr>
            <w:fldChar w:fldCharType="end"/>
          </w:r>
        </w:p>
        <w:p w:rsidR="00CE7289" w:rsidRDefault="00CE7289" w:rsidP="004146D5">
          <w:pPr>
            <w:pStyle w:val="Sumrio2"/>
            <w:tabs>
              <w:tab w:val="right" w:leader="dot" w:pos="9061"/>
            </w:tabs>
            <w:spacing w:line="276" w:lineRule="auto"/>
            <w:rPr>
              <w:rFonts w:asciiTheme="minorHAnsi" w:eastAsiaTheme="minorEastAsia" w:hAnsiTheme="minorHAnsi" w:cstheme="minorBidi"/>
              <w:noProof/>
            </w:rPr>
          </w:pPr>
          <w:hyperlink w:anchor="_Toc239427476" w:history="1">
            <w:r w:rsidRPr="002600F3">
              <w:rPr>
                <w:rStyle w:val="Hyperlink"/>
                <w:noProof/>
              </w:rPr>
              <w:t>B Interface</w:t>
            </w:r>
            <w:r>
              <w:rPr>
                <w:noProof/>
                <w:webHidden/>
              </w:rPr>
              <w:tab/>
            </w:r>
            <w:r>
              <w:rPr>
                <w:noProof/>
                <w:webHidden/>
              </w:rPr>
              <w:fldChar w:fldCharType="begin"/>
            </w:r>
            <w:r>
              <w:rPr>
                <w:noProof/>
                <w:webHidden/>
              </w:rPr>
              <w:instrText xml:space="preserve"> PAGEREF _Toc239427476 \h </w:instrText>
            </w:r>
            <w:r>
              <w:rPr>
                <w:noProof/>
                <w:webHidden/>
              </w:rPr>
            </w:r>
            <w:r>
              <w:rPr>
                <w:noProof/>
                <w:webHidden/>
              </w:rPr>
              <w:fldChar w:fldCharType="separate"/>
            </w:r>
            <w:r>
              <w:rPr>
                <w:noProof/>
                <w:webHidden/>
              </w:rPr>
              <w:t>31</w:t>
            </w:r>
            <w:r>
              <w:rPr>
                <w:noProof/>
                <w:webHidden/>
              </w:rPr>
              <w:fldChar w:fldCharType="end"/>
            </w:r>
          </w:hyperlink>
        </w:p>
        <w:p w:rsidR="00623143" w:rsidRPr="00CE7289" w:rsidRDefault="00623143" w:rsidP="004146D5">
          <w:pPr>
            <w:rPr>
              <w:rFonts w:ascii="Arial" w:hAnsi="Arial" w:cs="Arial"/>
            </w:rPr>
          </w:pPr>
          <w:r w:rsidRPr="00CE7289">
            <w:rPr>
              <w:rFonts w:ascii="Arial" w:hAnsi="Arial" w:cs="Arial"/>
              <w:b/>
              <w:bCs/>
            </w:rPr>
            <w:lastRenderedPageBreak/>
            <w:fldChar w:fldCharType="end"/>
          </w:r>
        </w:p>
      </w:sdtContent>
    </w:sdt>
    <w:p w:rsidR="00623143" w:rsidRPr="00CE7289" w:rsidRDefault="00623143" w:rsidP="00376486">
      <w:pPr>
        <w:suppressLineNumbers/>
        <w:rPr>
          <w:rFonts w:ascii="Arial" w:hAnsi="Arial" w:cs="Arial"/>
        </w:rPr>
        <w:sectPr w:rsidR="00623143" w:rsidRPr="00CE7289" w:rsidSect="00623143">
          <w:pgSz w:w="11906" w:h="16838"/>
          <w:pgMar w:top="1701" w:right="1134" w:bottom="1134" w:left="1701" w:header="709" w:footer="709" w:gutter="0"/>
          <w:cols w:space="708"/>
          <w:docGrid w:linePitch="360"/>
        </w:sectPr>
      </w:pPr>
      <w:r w:rsidRPr="00CE7289">
        <w:rPr>
          <w:rFonts w:ascii="Arial" w:hAnsi="Arial" w:cs="Arial"/>
        </w:rPr>
        <w:br w:type="page"/>
      </w:r>
    </w:p>
    <w:p w:rsidR="00376486" w:rsidRPr="00CE7289" w:rsidRDefault="00376486" w:rsidP="00376486">
      <w:pPr>
        <w:pStyle w:val="Estilo1"/>
        <w:rPr>
          <w:rFonts w:eastAsia="Times New Roman"/>
          <w:color w:val="auto"/>
        </w:rPr>
      </w:pPr>
      <w:bookmarkStart w:id="1" w:name="_Toc239173148"/>
      <w:bookmarkStart w:id="2" w:name="_Toc239427444"/>
      <w:proofErr w:type="gramStart"/>
      <w:r w:rsidRPr="00CE7289">
        <w:rPr>
          <w:color w:val="auto"/>
        </w:rPr>
        <w:lastRenderedPageBreak/>
        <w:t>1</w:t>
      </w:r>
      <w:proofErr w:type="gramEnd"/>
      <w:r w:rsidRPr="00CE7289">
        <w:rPr>
          <w:color w:val="auto"/>
        </w:rPr>
        <w:t xml:space="preserve"> INTRODUÇÃO</w:t>
      </w:r>
      <w:bookmarkEnd w:id="1"/>
      <w:bookmarkEnd w:id="2"/>
    </w:p>
    <w:p w:rsidR="00376486" w:rsidRPr="00CE7289" w:rsidRDefault="00376486" w:rsidP="00376486">
      <w:pPr>
        <w:spacing w:after="160" w:line="360" w:lineRule="auto"/>
        <w:ind w:firstLine="709"/>
        <w:jc w:val="both"/>
        <w:rPr>
          <w:rFonts w:ascii="Arial" w:eastAsia="Times New Roman" w:hAnsi="Arial" w:cs="Arial"/>
          <w:sz w:val="24"/>
          <w:szCs w:val="24"/>
        </w:rPr>
      </w:pPr>
      <w:r w:rsidRPr="00CE7289">
        <w:rPr>
          <w:rFonts w:ascii="Arial" w:hAnsi="Arial" w:cs="Arial"/>
          <w:sz w:val="24"/>
          <w:szCs w:val="24"/>
        </w:rPr>
        <w:t>A educação é um direito fundamental, mas pessoas com deficiência (PCD) ainda encontram barreiras para acessar recursos pedagógicos. Dados da Pesquisa Nacional por Amostra de Domicílios PNAD Contínua em 2022 revelam grandes desigualdades educacionais: 63,3% das PCD com 25 anos ou mais não têm instrução ou ensino fundamental incompleto, ante 29,9% da população sem deficiência. Apesar das leis como a Lei Brasileira de Inclusão a</w:t>
      </w:r>
      <w:proofErr w:type="gramStart"/>
      <w:r w:rsidRPr="00CE7289">
        <w:rPr>
          <w:rFonts w:ascii="Arial" w:hAnsi="Arial" w:cs="Arial"/>
          <w:sz w:val="24"/>
          <w:szCs w:val="24"/>
        </w:rPr>
        <w:t xml:space="preserve">  </w:t>
      </w:r>
      <w:proofErr w:type="gramEnd"/>
      <w:r w:rsidRPr="00CE7289">
        <w:rPr>
          <w:rFonts w:ascii="Arial" w:hAnsi="Arial" w:cs="Arial"/>
          <w:sz w:val="24"/>
          <w:szCs w:val="24"/>
        </w:rPr>
        <w:t>LBI (nº 13.146/2015) e LDB (nº 9.394/1996), a garantia legal por si só não elimina as barreiras reais.</w:t>
      </w:r>
    </w:p>
    <w:p w:rsidR="00376486" w:rsidRPr="00CE7289" w:rsidRDefault="00376486" w:rsidP="00376486">
      <w:pPr>
        <w:spacing w:after="160" w:line="360" w:lineRule="auto"/>
        <w:ind w:firstLine="709"/>
        <w:jc w:val="both"/>
        <w:rPr>
          <w:rFonts w:ascii="Arial" w:eastAsia="Times New Roman" w:hAnsi="Arial" w:cs="Arial"/>
          <w:sz w:val="24"/>
          <w:szCs w:val="24"/>
        </w:rPr>
      </w:pPr>
      <w:r w:rsidRPr="00CE7289">
        <w:rPr>
          <w:rFonts w:ascii="Arial" w:hAnsi="Arial" w:cs="Arial"/>
          <w:sz w:val="24"/>
          <w:szCs w:val="24"/>
        </w:rPr>
        <w:t xml:space="preserve">Este trabalho apresenta o </w:t>
      </w:r>
      <w:proofErr w:type="spellStart"/>
      <w:r w:rsidRPr="00CE7289">
        <w:rPr>
          <w:rFonts w:ascii="Arial" w:hAnsi="Arial" w:cs="Arial"/>
          <w:iCs/>
          <w:sz w:val="24"/>
          <w:szCs w:val="24"/>
        </w:rPr>
        <w:t>Snack</w:t>
      </w:r>
      <w:proofErr w:type="spellEnd"/>
      <w:r w:rsidRPr="00CE7289">
        <w:rPr>
          <w:rFonts w:ascii="Arial" w:hAnsi="Arial" w:cs="Arial"/>
          <w:iCs/>
          <w:sz w:val="24"/>
          <w:szCs w:val="24"/>
        </w:rPr>
        <w:t xml:space="preserve"> Bit</w:t>
      </w:r>
      <w:r w:rsidRPr="00CE7289">
        <w:rPr>
          <w:rFonts w:ascii="Arial" w:hAnsi="Arial" w:cs="Arial"/>
          <w:i/>
          <w:iCs/>
          <w:sz w:val="24"/>
          <w:szCs w:val="24"/>
        </w:rPr>
        <w:t xml:space="preserve">: </w:t>
      </w:r>
      <w:r w:rsidRPr="00CE7289">
        <w:rPr>
          <w:rFonts w:ascii="Arial" w:hAnsi="Arial" w:cs="Arial"/>
          <w:sz w:val="24"/>
          <w:szCs w:val="24"/>
        </w:rPr>
        <w:t xml:space="preserve">Pausa para Lógica de Programação, uma aplicação </w:t>
      </w:r>
      <w:r w:rsidRPr="00CE7289">
        <w:rPr>
          <w:rFonts w:ascii="Arial" w:hAnsi="Arial" w:cs="Arial"/>
          <w:i/>
          <w:iCs/>
          <w:sz w:val="24"/>
          <w:szCs w:val="24"/>
        </w:rPr>
        <w:t xml:space="preserve">web </w:t>
      </w:r>
      <w:r w:rsidRPr="00CE7289">
        <w:rPr>
          <w:rFonts w:ascii="Arial" w:hAnsi="Arial" w:cs="Arial"/>
          <w:sz w:val="24"/>
          <w:szCs w:val="24"/>
        </w:rPr>
        <w:t xml:space="preserve">que ensina lógica de programação de forma lúdica, visual e acessível, usando blocos visuais e um personagem virtual. A ferramenta se alinha à aprendizagem significativa, à formação gradual de conceitos, ao </w:t>
      </w:r>
      <w:proofErr w:type="spellStart"/>
      <w:r w:rsidRPr="00CE7289">
        <w:rPr>
          <w:rFonts w:ascii="Arial" w:hAnsi="Arial" w:cs="Arial"/>
          <w:sz w:val="24"/>
          <w:szCs w:val="24"/>
        </w:rPr>
        <w:t>construcionismo</w:t>
      </w:r>
      <w:proofErr w:type="spellEnd"/>
      <w:r w:rsidRPr="00CE7289">
        <w:rPr>
          <w:rFonts w:ascii="Arial" w:hAnsi="Arial" w:cs="Arial"/>
          <w:sz w:val="24"/>
          <w:szCs w:val="24"/>
        </w:rPr>
        <w:t xml:space="preserve"> e aos princípios de Tecnologia </w:t>
      </w:r>
      <w:proofErr w:type="spellStart"/>
      <w:r w:rsidRPr="00CE7289">
        <w:rPr>
          <w:rFonts w:ascii="Arial" w:hAnsi="Arial" w:cs="Arial"/>
          <w:sz w:val="24"/>
          <w:szCs w:val="24"/>
        </w:rPr>
        <w:t>Assistiva</w:t>
      </w:r>
      <w:proofErr w:type="spellEnd"/>
      <w:r w:rsidRPr="00CE7289">
        <w:rPr>
          <w:rFonts w:ascii="Arial" w:hAnsi="Arial" w:cs="Arial"/>
          <w:sz w:val="24"/>
          <w:szCs w:val="24"/>
        </w:rPr>
        <w:t>. Seu projeto segue ainda os referenciais de</w:t>
      </w:r>
      <w:r w:rsidRPr="00CE7289">
        <w:rPr>
          <w:rFonts w:ascii="Arial" w:hAnsi="Arial" w:cs="Arial"/>
          <w:b/>
          <w:bCs/>
          <w:sz w:val="24"/>
          <w:szCs w:val="24"/>
        </w:rPr>
        <w:t xml:space="preserve"> </w:t>
      </w:r>
      <w:proofErr w:type="spellStart"/>
      <w:r w:rsidRPr="00CE7289">
        <w:rPr>
          <w:rFonts w:ascii="Arial" w:hAnsi="Arial" w:cs="Arial"/>
          <w:i/>
          <w:iCs/>
          <w:sz w:val="24"/>
          <w:szCs w:val="24"/>
        </w:rPr>
        <w:t>User</w:t>
      </w:r>
      <w:proofErr w:type="spellEnd"/>
      <w:r w:rsidRPr="00CE7289">
        <w:rPr>
          <w:rFonts w:ascii="Arial" w:hAnsi="Arial" w:cs="Arial"/>
          <w:i/>
          <w:iCs/>
          <w:sz w:val="24"/>
          <w:szCs w:val="24"/>
        </w:rPr>
        <w:t xml:space="preserve"> Experience</w:t>
      </w:r>
      <w:r w:rsidRPr="00CE7289">
        <w:rPr>
          <w:rFonts w:ascii="Arial" w:hAnsi="Arial" w:cs="Arial"/>
          <w:sz w:val="24"/>
          <w:szCs w:val="24"/>
        </w:rPr>
        <w:t xml:space="preserve"> (Experiência do Usuário e usabilidade UX) (NORMAN; NIELSEN) e as diretrizes de acessibilidade da Lei nº 10.098/2000, com navegação por teclado, compatibilidade com leitores de tela, alto contraste e </w:t>
      </w:r>
      <w:proofErr w:type="gramStart"/>
      <w:r w:rsidRPr="00CE7289">
        <w:rPr>
          <w:rFonts w:ascii="Arial" w:hAnsi="Arial" w:cs="Arial"/>
          <w:sz w:val="24"/>
          <w:szCs w:val="24"/>
        </w:rPr>
        <w:t>feedback</w:t>
      </w:r>
      <w:proofErr w:type="gramEnd"/>
      <w:r w:rsidRPr="00CE7289">
        <w:rPr>
          <w:rFonts w:ascii="Arial" w:hAnsi="Arial" w:cs="Arial"/>
          <w:sz w:val="24"/>
          <w:szCs w:val="24"/>
        </w:rPr>
        <w:t xml:space="preserve"> visual e sonoro.</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A pesquisa é de natureza aplicada, abordagem mista e caráter exploratório-descritivo, combinando revisão bibliográfica, observação de campo, desenvolvimento técnico e aplicação de instrumentos de avaliação para verificar a usabilidade, acessibilidade e eficácia pedagógica da proposta.</w:t>
      </w:r>
    </w:p>
    <w:p w:rsidR="00376486" w:rsidRPr="00CE7289" w:rsidRDefault="00376486" w:rsidP="00376486">
      <w:pPr>
        <w:pStyle w:val="Estilo1"/>
        <w:rPr>
          <w:color w:val="auto"/>
        </w:rPr>
      </w:pPr>
      <w:bookmarkStart w:id="3" w:name="_Toc239173149"/>
      <w:bookmarkStart w:id="4" w:name="_Toc239427445"/>
      <w:proofErr w:type="gramStart"/>
      <w:r w:rsidRPr="00CE7289">
        <w:rPr>
          <w:color w:val="auto"/>
        </w:rPr>
        <w:t>2</w:t>
      </w:r>
      <w:proofErr w:type="gramEnd"/>
      <w:r w:rsidRPr="00CE7289">
        <w:rPr>
          <w:color w:val="auto"/>
        </w:rPr>
        <w:t xml:space="preserve"> FUNDAMENTAÇÃO TEÓRICA</w:t>
      </w:r>
      <w:bookmarkEnd w:id="3"/>
      <w:bookmarkEnd w:id="4"/>
    </w:p>
    <w:p w:rsidR="00376486" w:rsidRPr="00CE7289" w:rsidRDefault="00376486" w:rsidP="00376486">
      <w:pPr>
        <w:pStyle w:val="Estilo2"/>
      </w:pPr>
      <w:bookmarkStart w:id="5" w:name="_Toc239173150"/>
      <w:bookmarkStart w:id="6" w:name="_Toc239427446"/>
      <w:r w:rsidRPr="00CE7289">
        <w:t xml:space="preserve">2.1 Perspectivas </w:t>
      </w:r>
      <w:proofErr w:type="spellStart"/>
      <w:r w:rsidRPr="00CE7289">
        <w:t>Biopolíticas</w:t>
      </w:r>
      <w:proofErr w:type="spellEnd"/>
      <w:r w:rsidRPr="00CE7289">
        <w:t xml:space="preserve"> e a Construção Social da Deficiência</w:t>
      </w:r>
      <w:bookmarkEnd w:id="5"/>
      <w:bookmarkEnd w:id="6"/>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Foucault (2008) analisa o </w:t>
      </w:r>
      <w:proofErr w:type="spellStart"/>
      <w:r w:rsidRPr="00CE7289">
        <w:rPr>
          <w:rFonts w:ascii="Arial" w:hAnsi="Arial" w:cs="Arial"/>
          <w:sz w:val="24"/>
          <w:szCs w:val="24"/>
        </w:rPr>
        <w:t>biopoder</w:t>
      </w:r>
      <w:proofErr w:type="spellEnd"/>
      <w:r w:rsidRPr="00CE7289">
        <w:rPr>
          <w:rFonts w:ascii="Arial" w:hAnsi="Arial" w:cs="Arial"/>
          <w:sz w:val="24"/>
          <w:szCs w:val="24"/>
        </w:rPr>
        <w:t xml:space="preserve"> como um conjunto de mecanismos que regulam corpos e população, definindo condutas e normalizando a vida social. O poder não se manifesta apenas de forma repressiva: ele se expressa por meio de normas e discursos que classificam os indivíduos, produzindo processos de inclusão e também de exclusão, conforme se encaixam ou não no que é considerado “normal”.</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Essa perspectiva permite compreender a deficiência não apenas como uma condição individual ou biológica, mas como resultado de barreiras sociais — definidas pela Lei Brasileira de Inclusão (LBI) como:</w:t>
      </w:r>
    </w:p>
    <w:p w:rsidR="00376486" w:rsidRPr="00CE7289" w:rsidRDefault="00376486" w:rsidP="00376486">
      <w:pPr>
        <w:spacing w:before="240" w:after="240" w:line="360" w:lineRule="auto"/>
        <w:ind w:left="1429"/>
        <w:jc w:val="both"/>
        <w:rPr>
          <w:rFonts w:ascii="Arial" w:hAnsi="Arial" w:cs="Arial"/>
          <w:sz w:val="20"/>
          <w:szCs w:val="20"/>
        </w:rPr>
      </w:pPr>
      <w:r w:rsidRPr="00CE7289">
        <w:rPr>
          <w:rFonts w:ascii="Arial" w:hAnsi="Arial" w:cs="Arial"/>
          <w:sz w:val="20"/>
          <w:szCs w:val="20"/>
        </w:rPr>
        <w:lastRenderedPageBreak/>
        <w:t>“Qualquer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(BRASIL, 2015, Art. 3º, Inciso IV).”</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Ou seja: ao se adotar um único modelo como padrão de referência, todos aqueles que dele se afastam encontram obstáculos. A limitação reside, sobretudo, nas estruturas que não foram projetadas para acolher a diversidade. No Brasil, essa realidade é confirmada por dados da PNAD Contínua 2022 (IBGE, 2023), que registram aproximadamente 18,6 milhões de pessoas com deficiência correspondendo a 8,9% da população com </w:t>
      </w:r>
      <w:proofErr w:type="gramStart"/>
      <w:r w:rsidRPr="00CE7289">
        <w:rPr>
          <w:rFonts w:ascii="Arial" w:hAnsi="Arial" w:cs="Arial"/>
          <w:sz w:val="24"/>
          <w:szCs w:val="24"/>
        </w:rPr>
        <w:t>2</w:t>
      </w:r>
      <w:proofErr w:type="gramEnd"/>
      <w:r w:rsidRPr="00CE7289">
        <w:rPr>
          <w:rFonts w:ascii="Arial" w:hAnsi="Arial" w:cs="Arial"/>
          <w:sz w:val="24"/>
          <w:szCs w:val="24"/>
        </w:rPr>
        <w:t xml:space="preserve"> anos ou mais de idade. Entre as pessoas com 25 anos ou mais, 63,3% não possuíam instrução ou tinham o ensino fundamental incompleto; enquanto, entre aquelas sem deficiência, esse percentual atingia apenas 29,9%</w:t>
      </w:r>
      <w:proofErr w:type="gramStart"/>
      <w:r w:rsidRPr="00CE7289">
        <w:rPr>
          <w:rFonts w:ascii="Arial" w:hAnsi="Arial" w:cs="Arial"/>
          <w:sz w:val="24"/>
          <w:szCs w:val="24"/>
        </w:rPr>
        <w:t xml:space="preserve">  </w:t>
      </w:r>
      <w:proofErr w:type="gramEnd"/>
      <w:r w:rsidRPr="00CE7289">
        <w:rPr>
          <w:rFonts w:ascii="Arial" w:hAnsi="Arial" w:cs="Arial"/>
          <w:sz w:val="24"/>
          <w:szCs w:val="24"/>
        </w:rPr>
        <w:t>o que comprova que as barreiras sociais e educacionais se traduzem em desigualdades concretas de acesso e permanência.</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Essa compreensão converge perfeitamente com a visão adotada pela Lei nº 13.146, de </w:t>
      </w:r>
      <w:proofErr w:type="gramStart"/>
      <w:r w:rsidRPr="00CE7289">
        <w:rPr>
          <w:rFonts w:ascii="Arial" w:hAnsi="Arial" w:cs="Arial"/>
          <w:sz w:val="24"/>
          <w:szCs w:val="24"/>
        </w:rPr>
        <w:t>2015 Lei</w:t>
      </w:r>
      <w:proofErr w:type="gramEnd"/>
      <w:r w:rsidRPr="00CE7289">
        <w:rPr>
          <w:rFonts w:ascii="Arial" w:hAnsi="Arial" w:cs="Arial"/>
          <w:sz w:val="24"/>
          <w:szCs w:val="24"/>
        </w:rPr>
        <w:t xml:space="preserve"> Brasileira de Inclusão (LBI), que estrutura a noção de deficiência a partir da interação entre a pessoa e as barreiras presentes no ambiente. Conforme estabelecido em seu Art. 2º:</w:t>
      </w:r>
    </w:p>
    <w:p w:rsidR="00376486" w:rsidRPr="00CE7289" w:rsidRDefault="00376486" w:rsidP="00376486">
      <w:pPr>
        <w:spacing w:before="240" w:after="240" w:line="360" w:lineRule="auto"/>
        <w:ind w:left="2126" w:hanging="1417"/>
        <w:jc w:val="both"/>
        <w:rPr>
          <w:rFonts w:ascii="Arial" w:hAnsi="Arial" w:cs="Arial"/>
          <w:sz w:val="20"/>
          <w:szCs w:val="20"/>
        </w:rPr>
      </w:pPr>
      <w:r w:rsidRPr="00CE7289">
        <w:rPr>
          <w:rFonts w:ascii="Arial" w:hAnsi="Arial" w:cs="Arial"/>
          <w:sz w:val="20"/>
          <w:szCs w:val="20"/>
        </w:rPr>
        <w:t xml:space="preserve">  </w:t>
      </w:r>
      <w:r w:rsidRPr="00CE7289">
        <w:rPr>
          <w:rFonts w:ascii="Arial" w:hAnsi="Arial" w:cs="Arial"/>
          <w:sz w:val="20"/>
          <w:szCs w:val="20"/>
        </w:rPr>
        <w:tab/>
        <w:t>“Considera-se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 (BRASIL, 2015, art. 2º).”</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A legislação, portanto, desloca o foco da limitação: não mais do indivíduo, mas da necessidade de transformação do ambiente. A deficiência não está restrita ao corpo da pessoa, mas na ausência de condições estruturais que garantam sua participação em igualdade. Essa visão dialoga diretamente com a crítica </w:t>
      </w:r>
      <w:proofErr w:type="spellStart"/>
      <w:r w:rsidRPr="00CE7289">
        <w:rPr>
          <w:rFonts w:ascii="Arial" w:hAnsi="Arial" w:cs="Arial"/>
          <w:sz w:val="24"/>
          <w:szCs w:val="24"/>
        </w:rPr>
        <w:t>foucaultiana</w:t>
      </w:r>
      <w:proofErr w:type="spellEnd"/>
      <w:r w:rsidRPr="00CE7289">
        <w:rPr>
          <w:rFonts w:ascii="Arial" w:hAnsi="Arial" w:cs="Arial"/>
          <w:sz w:val="24"/>
          <w:szCs w:val="24"/>
        </w:rPr>
        <w:t xml:space="preserve"> sobre normalidade: ao invés de exigir que o indivíduo se ajuste ao modelo dominante, é esse modelo, assim como as estruturas, que deve ser transformado para receber a diversidade.</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Como </w:t>
      </w:r>
      <w:proofErr w:type="gramStart"/>
      <w:r w:rsidRPr="00CE7289">
        <w:rPr>
          <w:rFonts w:ascii="Arial" w:hAnsi="Arial" w:cs="Arial"/>
          <w:sz w:val="24"/>
          <w:szCs w:val="24"/>
        </w:rPr>
        <w:t>visto,</w:t>
      </w:r>
      <w:proofErr w:type="gramEnd"/>
      <w:r w:rsidRPr="00CE7289">
        <w:rPr>
          <w:rFonts w:ascii="Arial" w:hAnsi="Arial" w:cs="Arial"/>
          <w:sz w:val="24"/>
          <w:szCs w:val="24"/>
        </w:rPr>
        <w:t xml:space="preserve"> a própria LBI, em seu Art. 3º, conceitua barreiras como qualquer entrave ou obstáculo que limite ou impeça a participação social e o exercício pleno </w:t>
      </w:r>
      <w:r w:rsidRPr="00CE7289">
        <w:rPr>
          <w:rFonts w:ascii="Arial" w:hAnsi="Arial" w:cs="Arial"/>
          <w:sz w:val="24"/>
          <w:szCs w:val="24"/>
        </w:rPr>
        <w:lastRenderedPageBreak/>
        <w:t>de direitos abrangendo aspectos físicos, comunicacionais, informativos, atitudinais e estruturais (BRASIL, 2015). Nesse sentido, a existência ou a eliminação de barreiras resulta de escolhas: projetos, práticas e organizações que mantêm entraves ou, ao contrário, os suprimem em prol da inclusão.</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No campo educacional, essa compreensão torna-se fundamental e urgente. Conforme defendem Macedo </w:t>
      </w:r>
      <w:proofErr w:type="gramStart"/>
      <w:r w:rsidRPr="00CE7289">
        <w:rPr>
          <w:rFonts w:ascii="Arial" w:hAnsi="Arial" w:cs="Arial"/>
          <w:sz w:val="24"/>
          <w:szCs w:val="24"/>
        </w:rPr>
        <w:t>et</w:t>
      </w:r>
      <w:proofErr w:type="gramEnd"/>
      <w:r w:rsidRPr="00CE7289">
        <w:rPr>
          <w:rFonts w:ascii="Arial" w:hAnsi="Arial" w:cs="Arial"/>
          <w:sz w:val="24"/>
          <w:szCs w:val="24"/>
        </w:rPr>
        <w:t xml:space="preserve"> al. (2014), a educação inclusiva parte do princípio de reconhecimento da diversidade humana e da garantia de condições efetivas de acesso e permanência. Mais do que apenas matricular o estudante, trata-se de criar condições reais para que ele possa </w:t>
      </w:r>
      <w:proofErr w:type="gramStart"/>
      <w:r w:rsidRPr="00CE7289">
        <w:rPr>
          <w:rFonts w:ascii="Arial" w:hAnsi="Arial" w:cs="Arial"/>
          <w:sz w:val="24"/>
          <w:szCs w:val="24"/>
        </w:rPr>
        <w:t>participar,</w:t>
      </w:r>
      <w:proofErr w:type="gramEnd"/>
      <w:r w:rsidRPr="00CE7289">
        <w:rPr>
          <w:rFonts w:ascii="Arial" w:hAnsi="Arial" w:cs="Arial"/>
          <w:sz w:val="24"/>
          <w:szCs w:val="24"/>
        </w:rPr>
        <w:t xml:space="preserve"> interagir, aprender e desenvolver-se. A escola, nesse sentido, é chamada a rever seus padrões, métodos e práticas, abandonando a lógica adaptativa</w:t>
      </w:r>
      <w:proofErr w:type="gramStart"/>
      <w:r w:rsidRPr="00CE7289">
        <w:rPr>
          <w:rFonts w:ascii="Arial" w:hAnsi="Arial" w:cs="Arial"/>
          <w:sz w:val="24"/>
          <w:szCs w:val="24"/>
        </w:rPr>
        <w:t xml:space="preserve">  </w:t>
      </w:r>
      <w:proofErr w:type="gramEnd"/>
      <w:r w:rsidRPr="00CE7289">
        <w:rPr>
          <w:rFonts w:ascii="Arial" w:hAnsi="Arial" w:cs="Arial"/>
          <w:sz w:val="24"/>
          <w:szCs w:val="24"/>
        </w:rPr>
        <w:t>segundo a qual o aluno deve se ajustar à instituição para assumir a responsabilidade de adaptar-se, ela mesma, às necessidades de cada sujeito.</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Essa diretriz encontra reforço legal no Art. 27 da LBI, que assegura:</w:t>
      </w:r>
    </w:p>
    <w:p w:rsidR="00376486" w:rsidRPr="00CE7289" w:rsidRDefault="00376486" w:rsidP="00376486">
      <w:pPr>
        <w:spacing w:before="240" w:after="240" w:line="360" w:lineRule="auto"/>
        <w:ind w:left="2126" w:hanging="1417"/>
        <w:jc w:val="both"/>
        <w:rPr>
          <w:rFonts w:ascii="Arial" w:hAnsi="Arial" w:cs="Arial"/>
          <w:sz w:val="20"/>
          <w:szCs w:val="20"/>
        </w:rPr>
      </w:pPr>
      <w:r w:rsidRPr="00CE7289">
        <w:rPr>
          <w:rFonts w:ascii="Arial" w:hAnsi="Arial" w:cs="Arial"/>
          <w:sz w:val="20"/>
          <w:szCs w:val="20"/>
        </w:rPr>
        <w:tab/>
        <w:t>‘A educação constitui direito da pessoa com deficiência, assegurados sistema educacional inclusivo em todos os níveis e aprendizado ao longo de toda a vida, de forma a alcançar o máximo desenvolvimento possível de seus talentos e habilidades físicas, sensoriais, intelectuais e sociais, segundo suas características, interesses e necessidades de aprendizagem (BRASIL, 2015, art. 27).</w:t>
      </w:r>
      <w:proofErr w:type="gramStart"/>
      <w:r w:rsidRPr="00CE7289">
        <w:rPr>
          <w:rFonts w:ascii="Arial" w:hAnsi="Arial" w:cs="Arial"/>
          <w:sz w:val="20"/>
          <w:szCs w:val="20"/>
        </w:rPr>
        <w:t>”</w:t>
      </w:r>
      <w:proofErr w:type="gramEnd"/>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A norma deixa claro que a presença física na instituição não basta: é preciso oferecer ambiente, recursos e práticas pedagógicas que tornem possível a aprendizagem e a interação. Eliminar barreiras educacionais é, portanto, o próprio fundamento da proposta inclusiva.</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A perspectiva é ampliada com o Decreto nº 12.686, de 20 de outubro de 2025, que institui a Política Nacional de Educação Especial Inclusiva e reafirma o compromisso e a responsabilidade do poder público em estruturar e promover condições favoráveis à participação, à aprendizagem e ao desenvolvimento pleno dos estudantes da educação especial.</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Diante desse quadro, a tecnologia educacional assume um papel estratégico e transformador. Recursos digitais, quando planejados desde sua concepção com critérios rigorosos de acessibilidade, funcionam como meios capazes de reduzir </w:t>
      </w:r>
      <w:r w:rsidRPr="00CE7289">
        <w:rPr>
          <w:rFonts w:ascii="Arial" w:hAnsi="Arial" w:cs="Arial"/>
          <w:sz w:val="24"/>
          <w:szCs w:val="24"/>
        </w:rPr>
        <w:lastRenderedPageBreak/>
        <w:t>barreiras de comunicação, representação e interação, ampliando as possibilidades de compreensão e atuação para todos os perfis de estudantes. Longe de ser apenas um instrumento auxiliar ou metodológico, a tecnologia, inserida nessa lógica, configura-se como uma ferramenta central de mediação pedagógica e de construção de igualdade de condições.</w:t>
      </w:r>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Assim, a discussão sobre </w:t>
      </w:r>
      <w:proofErr w:type="spellStart"/>
      <w:r w:rsidRPr="00CE7289">
        <w:rPr>
          <w:rFonts w:ascii="Arial" w:hAnsi="Arial" w:cs="Arial"/>
          <w:sz w:val="24"/>
          <w:szCs w:val="24"/>
        </w:rPr>
        <w:t>biopoder</w:t>
      </w:r>
      <w:proofErr w:type="spellEnd"/>
      <w:r w:rsidRPr="00CE7289">
        <w:rPr>
          <w:rFonts w:ascii="Arial" w:hAnsi="Arial" w:cs="Arial"/>
          <w:sz w:val="24"/>
          <w:szCs w:val="24"/>
        </w:rPr>
        <w:t>, crítica à normalização e construção social da deficiência leva a uma conclusão essencial: a inclusão não exige que a pessoa se ajuste à sociedade, mas que a sociedade transforme suas estruturas e práticas para acolher a diversidade. Na educação, isso significa projetar ambientes, recursos e tecnologias considerando as diferenças desde a origem, unindo inclusão, acessibilidade e mediação pedagógica como princípios indissociáveis</w:t>
      </w:r>
      <w:proofErr w:type="gramStart"/>
      <w:r w:rsidRPr="00CE7289">
        <w:rPr>
          <w:rFonts w:ascii="Arial" w:hAnsi="Arial" w:cs="Arial"/>
          <w:sz w:val="24"/>
          <w:szCs w:val="24"/>
        </w:rPr>
        <w:t>..</w:t>
      </w:r>
      <w:proofErr w:type="gramEnd"/>
    </w:p>
    <w:p w:rsidR="00376486" w:rsidRPr="00CE7289" w:rsidRDefault="00376486" w:rsidP="00376486">
      <w:pPr>
        <w:pStyle w:val="Estilo2"/>
      </w:pPr>
      <w:bookmarkStart w:id="7" w:name="_Toc239173151"/>
      <w:bookmarkStart w:id="8" w:name="_Toc239427447"/>
      <w:r w:rsidRPr="00CE7289">
        <w:t xml:space="preserve">2.2 Processos de Aprendizagem, Mediação Pedagógica e Programação </w:t>
      </w:r>
      <w:proofErr w:type="gramStart"/>
      <w:r w:rsidRPr="00CE7289">
        <w:t>Visual</w:t>
      </w:r>
      <w:bookmarkEnd w:id="7"/>
      <w:bookmarkEnd w:id="8"/>
      <w:proofErr w:type="gramEnd"/>
    </w:p>
    <w:p w:rsidR="00376486" w:rsidRPr="00CE7289" w:rsidRDefault="00376486" w:rsidP="00376486">
      <w:pPr>
        <w:spacing w:after="240" w:line="360" w:lineRule="auto"/>
        <w:ind w:firstLine="720"/>
        <w:jc w:val="both"/>
        <w:rPr>
          <w:rFonts w:ascii="Arial" w:hAnsi="Arial" w:cs="Arial"/>
          <w:sz w:val="24"/>
          <w:szCs w:val="24"/>
        </w:rPr>
      </w:pPr>
      <w:r w:rsidRPr="00CE7289">
        <w:rPr>
          <w:rFonts w:ascii="Arial" w:hAnsi="Arial" w:cs="Arial"/>
          <w:sz w:val="24"/>
          <w:szCs w:val="24"/>
        </w:rPr>
        <w:t>Compreender a aprendizagem em contextos inclusivos exige considerar, para além dos conteúdos, como o estudante constrói, organiza e mobiliza os conhecimentos. Trata-se de um processo mediado por recursos, representações e interações, capaz de favorecer avanços graduais na compreensão e na apropriação do objeto de estudo.</w:t>
      </w:r>
    </w:p>
    <w:p w:rsidR="00376486" w:rsidRPr="00CE7289" w:rsidRDefault="000E0C47" w:rsidP="00376486">
      <w:pPr>
        <w:pStyle w:val="Ttulo3"/>
        <w:spacing w:before="280" w:after="80" w:line="360" w:lineRule="auto"/>
        <w:jc w:val="both"/>
        <w:rPr>
          <w:rFonts w:ascii="Arial" w:hAnsi="Arial" w:cs="Arial"/>
          <w:color w:val="auto"/>
          <w:sz w:val="24"/>
          <w:szCs w:val="24"/>
        </w:rPr>
      </w:pPr>
      <w:bookmarkStart w:id="9" w:name="_5128j2x9qzyz" w:colFirst="0" w:colLast="0"/>
      <w:bookmarkStart w:id="10" w:name="_Toc239173152"/>
      <w:bookmarkStart w:id="11" w:name="_Toc239427448"/>
      <w:bookmarkEnd w:id="9"/>
      <w:r>
        <w:rPr>
          <w:rFonts w:ascii="Arial" w:hAnsi="Arial" w:cs="Arial"/>
          <w:color w:val="auto"/>
          <w:sz w:val="24"/>
          <w:szCs w:val="24"/>
        </w:rPr>
        <w:t>2.2.</w:t>
      </w:r>
      <w:r w:rsidR="00CE7289">
        <w:rPr>
          <w:rFonts w:ascii="Arial" w:hAnsi="Arial" w:cs="Arial"/>
          <w:color w:val="auto"/>
          <w:sz w:val="24"/>
          <w:szCs w:val="24"/>
        </w:rPr>
        <w:t xml:space="preserve">1. </w:t>
      </w:r>
      <w:r w:rsidR="00376486" w:rsidRPr="00CE7289">
        <w:rPr>
          <w:rFonts w:ascii="Arial" w:hAnsi="Arial" w:cs="Arial"/>
          <w:color w:val="auto"/>
          <w:sz w:val="24"/>
          <w:szCs w:val="24"/>
        </w:rPr>
        <w:t>Perspectiva de formação por etapas: da ação externa ao pensamento abstrato</w:t>
      </w:r>
      <w:bookmarkEnd w:id="10"/>
      <w:bookmarkEnd w:id="11"/>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Conforme </w:t>
      </w:r>
      <w:proofErr w:type="spellStart"/>
      <w:r w:rsidRPr="00CE7289">
        <w:rPr>
          <w:rFonts w:ascii="Arial" w:hAnsi="Arial" w:cs="Arial"/>
          <w:sz w:val="24"/>
          <w:szCs w:val="24"/>
        </w:rPr>
        <w:t>Galperin</w:t>
      </w:r>
      <w:proofErr w:type="spellEnd"/>
      <w:r w:rsidRPr="00CE7289">
        <w:rPr>
          <w:rFonts w:ascii="Arial" w:hAnsi="Arial" w:cs="Arial"/>
          <w:sz w:val="24"/>
          <w:szCs w:val="24"/>
        </w:rPr>
        <w:t xml:space="preserve"> (2009), a aprendizagem constitui um processo gradual de formação de ações mentais, que se desenvolve a partir de formas externas e concretas até alcançar níveis progressivamente mais internalizados e abstratos de pensamento. Nesse sentido, recursos visuais, tais como blocos de programação e respostas observáveis na interface, podem atuar como suporte à aprendizagem, favorecendo a transição entre a manipulação de elementos concretos e a construção de formas mais abstratas de compreensão.</w:t>
      </w:r>
    </w:p>
    <w:p w:rsidR="00376486" w:rsidRPr="00CE7289" w:rsidRDefault="00CE7289" w:rsidP="00376486">
      <w:pPr>
        <w:pStyle w:val="Ttulo3"/>
        <w:spacing w:before="280" w:after="80" w:line="360" w:lineRule="auto"/>
        <w:jc w:val="both"/>
        <w:rPr>
          <w:rFonts w:ascii="Arial" w:hAnsi="Arial" w:cs="Arial"/>
          <w:color w:val="auto"/>
          <w:sz w:val="24"/>
          <w:szCs w:val="24"/>
        </w:rPr>
      </w:pPr>
      <w:bookmarkStart w:id="12" w:name="_1cpb8vltdye" w:colFirst="0" w:colLast="0"/>
      <w:bookmarkStart w:id="13" w:name="_Toc239173153"/>
      <w:bookmarkStart w:id="14" w:name="_Toc239427449"/>
      <w:bookmarkEnd w:id="12"/>
      <w:r>
        <w:rPr>
          <w:rFonts w:ascii="Arial" w:hAnsi="Arial" w:cs="Arial"/>
          <w:color w:val="auto"/>
          <w:sz w:val="24"/>
          <w:szCs w:val="24"/>
        </w:rPr>
        <w:t xml:space="preserve">2.2.2 </w:t>
      </w:r>
      <w:r w:rsidR="00376486" w:rsidRPr="00CE7289">
        <w:rPr>
          <w:rFonts w:ascii="Arial" w:hAnsi="Arial" w:cs="Arial"/>
          <w:color w:val="auto"/>
          <w:sz w:val="24"/>
          <w:szCs w:val="24"/>
        </w:rPr>
        <w:t>Articulação com a Aprendizagem Significativa</w:t>
      </w:r>
      <w:bookmarkEnd w:id="13"/>
      <w:bookmarkEnd w:id="14"/>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Essa perspectiva dialoga com a Teoria da Aprendizagem Significativa de </w:t>
      </w:r>
      <w:proofErr w:type="spellStart"/>
      <w:r w:rsidRPr="00CE7289">
        <w:rPr>
          <w:rFonts w:ascii="Arial" w:hAnsi="Arial" w:cs="Arial"/>
          <w:sz w:val="24"/>
          <w:szCs w:val="24"/>
        </w:rPr>
        <w:t>Ausubel</w:t>
      </w:r>
      <w:proofErr w:type="spellEnd"/>
      <w:r w:rsidRPr="00CE7289">
        <w:rPr>
          <w:rFonts w:ascii="Arial" w:hAnsi="Arial" w:cs="Arial"/>
          <w:sz w:val="24"/>
          <w:szCs w:val="24"/>
        </w:rPr>
        <w:t xml:space="preserve">, segundo a qual a aprendizagem se torna mais efetiva quando novos </w:t>
      </w:r>
      <w:r w:rsidRPr="00CE7289">
        <w:rPr>
          <w:rFonts w:ascii="Arial" w:hAnsi="Arial" w:cs="Arial"/>
          <w:sz w:val="24"/>
          <w:szCs w:val="24"/>
        </w:rPr>
        <w:lastRenderedPageBreak/>
        <w:t xml:space="preserve">conhecimentos são relacionados de maneira significativa aos conhecimentos prévios do estudante. Conforme destacam Sousa </w:t>
      </w:r>
      <w:proofErr w:type="gramStart"/>
      <w:r w:rsidRPr="00CE7289">
        <w:rPr>
          <w:rFonts w:ascii="Arial" w:hAnsi="Arial" w:cs="Arial"/>
          <w:sz w:val="24"/>
          <w:szCs w:val="24"/>
        </w:rPr>
        <w:t>et</w:t>
      </w:r>
      <w:proofErr w:type="gramEnd"/>
      <w:r w:rsidRPr="00CE7289">
        <w:rPr>
          <w:rFonts w:ascii="Arial" w:hAnsi="Arial" w:cs="Arial"/>
          <w:sz w:val="24"/>
          <w:szCs w:val="24"/>
        </w:rPr>
        <w:t xml:space="preserve"> al. (2025), essa relação possibilita atribuir sentido aos novos conteúdos a partir de conhecimentos já construídos. Nesse contexto, ambientes educacionais que utilizam representações visuais podem tornar mais perceptíveis as relações entre as ações realizadas pelo estudante e os resultados produzidos pela interface.</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No ensino da lógica de programação, essa relação pode ser observada quando o estudante associa determinado comando ao seu efeito visual. Ao acionar um comando de movimento, por exemplo, o estudante observa a alteração produzida na interface e, a partir dessa experiência, estabelece uma relação entre a instrução utilizada e a consequência obtida. De forma semelhante, conceitos como sequência, condição e repetição podem ser trabalhados por meio de atividades que favoreçam ciclos de experimentação, observação, análise e ajuste das estratégias utilizadas.</w:t>
      </w:r>
    </w:p>
    <w:p w:rsidR="00376486" w:rsidRPr="00CE7289" w:rsidRDefault="00CE7289" w:rsidP="00CE7289">
      <w:pPr>
        <w:pStyle w:val="Estilo3"/>
      </w:pPr>
      <w:bookmarkStart w:id="15" w:name="_wbsvyjtpqlfr" w:colFirst="0" w:colLast="0"/>
      <w:bookmarkStart w:id="16" w:name="_Toc239173154"/>
      <w:bookmarkStart w:id="17" w:name="_Toc239427450"/>
      <w:bookmarkEnd w:id="15"/>
      <w:r>
        <w:rPr>
          <w:i/>
          <w:iCs/>
        </w:rPr>
        <w:t xml:space="preserve">2.2.3 </w:t>
      </w:r>
      <w:proofErr w:type="gramStart"/>
      <w:r w:rsidR="00376486" w:rsidRPr="00CE7289">
        <w:rPr>
          <w:i/>
          <w:iCs/>
        </w:rPr>
        <w:t>Feedback</w:t>
      </w:r>
      <w:proofErr w:type="gramEnd"/>
      <w:r w:rsidR="00376486" w:rsidRPr="00CE7289">
        <w:t xml:space="preserve"> como elemento de mediação pedagógica</w:t>
      </w:r>
      <w:bookmarkEnd w:id="16"/>
      <w:bookmarkEnd w:id="17"/>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O</w:t>
      </w:r>
      <w:r w:rsidRPr="00CE7289">
        <w:rPr>
          <w:rFonts w:ascii="Arial" w:hAnsi="Arial" w:cs="Arial"/>
          <w:i/>
          <w:iCs/>
          <w:sz w:val="24"/>
          <w:szCs w:val="24"/>
        </w:rPr>
        <w:t xml:space="preserve"> </w:t>
      </w:r>
      <w:proofErr w:type="gramStart"/>
      <w:r w:rsidRPr="00CE7289">
        <w:rPr>
          <w:rFonts w:ascii="Arial" w:hAnsi="Arial" w:cs="Arial"/>
          <w:i/>
          <w:iCs/>
          <w:sz w:val="24"/>
          <w:szCs w:val="24"/>
        </w:rPr>
        <w:t>feedback</w:t>
      </w:r>
      <w:proofErr w:type="gramEnd"/>
      <w:r w:rsidRPr="00CE7289">
        <w:rPr>
          <w:rFonts w:ascii="Arial" w:hAnsi="Arial" w:cs="Arial"/>
          <w:sz w:val="24"/>
          <w:szCs w:val="24"/>
        </w:rPr>
        <w:t xml:space="preserve"> ou retorno/devolutiva é compreendido como uma ferramenta informativa e preventiva, que possibilita ao aluno compreender as consequências de suas ações, identificar avanços e dificuldades, readequar estratégias e verificar a congruência entre seus resultados e o que se espera alcançar. Mais do que uma simples resposta ou correção, assume caráter de mediação pedagógica, ao favorecer processos de reflexão, experimentação, correção e reconstrução do conhecimento.</w:t>
      </w:r>
    </w:p>
    <w:p w:rsidR="00376486" w:rsidRPr="00CE7289" w:rsidRDefault="00376486" w:rsidP="00376486">
      <w:pPr>
        <w:spacing w:line="360" w:lineRule="auto"/>
        <w:jc w:val="both"/>
        <w:rPr>
          <w:rFonts w:ascii="Arial" w:hAnsi="Arial" w:cs="Arial"/>
          <w:sz w:val="24"/>
          <w:szCs w:val="24"/>
        </w:rPr>
      </w:pPr>
      <w:r w:rsidRPr="00CE7289">
        <w:rPr>
          <w:rFonts w:ascii="Arial" w:hAnsi="Arial" w:cs="Arial"/>
          <w:i/>
          <w:iCs/>
          <w:sz w:val="24"/>
          <w:szCs w:val="24"/>
        </w:rPr>
        <w:t xml:space="preserve">"O </w:t>
      </w:r>
      <w:proofErr w:type="gramStart"/>
      <w:r w:rsidRPr="00CE7289">
        <w:rPr>
          <w:rFonts w:ascii="Arial" w:hAnsi="Arial" w:cs="Arial"/>
          <w:i/>
          <w:iCs/>
          <w:sz w:val="24"/>
          <w:szCs w:val="24"/>
        </w:rPr>
        <w:t>Feedback</w:t>
      </w:r>
      <w:proofErr w:type="gramEnd"/>
      <w:r w:rsidRPr="00CE7289">
        <w:rPr>
          <w:rFonts w:ascii="Arial" w:hAnsi="Arial" w:cs="Arial"/>
          <w:i/>
          <w:iCs/>
          <w:sz w:val="24"/>
          <w:szCs w:val="24"/>
        </w:rPr>
        <w:t xml:space="preserve"> possui uma natureza preventiva, a fim de auxiliar não somente o professor, no processo de ensino, mas também o aluno no processo de aprendizagem, vez que ambos caminham em comum."</w:t>
      </w:r>
      <w:r w:rsidRPr="00CE7289">
        <w:rPr>
          <w:rFonts w:ascii="Arial" w:hAnsi="Arial" w:cs="Arial"/>
          <w:sz w:val="24"/>
          <w:szCs w:val="24"/>
        </w:rPr>
        <w:t xml:space="preserve"> (Paiva et al., 2021, p. 90)</w:t>
      </w:r>
    </w:p>
    <w:p w:rsidR="00376486"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Conforme a literatura de referência, </w:t>
      </w:r>
      <w:proofErr w:type="spellStart"/>
      <w:r w:rsidRPr="00CE7289">
        <w:rPr>
          <w:rFonts w:ascii="Arial" w:hAnsi="Arial" w:cs="Arial"/>
          <w:sz w:val="24"/>
          <w:szCs w:val="24"/>
        </w:rPr>
        <w:t>Hattie</w:t>
      </w:r>
      <w:proofErr w:type="spellEnd"/>
      <w:r w:rsidRPr="00CE7289">
        <w:rPr>
          <w:rFonts w:ascii="Arial" w:hAnsi="Arial" w:cs="Arial"/>
          <w:sz w:val="24"/>
          <w:szCs w:val="24"/>
        </w:rPr>
        <w:t xml:space="preserve"> e </w:t>
      </w:r>
      <w:proofErr w:type="spellStart"/>
      <w:r w:rsidRPr="00CE7289">
        <w:rPr>
          <w:rFonts w:ascii="Arial" w:hAnsi="Arial" w:cs="Arial"/>
          <w:sz w:val="24"/>
          <w:szCs w:val="24"/>
        </w:rPr>
        <w:t>Timperley</w:t>
      </w:r>
      <w:proofErr w:type="spellEnd"/>
      <w:r w:rsidRPr="00CE7289">
        <w:rPr>
          <w:rFonts w:ascii="Arial" w:hAnsi="Arial" w:cs="Arial"/>
          <w:sz w:val="24"/>
          <w:szCs w:val="24"/>
        </w:rPr>
        <w:t xml:space="preserve"> (2007) conceituam </w:t>
      </w:r>
      <w:proofErr w:type="gramStart"/>
      <w:r w:rsidRPr="00CE7289">
        <w:rPr>
          <w:rFonts w:ascii="Arial" w:hAnsi="Arial" w:cs="Arial"/>
          <w:i/>
          <w:iCs/>
          <w:sz w:val="24"/>
          <w:szCs w:val="24"/>
        </w:rPr>
        <w:t>feedback</w:t>
      </w:r>
      <w:proofErr w:type="gramEnd"/>
      <w:r w:rsidRPr="00CE7289">
        <w:rPr>
          <w:rFonts w:ascii="Arial" w:hAnsi="Arial" w:cs="Arial"/>
          <w:i/>
          <w:iCs/>
          <w:sz w:val="24"/>
          <w:szCs w:val="24"/>
        </w:rPr>
        <w:t xml:space="preserve"> </w:t>
      </w:r>
      <w:r w:rsidRPr="00CE7289">
        <w:rPr>
          <w:rFonts w:ascii="Arial" w:hAnsi="Arial" w:cs="Arial"/>
          <w:sz w:val="24"/>
          <w:szCs w:val="24"/>
        </w:rPr>
        <w:t>como a informação fornecida sobre o desempenho ou a compreensão do aprendiz, com o propósito de reduzir a distância entre o desempenho atual e o desempenho desejado ou seja, indicar "onde o aluno está, aonde precisa chegar e quais caminhos seguir" para avançar.</w:t>
      </w:r>
    </w:p>
    <w:p w:rsidR="00CE7289" w:rsidRPr="00CE7289" w:rsidRDefault="00CE7289" w:rsidP="00376486">
      <w:pPr>
        <w:spacing w:line="360" w:lineRule="auto"/>
        <w:jc w:val="both"/>
        <w:rPr>
          <w:rFonts w:ascii="Arial" w:hAnsi="Arial" w:cs="Arial"/>
          <w:sz w:val="24"/>
          <w:szCs w:val="24"/>
        </w:rPr>
      </w:pPr>
    </w:p>
    <w:p w:rsidR="00376486" w:rsidRPr="00CE7289" w:rsidRDefault="000E0C47" w:rsidP="00CE7289">
      <w:pPr>
        <w:pStyle w:val="Estilo4"/>
      </w:pPr>
      <w:r>
        <w:lastRenderedPageBreak/>
        <w:t>2.2.3.</w:t>
      </w:r>
      <w:r w:rsidR="00CE7289">
        <w:t xml:space="preserve">1 </w:t>
      </w:r>
      <w:r w:rsidR="00376486" w:rsidRPr="00CE7289">
        <w:t xml:space="preserve">Qualidades Essenciais do </w:t>
      </w:r>
      <w:proofErr w:type="gramStart"/>
      <w:r w:rsidR="00376486" w:rsidRPr="00CE7289">
        <w:rPr>
          <w:i/>
          <w:iCs/>
        </w:rPr>
        <w:t>Feedback</w:t>
      </w:r>
      <w:proofErr w:type="gramEnd"/>
      <w:r w:rsidR="00376486" w:rsidRPr="00CE7289">
        <w:t xml:space="preserve"> Efetivo</w:t>
      </w:r>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Para cumprir sua função pedagógica, o </w:t>
      </w:r>
      <w:proofErr w:type="gramStart"/>
      <w:r w:rsidRPr="00CE7289">
        <w:rPr>
          <w:rFonts w:ascii="Arial" w:hAnsi="Arial" w:cs="Arial"/>
          <w:sz w:val="24"/>
          <w:szCs w:val="24"/>
        </w:rPr>
        <w:t>feedback</w:t>
      </w:r>
      <w:proofErr w:type="gramEnd"/>
      <w:r w:rsidRPr="00CE7289">
        <w:rPr>
          <w:rFonts w:ascii="Arial" w:hAnsi="Arial" w:cs="Arial"/>
          <w:sz w:val="24"/>
          <w:szCs w:val="24"/>
        </w:rPr>
        <w:t xml:space="preserve"> deve ser:</w:t>
      </w:r>
    </w:p>
    <w:p w:rsidR="00376486" w:rsidRPr="00CE7289" w:rsidRDefault="00376486" w:rsidP="00376486">
      <w:pPr>
        <w:numPr>
          <w:ilvl w:val="0"/>
          <w:numId w:val="2"/>
        </w:numPr>
        <w:pBdr>
          <w:top w:val="nil"/>
          <w:bottom w:val="nil"/>
          <w:right w:val="nil"/>
          <w:between w:val="nil"/>
        </w:pBdr>
        <w:spacing w:after="0" w:line="360" w:lineRule="auto"/>
        <w:rPr>
          <w:rFonts w:ascii="Arial" w:hAnsi="Arial" w:cs="Arial"/>
        </w:rPr>
      </w:pPr>
      <w:r w:rsidRPr="00CE7289">
        <w:rPr>
          <w:rFonts w:ascii="Arial" w:hAnsi="Arial" w:cs="Arial"/>
          <w:sz w:val="24"/>
          <w:szCs w:val="24"/>
        </w:rPr>
        <w:t>Contínuo e sistemático: integrado ao processo, não restrito ao final;</w:t>
      </w:r>
    </w:p>
    <w:p w:rsidR="00376486" w:rsidRPr="00CE7289" w:rsidRDefault="00376486" w:rsidP="00376486">
      <w:pPr>
        <w:numPr>
          <w:ilvl w:val="0"/>
          <w:numId w:val="2"/>
        </w:numPr>
        <w:pBdr>
          <w:top w:val="nil"/>
          <w:bottom w:val="nil"/>
          <w:right w:val="nil"/>
          <w:between w:val="nil"/>
        </w:pBdr>
        <w:spacing w:after="0" w:line="360" w:lineRule="auto"/>
        <w:rPr>
          <w:rFonts w:ascii="Arial" w:hAnsi="Arial" w:cs="Arial"/>
        </w:rPr>
      </w:pPr>
      <w:r w:rsidRPr="00CE7289">
        <w:rPr>
          <w:rFonts w:ascii="Arial" w:hAnsi="Arial" w:cs="Arial"/>
          <w:sz w:val="24"/>
          <w:szCs w:val="24"/>
        </w:rPr>
        <w:t>Assertivo, respeitoso e descritivo: sem julgamento pessoal, focado em ações e estratégias;</w:t>
      </w:r>
    </w:p>
    <w:p w:rsidR="00376486" w:rsidRPr="00CE7289" w:rsidRDefault="00376486" w:rsidP="00376486">
      <w:pPr>
        <w:numPr>
          <w:ilvl w:val="0"/>
          <w:numId w:val="2"/>
        </w:numPr>
        <w:pBdr>
          <w:top w:val="nil"/>
          <w:bottom w:val="nil"/>
          <w:right w:val="nil"/>
          <w:between w:val="nil"/>
        </w:pBdr>
        <w:spacing w:after="0" w:line="360" w:lineRule="auto"/>
        <w:rPr>
          <w:rFonts w:ascii="Arial" w:hAnsi="Arial" w:cs="Arial"/>
        </w:rPr>
      </w:pPr>
      <w:r w:rsidRPr="00CE7289">
        <w:rPr>
          <w:rFonts w:ascii="Arial" w:hAnsi="Arial" w:cs="Arial"/>
          <w:sz w:val="24"/>
          <w:szCs w:val="24"/>
        </w:rPr>
        <w:t>Oportuno e específico: fornecido no momento adequado e direcionado a pontos concretos;</w:t>
      </w:r>
    </w:p>
    <w:p w:rsidR="00376486" w:rsidRPr="00CE7289" w:rsidRDefault="00376486" w:rsidP="00376486">
      <w:pPr>
        <w:numPr>
          <w:ilvl w:val="0"/>
          <w:numId w:val="2"/>
        </w:numPr>
        <w:pBdr>
          <w:top w:val="nil"/>
          <w:bottom w:val="nil"/>
          <w:right w:val="nil"/>
          <w:between w:val="nil"/>
        </w:pBdr>
        <w:spacing w:after="0" w:line="360" w:lineRule="auto"/>
        <w:rPr>
          <w:rFonts w:ascii="Arial" w:hAnsi="Arial" w:cs="Arial"/>
        </w:rPr>
      </w:pPr>
      <w:r w:rsidRPr="00CE7289">
        <w:rPr>
          <w:rFonts w:ascii="Arial" w:hAnsi="Arial" w:cs="Arial"/>
          <w:sz w:val="24"/>
          <w:szCs w:val="24"/>
        </w:rPr>
        <w:t>Planejado e estruturado: não é uma mensagem casual, mas orientação que o aluno realmente percebe e compreende;</w:t>
      </w:r>
    </w:p>
    <w:p w:rsidR="00376486" w:rsidRPr="00CE7289" w:rsidRDefault="00376486" w:rsidP="00376486">
      <w:pPr>
        <w:numPr>
          <w:ilvl w:val="0"/>
          <w:numId w:val="2"/>
        </w:numPr>
        <w:pBdr>
          <w:top w:val="nil"/>
          <w:bottom w:val="nil"/>
          <w:right w:val="nil"/>
          <w:between w:val="nil"/>
        </w:pBdr>
        <w:spacing w:after="0" w:line="360" w:lineRule="auto"/>
        <w:rPr>
          <w:rFonts w:ascii="Arial" w:hAnsi="Arial" w:cs="Arial"/>
        </w:rPr>
      </w:pPr>
      <w:r w:rsidRPr="00CE7289">
        <w:rPr>
          <w:rFonts w:ascii="Arial" w:hAnsi="Arial" w:cs="Arial"/>
          <w:sz w:val="24"/>
          <w:szCs w:val="24"/>
        </w:rPr>
        <w:t>Dialógico e participativo: o aluno assume postura ativa, discutindo, ajustando e reestruturando suas ideias, e não apenas recebendo informação.</w:t>
      </w:r>
    </w:p>
    <w:p w:rsidR="00376486" w:rsidRPr="00CE7289" w:rsidRDefault="00376486" w:rsidP="00376486">
      <w:pPr>
        <w:pBdr>
          <w:top w:val="nil"/>
          <w:bottom w:val="nil"/>
          <w:right w:val="nil"/>
          <w:between w:val="nil"/>
        </w:pBdr>
        <w:spacing w:line="360" w:lineRule="auto"/>
        <w:ind w:left="720"/>
        <w:rPr>
          <w:rFonts w:ascii="Arial" w:hAnsi="Arial" w:cs="Arial"/>
          <w:sz w:val="24"/>
          <w:szCs w:val="24"/>
        </w:rPr>
      </w:pPr>
    </w:p>
    <w:p w:rsidR="00376486" w:rsidRPr="00CE7289" w:rsidRDefault="00376486" w:rsidP="00376486">
      <w:pPr>
        <w:spacing w:line="360" w:lineRule="auto"/>
        <w:jc w:val="both"/>
        <w:rPr>
          <w:rFonts w:ascii="Arial" w:hAnsi="Arial" w:cs="Arial"/>
          <w:sz w:val="24"/>
          <w:szCs w:val="24"/>
        </w:rPr>
      </w:pPr>
      <w:r w:rsidRPr="00CE7289">
        <w:rPr>
          <w:rFonts w:ascii="Arial" w:hAnsi="Arial" w:cs="Arial"/>
          <w:i/>
          <w:iCs/>
          <w:sz w:val="24"/>
          <w:szCs w:val="24"/>
        </w:rPr>
        <w:t xml:space="preserve">"O </w:t>
      </w:r>
      <w:proofErr w:type="gramStart"/>
      <w:r w:rsidRPr="00CE7289">
        <w:rPr>
          <w:rFonts w:ascii="Arial" w:hAnsi="Arial" w:cs="Arial"/>
          <w:i/>
          <w:iCs/>
          <w:sz w:val="24"/>
          <w:szCs w:val="24"/>
        </w:rPr>
        <w:t>feedback</w:t>
      </w:r>
      <w:proofErr w:type="gramEnd"/>
      <w:r w:rsidRPr="00CE7289">
        <w:rPr>
          <w:rFonts w:ascii="Arial" w:hAnsi="Arial" w:cs="Arial"/>
          <w:i/>
          <w:iCs/>
          <w:sz w:val="24"/>
          <w:szCs w:val="24"/>
        </w:rPr>
        <w:t xml:space="preserve"> precisa ser planejado e estruturado, para que se integre aos processos de aprendizagens dos alunos. É necessário que os fatores que precisam ser comunicados sejam realmente percebidos por eles, para que possam tornar-se autônomos."</w:t>
      </w:r>
      <w:r w:rsidRPr="00CE7289">
        <w:rPr>
          <w:rFonts w:ascii="Arial" w:hAnsi="Arial" w:cs="Arial"/>
          <w:sz w:val="24"/>
          <w:szCs w:val="24"/>
        </w:rPr>
        <w:t xml:space="preserve"> (Paiva et al., 2021, p. 91)</w:t>
      </w:r>
    </w:p>
    <w:p w:rsidR="00376486" w:rsidRPr="00CE7289" w:rsidRDefault="00CE7289" w:rsidP="00CE7289">
      <w:pPr>
        <w:pStyle w:val="Estilo4"/>
      </w:pPr>
      <w:bookmarkStart w:id="18" w:name="_4oxx4rwidt6z" w:colFirst="0" w:colLast="0"/>
      <w:bookmarkStart w:id="19" w:name="_Toc239173155"/>
      <w:bookmarkEnd w:id="18"/>
      <w:r>
        <w:t xml:space="preserve">2.2.3.2. </w:t>
      </w:r>
      <w:r w:rsidR="00376486" w:rsidRPr="00CE7289">
        <w:t xml:space="preserve">Funções: Regulação, Autonomia e Relações </w:t>
      </w:r>
      <w:proofErr w:type="gramStart"/>
      <w:r w:rsidR="00376486" w:rsidRPr="00CE7289">
        <w:t>Interpessoais</w:t>
      </w:r>
      <w:bookmarkEnd w:id="19"/>
      <w:proofErr w:type="gramEnd"/>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O</w:t>
      </w:r>
      <w:r w:rsidRPr="00CE7289">
        <w:rPr>
          <w:rFonts w:ascii="Arial" w:hAnsi="Arial" w:cs="Arial"/>
          <w:i/>
          <w:iCs/>
          <w:sz w:val="24"/>
          <w:szCs w:val="24"/>
        </w:rPr>
        <w:t xml:space="preserve"> </w:t>
      </w:r>
      <w:proofErr w:type="gramStart"/>
      <w:r w:rsidRPr="00CE7289">
        <w:rPr>
          <w:rFonts w:ascii="Arial" w:hAnsi="Arial" w:cs="Arial"/>
          <w:i/>
          <w:iCs/>
          <w:sz w:val="24"/>
          <w:szCs w:val="24"/>
        </w:rPr>
        <w:t>feedback</w:t>
      </w:r>
      <w:proofErr w:type="gramEnd"/>
      <w:r w:rsidRPr="00CE7289">
        <w:rPr>
          <w:rFonts w:ascii="Arial" w:hAnsi="Arial" w:cs="Arial"/>
          <w:sz w:val="24"/>
          <w:szCs w:val="24"/>
        </w:rPr>
        <w:t xml:space="preserve"> não se reduz a classificar o que está certo ou errado. Ele atua em três dimensões centrais:</w:t>
      </w:r>
    </w:p>
    <w:p w:rsidR="00376486" w:rsidRPr="00CE7289" w:rsidRDefault="00376486" w:rsidP="00376486">
      <w:pPr>
        <w:numPr>
          <w:ilvl w:val="0"/>
          <w:numId w:val="4"/>
        </w:numPr>
        <w:pBdr>
          <w:top w:val="nil"/>
          <w:bottom w:val="nil"/>
          <w:right w:val="nil"/>
          <w:between w:val="nil"/>
        </w:pBdr>
        <w:spacing w:after="0" w:line="360" w:lineRule="auto"/>
        <w:rPr>
          <w:rFonts w:ascii="Arial" w:hAnsi="Arial" w:cs="Arial"/>
        </w:rPr>
      </w:pPr>
      <w:r w:rsidRPr="00CE7289">
        <w:rPr>
          <w:rFonts w:ascii="Arial" w:hAnsi="Arial" w:cs="Arial"/>
          <w:sz w:val="24"/>
          <w:szCs w:val="24"/>
        </w:rPr>
        <w:t>Regulaç</w:t>
      </w:r>
      <w:r w:rsidR="00CE7289">
        <w:rPr>
          <w:rFonts w:ascii="Arial" w:hAnsi="Arial" w:cs="Arial"/>
          <w:sz w:val="24"/>
          <w:szCs w:val="24"/>
        </w:rPr>
        <w:t>ão do ensino e da aprendizagem</w:t>
      </w:r>
      <w:r w:rsidRPr="00CE7289">
        <w:rPr>
          <w:rFonts w:ascii="Arial" w:hAnsi="Arial" w:cs="Arial"/>
          <w:sz w:val="24"/>
          <w:szCs w:val="24"/>
        </w:rPr>
        <w:t xml:space="preserve"> permite ao professor identificar lacunas e readequar metodologias; ao aluno, reconhecer seu percurso e ajustar estratégias;</w:t>
      </w:r>
    </w:p>
    <w:p w:rsidR="00376486" w:rsidRPr="00CE7289" w:rsidRDefault="00376486" w:rsidP="00376486">
      <w:pPr>
        <w:numPr>
          <w:ilvl w:val="0"/>
          <w:numId w:val="4"/>
        </w:numPr>
        <w:pBdr>
          <w:top w:val="nil"/>
          <w:bottom w:val="nil"/>
          <w:right w:val="nil"/>
          <w:between w:val="nil"/>
        </w:pBdr>
        <w:spacing w:after="0" w:line="360" w:lineRule="auto"/>
        <w:rPr>
          <w:rFonts w:ascii="Arial" w:hAnsi="Arial" w:cs="Arial"/>
        </w:rPr>
      </w:pPr>
      <w:r w:rsidRPr="00CE7289">
        <w:rPr>
          <w:rFonts w:ascii="Arial" w:hAnsi="Arial" w:cs="Arial"/>
          <w:sz w:val="24"/>
          <w:szCs w:val="24"/>
        </w:rPr>
        <w:t>Desenvolvimento</w:t>
      </w:r>
      <w:r w:rsidR="00CE7289">
        <w:rPr>
          <w:rFonts w:ascii="Arial" w:hAnsi="Arial" w:cs="Arial"/>
          <w:sz w:val="24"/>
          <w:szCs w:val="24"/>
        </w:rPr>
        <w:t xml:space="preserve"> da autonomia e </w:t>
      </w:r>
      <w:proofErr w:type="spellStart"/>
      <w:r w:rsidR="00CE7289">
        <w:rPr>
          <w:rFonts w:ascii="Arial" w:hAnsi="Arial" w:cs="Arial"/>
          <w:sz w:val="24"/>
          <w:szCs w:val="24"/>
        </w:rPr>
        <w:t>autorregulação</w:t>
      </w:r>
      <w:proofErr w:type="spellEnd"/>
      <w:r w:rsidRPr="00CE7289">
        <w:rPr>
          <w:rFonts w:ascii="Arial" w:hAnsi="Arial" w:cs="Arial"/>
          <w:sz w:val="24"/>
          <w:szCs w:val="24"/>
        </w:rPr>
        <w:t xml:space="preserve"> ao compreender seus avanços e desafios, o aluno deixa de depender apenas de orientações externas e passa a refletir e agir com independência;</w:t>
      </w:r>
    </w:p>
    <w:p w:rsidR="00376486" w:rsidRPr="00CE7289" w:rsidRDefault="00376486" w:rsidP="00376486">
      <w:pPr>
        <w:numPr>
          <w:ilvl w:val="0"/>
          <w:numId w:val="4"/>
        </w:numPr>
        <w:pBdr>
          <w:top w:val="nil"/>
          <w:bottom w:val="nil"/>
          <w:right w:val="nil"/>
          <w:between w:val="nil"/>
        </w:pBdr>
        <w:spacing w:after="0" w:line="360" w:lineRule="auto"/>
        <w:rPr>
          <w:rFonts w:ascii="Arial" w:hAnsi="Arial" w:cs="Arial"/>
        </w:rPr>
      </w:pPr>
      <w:r w:rsidRPr="00CE7289">
        <w:rPr>
          <w:rFonts w:ascii="Arial" w:hAnsi="Arial" w:cs="Arial"/>
          <w:sz w:val="24"/>
          <w:szCs w:val="24"/>
        </w:rPr>
        <w:t>Fortalecime</w:t>
      </w:r>
      <w:r w:rsidR="00CE7289">
        <w:rPr>
          <w:rFonts w:ascii="Arial" w:hAnsi="Arial" w:cs="Arial"/>
          <w:sz w:val="24"/>
          <w:szCs w:val="24"/>
        </w:rPr>
        <w:t>nto das relações interpessoais</w:t>
      </w:r>
      <w:r w:rsidRPr="00CE7289">
        <w:rPr>
          <w:rFonts w:ascii="Arial" w:hAnsi="Arial" w:cs="Arial"/>
          <w:sz w:val="24"/>
          <w:szCs w:val="24"/>
        </w:rPr>
        <w:t xml:space="preserve"> fundamentado em diálogo e respeito</w:t>
      </w:r>
      <w:proofErr w:type="gramStart"/>
      <w:r w:rsidRPr="00CE7289">
        <w:rPr>
          <w:rFonts w:ascii="Arial" w:hAnsi="Arial" w:cs="Arial"/>
          <w:sz w:val="24"/>
          <w:szCs w:val="24"/>
        </w:rPr>
        <w:t>, constrói</w:t>
      </w:r>
      <w:proofErr w:type="gramEnd"/>
      <w:r w:rsidRPr="00CE7289">
        <w:rPr>
          <w:rFonts w:ascii="Arial" w:hAnsi="Arial" w:cs="Arial"/>
          <w:sz w:val="24"/>
          <w:szCs w:val="24"/>
        </w:rPr>
        <w:t xml:space="preserve"> confiança e valoriza o aluno, focando não no erro em si, mas no caminho a seguir.</w:t>
      </w:r>
    </w:p>
    <w:p w:rsidR="00376486" w:rsidRPr="00CE7289" w:rsidRDefault="00376486" w:rsidP="00376486">
      <w:pPr>
        <w:spacing w:line="360" w:lineRule="auto"/>
        <w:jc w:val="both"/>
        <w:rPr>
          <w:rFonts w:ascii="Arial" w:hAnsi="Arial" w:cs="Arial"/>
          <w:sz w:val="24"/>
          <w:szCs w:val="24"/>
        </w:rPr>
      </w:pPr>
      <w:r w:rsidRPr="00CE7289">
        <w:rPr>
          <w:rFonts w:ascii="Arial" w:hAnsi="Arial" w:cs="Arial"/>
          <w:i/>
          <w:iCs/>
          <w:sz w:val="24"/>
          <w:szCs w:val="24"/>
        </w:rPr>
        <w:lastRenderedPageBreak/>
        <w:t xml:space="preserve">"O </w:t>
      </w:r>
      <w:proofErr w:type="gramStart"/>
      <w:r w:rsidRPr="00CE7289">
        <w:rPr>
          <w:rFonts w:ascii="Arial" w:hAnsi="Arial" w:cs="Arial"/>
          <w:sz w:val="24"/>
          <w:szCs w:val="24"/>
        </w:rPr>
        <w:t>feedback</w:t>
      </w:r>
      <w:proofErr w:type="gramEnd"/>
      <w:r w:rsidRPr="00CE7289">
        <w:rPr>
          <w:rFonts w:ascii="Arial" w:hAnsi="Arial" w:cs="Arial"/>
          <w:i/>
          <w:iCs/>
          <w:sz w:val="24"/>
          <w:szCs w:val="24"/>
        </w:rPr>
        <w:t xml:space="preserve"> ajudará na construção da autoestima do aluno, pois não está centrado no erro, mas sim, no caminho que o aluno deve seguir para alcançar bons resultados."</w:t>
      </w:r>
      <w:r w:rsidRPr="00CE7289">
        <w:rPr>
          <w:rFonts w:ascii="Arial" w:hAnsi="Arial" w:cs="Arial"/>
          <w:sz w:val="24"/>
          <w:szCs w:val="24"/>
        </w:rPr>
        <w:t xml:space="preserve"> (Paiva et al., 2021, p. 91)</w:t>
      </w:r>
    </w:p>
    <w:p w:rsidR="00376486" w:rsidRPr="00CE7289" w:rsidRDefault="00376486" w:rsidP="00CE7289">
      <w:pPr>
        <w:pStyle w:val="Estilo3"/>
      </w:pPr>
      <w:bookmarkStart w:id="20" w:name="_csf6gbfv1wj" w:colFirst="0" w:colLast="0"/>
      <w:bookmarkEnd w:id="20"/>
      <w:r w:rsidRPr="00CE7289">
        <w:t xml:space="preserve"> </w:t>
      </w:r>
      <w:bookmarkStart w:id="21" w:name="_Toc239173156"/>
      <w:bookmarkStart w:id="22" w:name="_Toc239427451"/>
      <w:r w:rsidR="00CE7289">
        <w:t xml:space="preserve">2.2.4 </w:t>
      </w:r>
      <w:r w:rsidRPr="00CE7289">
        <w:t>Contribuições para a Aprendizagem</w:t>
      </w:r>
      <w:bookmarkEnd w:id="21"/>
      <w:bookmarkEnd w:id="22"/>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A possibilidade de testar estratégias, observar resultados e realizar novas tentativas, mediada pelo </w:t>
      </w:r>
      <w:proofErr w:type="gramStart"/>
      <w:r w:rsidRPr="00CE7289">
        <w:rPr>
          <w:rFonts w:ascii="Arial" w:hAnsi="Arial" w:cs="Arial"/>
          <w:i/>
          <w:iCs/>
          <w:sz w:val="24"/>
          <w:szCs w:val="24"/>
        </w:rPr>
        <w:t>feedback</w:t>
      </w:r>
      <w:proofErr w:type="gramEnd"/>
      <w:r w:rsidRPr="00CE7289">
        <w:rPr>
          <w:rFonts w:ascii="Arial" w:hAnsi="Arial" w:cs="Arial"/>
          <w:sz w:val="24"/>
          <w:szCs w:val="24"/>
        </w:rPr>
        <w:t>, transforma a aprendizagem em atividade de investigação e resolução de problemas. Nesse sentido, a devolutiva:</w:t>
      </w:r>
    </w:p>
    <w:p w:rsidR="00376486" w:rsidRPr="00CE7289" w:rsidRDefault="00CE7289" w:rsidP="00CE7289">
      <w:pPr>
        <w:pStyle w:val="Estilo3"/>
      </w:pPr>
      <w:bookmarkStart w:id="23" w:name="_4lkae7jmfmmz" w:colFirst="0" w:colLast="0"/>
      <w:bookmarkStart w:id="24" w:name="_Toc239173157"/>
      <w:bookmarkStart w:id="25" w:name="_Toc239427452"/>
      <w:bookmarkEnd w:id="23"/>
      <w:r>
        <w:t xml:space="preserve">2.2.5 </w:t>
      </w:r>
      <w:r w:rsidR="00376486" w:rsidRPr="00CE7289">
        <w:t xml:space="preserve">Tecnologia, acessibilidade e </w:t>
      </w:r>
      <w:proofErr w:type="gramStart"/>
      <w:r w:rsidR="00376486" w:rsidRPr="00CE7289">
        <w:t>inclusão</w:t>
      </w:r>
      <w:bookmarkEnd w:id="24"/>
      <w:bookmarkEnd w:id="25"/>
      <w:proofErr w:type="gramEnd"/>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Associada a esse processo, a tecnologia pode constituir um instrumento de mediação pedagógica quando planejada e articulada a finalidades educacionais claras. </w:t>
      </w:r>
      <w:proofErr w:type="spellStart"/>
      <w:r w:rsidRPr="00CE7289">
        <w:rPr>
          <w:rFonts w:ascii="Arial" w:hAnsi="Arial" w:cs="Arial"/>
          <w:sz w:val="24"/>
          <w:szCs w:val="24"/>
        </w:rPr>
        <w:t>Bersch</w:t>
      </w:r>
      <w:proofErr w:type="spellEnd"/>
      <w:r w:rsidRPr="00CE7289">
        <w:rPr>
          <w:rFonts w:ascii="Arial" w:hAnsi="Arial" w:cs="Arial"/>
          <w:sz w:val="24"/>
          <w:szCs w:val="24"/>
        </w:rPr>
        <w:t xml:space="preserve"> (2006) compreende a Tecnologia </w:t>
      </w:r>
      <w:proofErr w:type="spellStart"/>
      <w:r w:rsidRPr="00CE7289">
        <w:rPr>
          <w:rFonts w:ascii="Arial" w:hAnsi="Arial" w:cs="Arial"/>
          <w:sz w:val="24"/>
          <w:szCs w:val="24"/>
        </w:rPr>
        <w:t>Assistiva</w:t>
      </w:r>
      <w:proofErr w:type="spellEnd"/>
      <w:r w:rsidRPr="00CE7289">
        <w:rPr>
          <w:rFonts w:ascii="Arial" w:hAnsi="Arial" w:cs="Arial"/>
          <w:sz w:val="24"/>
          <w:szCs w:val="24"/>
        </w:rPr>
        <w:t xml:space="preserve"> (TA) como um campo voltado à promoção da autonomia, da independência, da qualidade de vida e da inclusão das pessoas com deficiência. No contexto educacional, recursos tecnológicos podem contribuir para a redução de barreiras relacionadas à comunicação, à interação e ao acesso aos conteúdos, desde que sejam selecionados de acordo com as necessidades dos estudantes e empregados com intencionalidade pedagógica.</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A simples presença de recursos tecnológicos, entretanto, não garante a inclusão. Para que uma tecnologia contribua efetivamente para a aprendizagem, é necessário considerar aspectos relacionados à acessibilidade, à usabilidade, às características dos usuários e às estratégias pedagógicas adotadas. Dessa forma, a tecnologia deixa de ser apenas um meio de apresentação de conteúdos e passa a exercer função de mediação, ampliando as possibilidades de interação do estudante com o conhecimento.</w:t>
      </w:r>
    </w:p>
    <w:p w:rsidR="00376486" w:rsidRPr="00CE7289" w:rsidRDefault="00CE7289" w:rsidP="00CE7289">
      <w:pPr>
        <w:pStyle w:val="Estilo3"/>
      </w:pPr>
      <w:bookmarkStart w:id="26" w:name="_o1wrqvaowq8c" w:colFirst="0" w:colLast="0"/>
      <w:bookmarkStart w:id="27" w:name="_Toc239173158"/>
      <w:bookmarkStart w:id="28" w:name="_Toc239427453"/>
      <w:bookmarkEnd w:id="26"/>
      <w:r>
        <w:t xml:space="preserve">2.2.6 </w:t>
      </w:r>
      <w:r w:rsidR="00376486" w:rsidRPr="00CE7289">
        <w:t xml:space="preserve">Programação visual, Pensamento Computacional e </w:t>
      </w:r>
      <w:proofErr w:type="gramStart"/>
      <w:r w:rsidR="00376486" w:rsidRPr="00CE7289">
        <w:t>currículo</w:t>
      </w:r>
      <w:bookmarkEnd w:id="27"/>
      <w:bookmarkEnd w:id="28"/>
      <w:proofErr w:type="gramEnd"/>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No desenvolvimento de sistemas educacionais digitais, essa perspectiva de mediação torna-se especialmente relevante para o ensino do Pensamento Computacional (PC), compreendido como uma abordagem voltada à resolução de problemas por meio de estratégias que envolvem decomposição, reconhecimento de padrões, abstração e construção de algoritmos. No contexto educacional, o </w:t>
      </w:r>
      <w:r w:rsidRPr="00CE7289">
        <w:rPr>
          <w:rFonts w:ascii="Arial" w:hAnsi="Arial" w:cs="Arial"/>
          <w:sz w:val="24"/>
          <w:szCs w:val="24"/>
        </w:rPr>
        <w:lastRenderedPageBreak/>
        <w:t>Pensamento Computacional não se restringe ao uso de equipamentos ou linguagens específicas, mas envolve o desenvolvimento de formas estruturadas de raciocínio para analisar problemas, elaborar estratégias e construir soluções.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No cenário educacional brasileiro, o Complemento à Base Nacional Comum Curricular (BNCC) para Computação apresenta habilidades relacionadas ao desenvolvimento do pensamento computacional e à construção de algoritmos. Entre elas, destaca-se a habilidade EF07CO05, relacionada à criação de algoritmos utilizando decomposição e </w:t>
      </w:r>
      <w:proofErr w:type="spellStart"/>
      <w:r w:rsidRPr="00CE7289">
        <w:rPr>
          <w:rFonts w:ascii="Arial" w:hAnsi="Arial" w:cs="Arial"/>
          <w:sz w:val="24"/>
          <w:szCs w:val="24"/>
        </w:rPr>
        <w:t>reúso</w:t>
      </w:r>
      <w:proofErr w:type="spellEnd"/>
      <w:r w:rsidRPr="00CE7289">
        <w:rPr>
          <w:rFonts w:ascii="Arial" w:hAnsi="Arial" w:cs="Arial"/>
          <w:sz w:val="24"/>
          <w:szCs w:val="24"/>
        </w:rPr>
        <w:t xml:space="preserve"> na resolução colaborativa de problemas, com automação por meio de linguagem de programação. Essa perspectiva evidencia que o ensino da programação não deve se limitar à apresentação de comandos isolados, mas favorecer processos de construção, teste, ajuste e compartilhamento de soluções.</w:t>
      </w:r>
    </w:p>
    <w:p w:rsidR="00376486" w:rsidRPr="00CE7289" w:rsidRDefault="00CE7289" w:rsidP="00CE7289">
      <w:pPr>
        <w:pStyle w:val="Estilo3"/>
      </w:pPr>
      <w:bookmarkStart w:id="29" w:name="_6gn3icrfdogq" w:colFirst="0" w:colLast="0"/>
      <w:bookmarkStart w:id="30" w:name="_Toc239173159"/>
      <w:bookmarkStart w:id="31" w:name="_Toc239427454"/>
      <w:bookmarkEnd w:id="29"/>
      <w:r>
        <w:t xml:space="preserve">2.2.7 </w:t>
      </w:r>
      <w:r w:rsidR="00376486" w:rsidRPr="00CE7289">
        <w:t>Por que utilizar programação visual por blocos?</w:t>
      </w:r>
      <w:bookmarkEnd w:id="30"/>
      <w:bookmarkEnd w:id="31"/>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A introdução à programação por meio de linguagens textuais pode apresentar dificuldades aos estudantes iniciantes, relacionadas ao elevado grau de abstração, à necessidade de conhecimentos prévios, à rigidez sintática e à ausência de acompanhamento individualizado (Santos; Costa, 2006). Esses desafios podem ser ampliados quando o estudante precisa compreender simultaneamente os princípios da lógica de programação e as regras formais da linguagem utilizada.</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Diante desse cenário, a programação visual por blocos apresenta-se como uma alternativa de mediação pedagógica para a introdução aos conceitos de programação. Esses ambientes possibilitam a construção de algoritmos por meio da organização e conexão de elementos visuais, reduzindo a barreira inicial relacionada à sintaxe das linguagens textuais e permitindo maior concentração na estrutura lógica e na relação entre os comandos e seus efeitos. Dessa forma, a programação visual não deve ser compreendida apenas como uma simplificação da programação tradicional, mas como uma forma de representação que pode favorecer a formulação de hipóteses, a realização de testes, a identificação de inconsistências e a reestruturação das estratégias utilizadas.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eastAsia="Arial Unicode MS" w:hAnsi="Arial" w:cs="Arial"/>
          <w:sz w:val="24"/>
          <w:szCs w:val="24"/>
        </w:rPr>
        <w:t xml:space="preserve">Essa abordagem dialoga com o </w:t>
      </w:r>
      <w:proofErr w:type="spellStart"/>
      <w:r w:rsidRPr="00CE7289">
        <w:rPr>
          <w:rFonts w:ascii="Arial" w:eastAsia="Arial Unicode MS" w:hAnsi="Arial" w:cs="Arial"/>
          <w:sz w:val="24"/>
          <w:szCs w:val="24"/>
        </w:rPr>
        <w:t>Construcionismo</w:t>
      </w:r>
      <w:proofErr w:type="spellEnd"/>
      <w:r w:rsidRPr="00CE7289">
        <w:rPr>
          <w:rFonts w:ascii="Arial" w:eastAsia="Arial Unicode MS" w:hAnsi="Arial" w:cs="Arial"/>
          <w:sz w:val="24"/>
          <w:szCs w:val="24"/>
        </w:rPr>
        <w:t xml:space="preserve"> de Seymour </w:t>
      </w:r>
      <w:proofErr w:type="spellStart"/>
      <w:r w:rsidRPr="00CE7289">
        <w:rPr>
          <w:rFonts w:ascii="Arial" w:eastAsia="Arial Unicode MS" w:hAnsi="Arial" w:cs="Arial"/>
          <w:sz w:val="24"/>
          <w:szCs w:val="24"/>
        </w:rPr>
        <w:t>Papert</w:t>
      </w:r>
      <w:proofErr w:type="spellEnd"/>
      <w:r w:rsidRPr="00CE7289">
        <w:rPr>
          <w:rFonts w:ascii="Arial" w:eastAsia="Arial Unicode MS" w:hAnsi="Arial" w:cs="Arial"/>
          <w:sz w:val="24"/>
          <w:szCs w:val="24"/>
        </w:rPr>
        <w:t xml:space="preserve">, segundo o qual a aprendizagem é favorecida quando o estudante participa </w:t>
      </w:r>
      <w:r w:rsidRPr="00CE7289">
        <w:rPr>
          <w:rFonts w:ascii="Arial" w:eastAsia="Arial Unicode MS" w:hAnsi="Arial" w:cs="Arial"/>
          <w:sz w:val="24"/>
          <w:szCs w:val="24"/>
        </w:rPr>
        <w:lastRenderedPageBreak/>
        <w:t>ativamente da criação, manipulação e aperfeiçoamento de objetos ou artefatos que apresentem significado para seu processo de aprendizagem. Na programação visual por blocos, essa perspectiva pode ser relacionada ao ciclo planejar → montar → executar → observar → ajustar, no qual o erro pode ser compreendido como parte do processo investigativo e como oportunidade de revisão e aprimoramento da solução desenvolvida.</w:t>
      </w:r>
    </w:p>
    <w:p w:rsidR="00376486" w:rsidRPr="00CE7289" w:rsidRDefault="00CE7289" w:rsidP="00CE7289">
      <w:pPr>
        <w:pStyle w:val="Estilo3"/>
      </w:pPr>
      <w:bookmarkStart w:id="32" w:name="_yrhjfdfqcnz6" w:colFirst="0" w:colLast="0"/>
      <w:bookmarkStart w:id="33" w:name="_Toc239173160"/>
      <w:bookmarkStart w:id="34" w:name="_Toc239427455"/>
      <w:bookmarkEnd w:id="32"/>
      <w:r>
        <w:t xml:space="preserve">2.2.8 </w:t>
      </w:r>
      <w:r w:rsidR="00376486" w:rsidRPr="00CE7289">
        <w:t>Estruturas fundamentais da lógica de programação</w:t>
      </w:r>
      <w:bookmarkEnd w:id="33"/>
      <w:bookmarkEnd w:id="34"/>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As três estruturas fundamentais da lógica de programação sequencial, condicional e de repetição podem ser representadas e trabalhadas em ambientes de programação visual por blocos. Sua utilização permite organizar diferentes formas de execução de comandos e, simultaneamente, desenvolver habilidades relacionadas ao Pensamento Computacional, como </w:t>
      </w:r>
      <w:proofErr w:type="spellStart"/>
      <w:r w:rsidRPr="00CE7289">
        <w:rPr>
          <w:rFonts w:ascii="Arial" w:hAnsi="Arial" w:cs="Arial"/>
          <w:sz w:val="24"/>
          <w:szCs w:val="24"/>
        </w:rPr>
        <w:t>sequenciação</w:t>
      </w:r>
      <w:proofErr w:type="spellEnd"/>
      <w:r w:rsidRPr="00CE7289">
        <w:rPr>
          <w:rFonts w:ascii="Arial" w:hAnsi="Arial" w:cs="Arial"/>
          <w:sz w:val="24"/>
          <w:szCs w:val="24"/>
        </w:rPr>
        <w:t xml:space="preserve">, tomada de decisão, reconhecimento de padrões e elaboração de estratégias para resolução de problemas. O Quadro </w:t>
      </w:r>
      <w:proofErr w:type="gramStart"/>
      <w:r w:rsidRPr="00CE7289">
        <w:rPr>
          <w:rFonts w:ascii="Arial" w:hAnsi="Arial" w:cs="Arial"/>
          <w:sz w:val="24"/>
          <w:szCs w:val="24"/>
        </w:rPr>
        <w:t>1</w:t>
      </w:r>
      <w:proofErr w:type="gramEnd"/>
      <w:r w:rsidRPr="00CE7289">
        <w:rPr>
          <w:rFonts w:ascii="Arial" w:hAnsi="Arial" w:cs="Arial"/>
          <w:sz w:val="24"/>
          <w:szCs w:val="24"/>
        </w:rPr>
        <w:t xml:space="preserve"> apresenta essas estruturas, suas características e sua relação com o Pensamento Computacional.</w:t>
      </w:r>
    </w:p>
    <w:p w:rsidR="00376486" w:rsidRPr="00CE7289" w:rsidRDefault="00376486" w:rsidP="00376486">
      <w:pPr>
        <w:spacing w:before="240" w:after="240" w:line="360" w:lineRule="auto"/>
        <w:ind w:firstLine="720"/>
        <w:jc w:val="both"/>
        <w:rPr>
          <w:rFonts w:ascii="Arial" w:hAnsi="Arial" w:cs="Arial"/>
          <w:sz w:val="24"/>
          <w:szCs w:val="24"/>
        </w:rPr>
      </w:pPr>
    </w:p>
    <w:p w:rsidR="00376486" w:rsidRPr="00CE7289" w:rsidRDefault="00376486" w:rsidP="00376486">
      <w:pPr>
        <w:spacing w:before="240" w:after="240" w:line="360" w:lineRule="auto"/>
        <w:jc w:val="both"/>
        <w:rPr>
          <w:rFonts w:ascii="Arial" w:hAnsi="Arial" w:cs="Arial"/>
          <w:sz w:val="24"/>
          <w:szCs w:val="24"/>
        </w:rPr>
      </w:pPr>
      <w:r w:rsidRPr="00CE7289">
        <w:rPr>
          <w:rFonts w:ascii="Arial" w:hAnsi="Arial" w:cs="Arial"/>
          <w:b/>
          <w:bCs/>
          <w:sz w:val="24"/>
          <w:szCs w:val="24"/>
        </w:rPr>
        <w:t xml:space="preserve">Quadro </w:t>
      </w:r>
      <w:proofErr w:type="gramStart"/>
      <w:r w:rsidRPr="00CE7289">
        <w:rPr>
          <w:rFonts w:ascii="Arial" w:hAnsi="Arial" w:cs="Arial"/>
          <w:b/>
          <w:bCs/>
          <w:sz w:val="24"/>
          <w:szCs w:val="24"/>
        </w:rPr>
        <w:t>1</w:t>
      </w:r>
      <w:proofErr w:type="gramEnd"/>
      <w:r w:rsidRPr="00CE7289">
        <w:rPr>
          <w:rFonts w:ascii="Arial" w:hAnsi="Arial" w:cs="Arial"/>
          <w:b/>
          <w:bCs/>
          <w:sz w:val="24"/>
          <w:szCs w:val="24"/>
        </w:rPr>
        <w:t xml:space="preserve">  Estruturas fundamentais da lógica de programação e sua relação com o Pensamento Computacional</w:t>
      </w:r>
    </w:p>
    <w:tbl>
      <w:tblPr>
        <w:tblW w:w="8064" w:type="dxa"/>
        <w:tblInd w:w="15" w:type="dxa"/>
        <w:tblLayout w:type="fixed"/>
        <w:tblLook w:val="0400" w:firstRow="0" w:lastRow="0" w:firstColumn="0" w:lastColumn="0" w:noHBand="0" w:noVBand="1"/>
      </w:tblPr>
      <w:tblGrid>
        <w:gridCol w:w="8064"/>
      </w:tblGrid>
      <w:tr w:rsidR="00CE7289" w:rsidRPr="00CE7289" w:rsidTr="00CE7289">
        <w:trPr>
          <w:trHeight w:val="1080"/>
        </w:trPr>
        <w:tc>
          <w:tcPr>
            <w:tcW w:w="8064" w:type="dxa"/>
          </w:tcPr>
          <w:p w:rsidR="00376486" w:rsidRPr="00CE7289" w:rsidRDefault="00376486" w:rsidP="00CE7289">
            <w:pPr>
              <w:spacing w:after="160" w:line="360" w:lineRule="auto"/>
              <w:rPr>
                <w:rFonts w:ascii="Arial" w:hAnsi="Arial" w:cs="Arial"/>
                <w:b/>
                <w:bCs/>
                <w:sz w:val="24"/>
                <w:szCs w:val="24"/>
              </w:rPr>
            </w:pPr>
          </w:p>
          <w:tbl>
            <w:tblPr>
              <w:tblW w:w="8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2"/>
              <w:gridCol w:w="3091"/>
              <w:gridCol w:w="2941"/>
            </w:tblGrid>
            <w:tr w:rsidR="00CE7289" w:rsidRPr="00CE7289" w:rsidTr="00CE7289">
              <w:tc>
                <w:tcPr>
                  <w:tcW w:w="1992" w:type="dxa"/>
                </w:tcPr>
                <w:p w:rsidR="00376486" w:rsidRPr="00CE7289" w:rsidRDefault="00376486" w:rsidP="00CE7289">
                  <w:pPr>
                    <w:spacing w:after="160" w:line="360" w:lineRule="auto"/>
                    <w:ind w:firstLine="709"/>
                    <w:jc w:val="both"/>
                    <w:rPr>
                      <w:rFonts w:ascii="Arial" w:hAnsi="Arial" w:cs="Arial"/>
                      <w:b/>
                      <w:bCs/>
                      <w:sz w:val="24"/>
                      <w:szCs w:val="24"/>
                    </w:rPr>
                  </w:pPr>
                  <w:r w:rsidRPr="00CE7289">
                    <w:rPr>
                      <w:rFonts w:ascii="Arial" w:hAnsi="Arial" w:cs="Arial"/>
                      <w:b/>
                      <w:bCs/>
                      <w:sz w:val="24"/>
                      <w:szCs w:val="24"/>
                    </w:rPr>
                    <w:t>Conceito</w:t>
                  </w:r>
                </w:p>
              </w:tc>
              <w:tc>
                <w:tcPr>
                  <w:tcW w:w="3091" w:type="dxa"/>
                </w:tcPr>
                <w:p w:rsidR="00376486" w:rsidRPr="00CE7289" w:rsidRDefault="00376486" w:rsidP="00CE7289">
                  <w:pPr>
                    <w:spacing w:after="160" w:line="360" w:lineRule="auto"/>
                    <w:ind w:firstLine="709"/>
                    <w:jc w:val="both"/>
                    <w:rPr>
                      <w:rFonts w:ascii="Arial" w:hAnsi="Arial" w:cs="Arial"/>
                      <w:b/>
                      <w:bCs/>
                      <w:sz w:val="24"/>
                      <w:szCs w:val="24"/>
                    </w:rPr>
                  </w:pPr>
                  <w:r w:rsidRPr="00CE7289">
                    <w:rPr>
                      <w:rFonts w:ascii="Arial" w:hAnsi="Arial" w:cs="Arial"/>
                      <w:b/>
                      <w:bCs/>
                      <w:sz w:val="24"/>
                      <w:szCs w:val="24"/>
                    </w:rPr>
                    <w:t>Descrição</w:t>
                  </w:r>
                </w:p>
              </w:tc>
              <w:tc>
                <w:tcPr>
                  <w:tcW w:w="2941" w:type="dxa"/>
                </w:tcPr>
                <w:p w:rsidR="00376486" w:rsidRPr="00CE7289" w:rsidRDefault="00376486" w:rsidP="00CE7289">
                  <w:pPr>
                    <w:spacing w:after="160" w:line="360" w:lineRule="auto"/>
                    <w:jc w:val="both"/>
                    <w:rPr>
                      <w:rFonts w:ascii="Arial" w:hAnsi="Arial" w:cs="Arial"/>
                      <w:b/>
                      <w:bCs/>
                      <w:sz w:val="24"/>
                      <w:szCs w:val="24"/>
                    </w:rPr>
                  </w:pPr>
                  <w:r w:rsidRPr="00CE7289">
                    <w:rPr>
                      <w:rFonts w:ascii="Arial" w:hAnsi="Arial" w:cs="Arial"/>
                      <w:b/>
                      <w:bCs/>
                      <w:sz w:val="24"/>
                      <w:szCs w:val="24"/>
                    </w:rPr>
                    <w:t>Relação com o Pensamento Computacional</w:t>
                  </w:r>
                </w:p>
              </w:tc>
            </w:tr>
            <w:tr w:rsidR="00CE7289" w:rsidRPr="00CE7289" w:rsidTr="00CE7289">
              <w:tc>
                <w:tcPr>
                  <w:tcW w:w="1992" w:type="dxa"/>
                </w:tcPr>
                <w:p w:rsidR="00376486" w:rsidRPr="00CE7289" w:rsidRDefault="00376486" w:rsidP="00CE7289">
                  <w:pPr>
                    <w:spacing w:after="160" w:line="360" w:lineRule="auto"/>
                    <w:ind w:firstLine="709"/>
                    <w:jc w:val="both"/>
                    <w:rPr>
                      <w:rFonts w:ascii="Arial" w:hAnsi="Arial" w:cs="Arial"/>
                      <w:b/>
                      <w:bCs/>
                      <w:sz w:val="24"/>
                      <w:szCs w:val="24"/>
                    </w:rPr>
                  </w:pPr>
                  <w:r w:rsidRPr="00CE7289">
                    <w:rPr>
                      <w:rFonts w:ascii="Arial" w:hAnsi="Arial" w:cs="Arial"/>
                      <w:b/>
                      <w:bCs/>
                      <w:sz w:val="24"/>
                      <w:szCs w:val="24"/>
                    </w:rPr>
                    <w:t>Estrutura Sequencial</w:t>
                  </w:r>
                </w:p>
              </w:tc>
              <w:tc>
                <w:tcPr>
                  <w:tcW w:w="3091" w:type="dxa"/>
                </w:tcPr>
                <w:p w:rsidR="00376486" w:rsidRPr="00CE7289" w:rsidRDefault="00376486" w:rsidP="00CE7289">
                  <w:pPr>
                    <w:spacing w:after="160" w:line="360" w:lineRule="auto"/>
                    <w:ind w:firstLine="709"/>
                    <w:jc w:val="both"/>
                    <w:rPr>
                      <w:rFonts w:ascii="Arial" w:hAnsi="Arial" w:cs="Arial"/>
                      <w:sz w:val="24"/>
                      <w:szCs w:val="24"/>
                    </w:rPr>
                  </w:pPr>
                  <w:r w:rsidRPr="00CE7289">
                    <w:rPr>
                      <w:rFonts w:ascii="Arial" w:hAnsi="Arial" w:cs="Arial"/>
                      <w:sz w:val="24"/>
                      <w:szCs w:val="24"/>
                    </w:rPr>
                    <w:t>Execução ordenada de comandos, na qual cada passo segue rigorosamente a ordem estabelecida.</w:t>
                  </w:r>
                </w:p>
              </w:tc>
              <w:tc>
                <w:tcPr>
                  <w:tcW w:w="2941" w:type="dxa"/>
                </w:tcPr>
                <w:p w:rsidR="00376486" w:rsidRPr="00CE7289" w:rsidRDefault="00376486" w:rsidP="00CE7289">
                  <w:pPr>
                    <w:spacing w:after="160" w:line="360" w:lineRule="auto"/>
                    <w:ind w:firstLine="709"/>
                    <w:jc w:val="both"/>
                    <w:rPr>
                      <w:rFonts w:ascii="Arial" w:hAnsi="Arial" w:cs="Arial"/>
                      <w:sz w:val="24"/>
                      <w:szCs w:val="24"/>
                    </w:rPr>
                  </w:pPr>
                  <w:r w:rsidRPr="00CE7289">
                    <w:rPr>
                      <w:rFonts w:ascii="Arial" w:hAnsi="Arial" w:cs="Arial"/>
                      <w:sz w:val="24"/>
                      <w:szCs w:val="24"/>
                    </w:rPr>
                    <w:t xml:space="preserve">Favorece organização lógica, </w:t>
                  </w:r>
                  <w:proofErr w:type="spellStart"/>
                  <w:r w:rsidRPr="00CE7289">
                    <w:rPr>
                      <w:rFonts w:ascii="Arial" w:hAnsi="Arial" w:cs="Arial"/>
                      <w:sz w:val="24"/>
                      <w:szCs w:val="24"/>
                    </w:rPr>
                    <w:t>sequenciação</w:t>
                  </w:r>
                  <w:proofErr w:type="spellEnd"/>
                  <w:r w:rsidRPr="00CE7289">
                    <w:rPr>
                      <w:rFonts w:ascii="Arial" w:hAnsi="Arial" w:cs="Arial"/>
                      <w:sz w:val="24"/>
                      <w:szCs w:val="24"/>
                    </w:rPr>
                    <w:t xml:space="preserve"> e compreensão de relações de causa e efeito.</w:t>
                  </w:r>
                </w:p>
              </w:tc>
            </w:tr>
            <w:tr w:rsidR="00CE7289" w:rsidRPr="00CE7289" w:rsidTr="00CE7289">
              <w:tc>
                <w:tcPr>
                  <w:tcW w:w="1992" w:type="dxa"/>
                </w:tcPr>
                <w:p w:rsidR="00376486" w:rsidRPr="00CE7289" w:rsidRDefault="00376486" w:rsidP="00CE7289">
                  <w:pPr>
                    <w:spacing w:after="160" w:line="360" w:lineRule="auto"/>
                    <w:ind w:firstLine="709"/>
                    <w:jc w:val="both"/>
                    <w:rPr>
                      <w:rFonts w:ascii="Arial" w:hAnsi="Arial" w:cs="Arial"/>
                      <w:b/>
                      <w:bCs/>
                      <w:sz w:val="24"/>
                      <w:szCs w:val="24"/>
                    </w:rPr>
                  </w:pPr>
                  <w:r w:rsidRPr="00CE7289">
                    <w:rPr>
                      <w:rFonts w:ascii="Arial" w:hAnsi="Arial" w:cs="Arial"/>
                      <w:b/>
                      <w:bCs/>
                      <w:sz w:val="24"/>
                      <w:szCs w:val="24"/>
                    </w:rPr>
                    <w:t xml:space="preserve">Estrutura </w:t>
                  </w:r>
                  <w:r w:rsidRPr="00CE7289">
                    <w:rPr>
                      <w:rFonts w:ascii="Arial" w:hAnsi="Arial" w:cs="Arial"/>
                      <w:b/>
                      <w:bCs/>
                      <w:sz w:val="24"/>
                      <w:szCs w:val="24"/>
                    </w:rPr>
                    <w:lastRenderedPageBreak/>
                    <w:t>Condicional</w:t>
                  </w:r>
                </w:p>
              </w:tc>
              <w:tc>
                <w:tcPr>
                  <w:tcW w:w="3091" w:type="dxa"/>
                </w:tcPr>
                <w:p w:rsidR="00376486" w:rsidRPr="00CE7289" w:rsidRDefault="00376486" w:rsidP="00CE7289">
                  <w:pPr>
                    <w:spacing w:after="160" w:line="360" w:lineRule="auto"/>
                    <w:jc w:val="both"/>
                    <w:rPr>
                      <w:rFonts w:ascii="Arial" w:hAnsi="Arial" w:cs="Arial"/>
                      <w:sz w:val="24"/>
                      <w:szCs w:val="24"/>
                    </w:rPr>
                  </w:pPr>
                  <w:r w:rsidRPr="00CE7289">
                    <w:rPr>
                      <w:rFonts w:ascii="Arial" w:hAnsi="Arial" w:cs="Arial"/>
                      <w:sz w:val="24"/>
                      <w:szCs w:val="24"/>
                    </w:rPr>
                    <w:lastRenderedPageBreak/>
                    <w:t xml:space="preserve">Permite que o algoritmo </w:t>
                  </w:r>
                  <w:r w:rsidRPr="00CE7289">
                    <w:rPr>
                      <w:rFonts w:ascii="Arial" w:hAnsi="Arial" w:cs="Arial"/>
                      <w:sz w:val="24"/>
                      <w:szCs w:val="24"/>
                    </w:rPr>
                    <w:lastRenderedPageBreak/>
                    <w:t>selecione caminhos distintos conforme a verificação de uma condição.</w:t>
                  </w:r>
                </w:p>
              </w:tc>
              <w:tc>
                <w:tcPr>
                  <w:tcW w:w="2941" w:type="dxa"/>
                </w:tcPr>
                <w:p w:rsidR="00376486" w:rsidRPr="00CE7289" w:rsidRDefault="00376486" w:rsidP="00CE7289">
                  <w:pPr>
                    <w:spacing w:after="160" w:line="360" w:lineRule="auto"/>
                    <w:jc w:val="both"/>
                    <w:rPr>
                      <w:rFonts w:ascii="Arial" w:hAnsi="Arial" w:cs="Arial"/>
                      <w:sz w:val="24"/>
                      <w:szCs w:val="24"/>
                    </w:rPr>
                  </w:pPr>
                  <w:r w:rsidRPr="00CE7289">
                    <w:rPr>
                      <w:rFonts w:ascii="Arial" w:hAnsi="Arial" w:cs="Arial"/>
                      <w:sz w:val="24"/>
                      <w:szCs w:val="24"/>
                    </w:rPr>
                    <w:lastRenderedPageBreak/>
                    <w:t xml:space="preserve">Desenvolve análise de </w:t>
                  </w:r>
                  <w:r w:rsidRPr="00CE7289">
                    <w:rPr>
                      <w:rFonts w:ascii="Arial" w:hAnsi="Arial" w:cs="Arial"/>
                      <w:sz w:val="24"/>
                      <w:szCs w:val="24"/>
                    </w:rPr>
                    <w:lastRenderedPageBreak/>
                    <w:t>cenários, tomada de decisão e estruturação lógica de alternativas.</w:t>
                  </w:r>
                </w:p>
              </w:tc>
            </w:tr>
            <w:tr w:rsidR="00CE7289" w:rsidRPr="00CE7289" w:rsidTr="00CE7289">
              <w:tc>
                <w:tcPr>
                  <w:tcW w:w="1992" w:type="dxa"/>
                </w:tcPr>
                <w:p w:rsidR="00376486" w:rsidRPr="00CE7289" w:rsidRDefault="00376486" w:rsidP="00CE7289">
                  <w:pPr>
                    <w:spacing w:after="160" w:line="360" w:lineRule="auto"/>
                    <w:ind w:firstLine="709"/>
                    <w:jc w:val="both"/>
                    <w:rPr>
                      <w:rFonts w:ascii="Arial" w:hAnsi="Arial" w:cs="Arial"/>
                      <w:b/>
                      <w:bCs/>
                      <w:sz w:val="24"/>
                      <w:szCs w:val="24"/>
                    </w:rPr>
                  </w:pPr>
                  <w:r w:rsidRPr="00CE7289">
                    <w:rPr>
                      <w:rFonts w:ascii="Arial" w:hAnsi="Arial" w:cs="Arial"/>
                      <w:b/>
                      <w:bCs/>
                      <w:sz w:val="24"/>
                      <w:szCs w:val="24"/>
                    </w:rPr>
                    <w:lastRenderedPageBreak/>
                    <w:t>Estrutura de Repetição</w:t>
                  </w:r>
                </w:p>
              </w:tc>
              <w:tc>
                <w:tcPr>
                  <w:tcW w:w="3091" w:type="dxa"/>
                </w:tcPr>
                <w:p w:rsidR="00376486" w:rsidRPr="00CE7289" w:rsidRDefault="00376486" w:rsidP="00CE7289">
                  <w:pPr>
                    <w:spacing w:after="160" w:line="360" w:lineRule="auto"/>
                    <w:jc w:val="both"/>
                    <w:rPr>
                      <w:rFonts w:ascii="Arial" w:hAnsi="Arial" w:cs="Arial"/>
                      <w:sz w:val="24"/>
                      <w:szCs w:val="24"/>
                    </w:rPr>
                  </w:pPr>
                  <w:r w:rsidRPr="00CE7289">
                    <w:rPr>
                      <w:rFonts w:ascii="Arial" w:hAnsi="Arial" w:cs="Arial"/>
                      <w:sz w:val="24"/>
                      <w:szCs w:val="24"/>
                    </w:rPr>
                    <w:t>Permite executar um conjunto de instruções várias vezes, com critério definido previamente.</w:t>
                  </w:r>
                </w:p>
              </w:tc>
              <w:tc>
                <w:tcPr>
                  <w:tcW w:w="2941" w:type="dxa"/>
                </w:tcPr>
                <w:p w:rsidR="00376486" w:rsidRPr="00CE7289" w:rsidRDefault="00376486" w:rsidP="00CE7289">
                  <w:pPr>
                    <w:spacing w:after="160" w:line="360" w:lineRule="auto"/>
                    <w:ind w:firstLine="709"/>
                    <w:jc w:val="both"/>
                    <w:rPr>
                      <w:rFonts w:ascii="Arial" w:hAnsi="Arial" w:cs="Arial"/>
                      <w:sz w:val="24"/>
                      <w:szCs w:val="24"/>
                    </w:rPr>
                  </w:pPr>
                  <w:r w:rsidRPr="00CE7289">
                    <w:rPr>
                      <w:rFonts w:ascii="Arial" w:hAnsi="Arial" w:cs="Arial"/>
                      <w:sz w:val="24"/>
                      <w:szCs w:val="24"/>
                    </w:rPr>
                    <w:t xml:space="preserve">Promove identificação de padrões, </w:t>
                  </w:r>
                  <w:proofErr w:type="spellStart"/>
                  <w:r w:rsidRPr="00CE7289">
                    <w:rPr>
                      <w:rFonts w:ascii="Arial" w:hAnsi="Arial" w:cs="Arial"/>
                      <w:sz w:val="24"/>
                      <w:szCs w:val="24"/>
                    </w:rPr>
                    <w:t>reúso</w:t>
                  </w:r>
                  <w:proofErr w:type="spellEnd"/>
                  <w:r w:rsidRPr="00CE7289">
                    <w:rPr>
                      <w:rFonts w:ascii="Arial" w:hAnsi="Arial" w:cs="Arial"/>
                      <w:sz w:val="24"/>
                      <w:szCs w:val="24"/>
                    </w:rPr>
                    <w:t xml:space="preserve"> de procedimentos e eficiência na resolução.</w:t>
                  </w:r>
                </w:p>
                <w:p w:rsidR="00376486" w:rsidRPr="00CE7289" w:rsidRDefault="00376486" w:rsidP="00CE7289">
                  <w:pPr>
                    <w:spacing w:after="160" w:line="360" w:lineRule="auto"/>
                    <w:jc w:val="both"/>
                    <w:rPr>
                      <w:rFonts w:ascii="Arial" w:hAnsi="Arial" w:cs="Arial"/>
                      <w:sz w:val="24"/>
                      <w:szCs w:val="24"/>
                    </w:rPr>
                  </w:pPr>
                </w:p>
              </w:tc>
            </w:tr>
          </w:tbl>
          <w:p w:rsidR="00376486" w:rsidRPr="00CE7289" w:rsidRDefault="00376486" w:rsidP="00CE7289">
            <w:pPr>
              <w:spacing w:after="160" w:line="360" w:lineRule="auto"/>
              <w:ind w:firstLine="709"/>
              <w:jc w:val="both"/>
              <w:rPr>
                <w:rFonts w:ascii="Arial" w:hAnsi="Arial" w:cs="Arial"/>
                <w:sz w:val="24"/>
                <w:szCs w:val="24"/>
              </w:rPr>
            </w:pPr>
          </w:p>
        </w:tc>
      </w:tr>
    </w:tbl>
    <w:p w:rsidR="00376486" w:rsidRPr="00CE7289" w:rsidRDefault="00376486" w:rsidP="00376486">
      <w:pPr>
        <w:spacing w:after="160" w:line="360" w:lineRule="auto"/>
        <w:jc w:val="both"/>
        <w:rPr>
          <w:rFonts w:ascii="Arial" w:hAnsi="Arial" w:cs="Arial"/>
          <w:b/>
          <w:bCs/>
          <w:sz w:val="20"/>
          <w:szCs w:val="24"/>
        </w:rPr>
      </w:pPr>
    </w:p>
    <w:p w:rsidR="00376486" w:rsidRPr="00CE7289" w:rsidRDefault="00376486" w:rsidP="00376486">
      <w:pPr>
        <w:spacing w:before="240" w:after="240" w:line="360" w:lineRule="auto"/>
        <w:jc w:val="both"/>
        <w:rPr>
          <w:rFonts w:ascii="Arial" w:hAnsi="Arial" w:cs="Arial"/>
          <w:i/>
          <w:iCs/>
          <w:sz w:val="20"/>
          <w:szCs w:val="24"/>
        </w:rPr>
      </w:pPr>
      <w:r w:rsidRPr="00CE7289">
        <w:rPr>
          <w:rFonts w:ascii="Arial" w:hAnsi="Arial" w:cs="Arial"/>
          <w:i/>
          <w:iCs/>
          <w:sz w:val="20"/>
          <w:szCs w:val="24"/>
        </w:rPr>
        <w:t>Fonte: Elaborado pelo autor (2026).</w:t>
      </w:r>
    </w:p>
    <w:p w:rsidR="00376486" w:rsidRPr="00CE7289" w:rsidRDefault="00376486" w:rsidP="00376486">
      <w:pPr>
        <w:spacing w:after="240" w:line="360" w:lineRule="auto"/>
        <w:ind w:firstLine="720"/>
        <w:jc w:val="both"/>
        <w:rPr>
          <w:rFonts w:ascii="Arial" w:hAnsi="Arial" w:cs="Arial"/>
          <w:sz w:val="24"/>
          <w:szCs w:val="24"/>
        </w:rPr>
      </w:pPr>
      <w:r w:rsidRPr="00CE7289">
        <w:rPr>
          <w:rFonts w:ascii="Arial" w:hAnsi="Arial" w:cs="Arial"/>
          <w:sz w:val="24"/>
          <w:szCs w:val="24"/>
        </w:rPr>
        <w:t>A representação dessas estruturas por meio de elementos visuais possibilita aproximar conceitos abstratos de ações observáveis e manipuláveis. Ao organizar, executar e modificar os blocos, o estudante pode observar os efeitos produzidos por suas escolhas e estabelecer relações entre as instruções utilizadas e os resultados obtidos. Esse processo favorece a experimentação, a identificação de inconsistências e a reformulação das estratégias empregadas na resolução de problemas.</w:t>
      </w:r>
    </w:p>
    <w:p w:rsidR="00376486" w:rsidRPr="00CE7289" w:rsidRDefault="00376486" w:rsidP="00376486">
      <w:pPr>
        <w:spacing w:before="240" w:after="240" w:line="360" w:lineRule="auto"/>
        <w:jc w:val="both"/>
        <w:rPr>
          <w:rFonts w:ascii="Arial" w:hAnsi="Arial" w:cs="Arial"/>
          <w:sz w:val="24"/>
          <w:szCs w:val="24"/>
        </w:rPr>
      </w:pPr>
      <w:r w:rsidRPr="00CE7289">
        <w:rPr>
          <w:rFonts w:ascii="Arial" w:hAnsi="Arial" w:cs="Arial"/>
          <w:sz w:val="24"/>
          <w:szCs w:val="24"/>
        </w:rPr>
        <w:tab/>
        <w:t xml:space="preserve">Dessa forma, a programação visual por blocos pode constituir um recurso pedagógico coerente com os princípios de mediação da aprendizagem, aprendizagem significativa, acessibilidade e inclusão </w:t>
      </w:r>
      <w:proofErr w:type="gramStart"/>
      <w:r w:rsidRPr="00CE7289">
        <w:rPr>
          <w:rFonts w:ascii="Arial" w:hAnsi="Arial" w:cs="Arial"/>
          <w:sz w:val="24"/>
          <w:szCs w:val="24"/>
        </w:rPr>
        <w:t>discutidos nesta seção</w:t>
      </w:r>
      <w:proofErr w:type="gramEnd"/>
      <w:r w:rsidRPr="00CE7289">
        <w:rPr>
          <w:rFonts w:ascii="Arial" w:hAnsi="Arial" w:cs="Arial"/>
          <w:sz w:val="24"/>
          <w:szCs w:val="24"/>
        </w:rPr>
        <w:t xml:space="preserve">. Quando associada a recursos de </w:t>
      </w:r>
      <w:proofErr w:type="gramStart"/>
      <w:r w:rsidRPr="00CE7289">
        <w:rPr>
          <w:rFonts w:ascii="Arial" w:hAnsi="Arial" w:cs="Arial"/>
          <w:i/>
          <w:iCs/>
          <w:sz w:val="24"/>
          <w:szCs w:val="24"/>
        </w:rPr>
        <w:t>feedback</w:t>
      </w:r>
      <w:proofErr w:type="gramEnd"/>
      <w:r w:rsidRPr="00CE7289">
        <w:rPr>
          <w:rFonts w:ascii="Arial" w:hAnsi="Arial" w:cs="Arial"/>
          <w:sz w:val="24"/>
          <w:szCs w:val="24"/>
        </w:rPr>
        <w:t>, elementos de acessibilidade e atividades progressivas, essa abordagem amplia as possibilidades de interação do estudante com os conceitos de lógica de programação e Pensamento Computacional, constituindo a base conceitual para a proposta desenvolvida neste trabalho.</w:t>
      </w:r>
    </w:p>
    <w:p w:rsidR="00376486" w:rsidRPr="00CE7289" w:rsidRDefault="00CE7289" w:rsidP="00376486">
      <w:pPr>
        <w:pStyle w:val="Estilo2"/>
      </w:pPr>
      <w:bookmarkStart w:id="35" w:name="_Toc239173161"/>
      <w:bookmarkStart w:id="36" w:name="_Toc239427456"/>
      <w:proofErr w:type="gramStart"/>
      <w:r>
        <w:t>2</w:t>
      </w:r>
      <w:r w:rsidR="00376486" w:rsidRPr="00CE7289">
        <w:t>.3 Interface Humano</w:t>
      </w:r>
      <w:proofErr w:type="gramEnd"/>
      <w:r w:rsidR="00376486" w:rsidRPr="00CE7289">
        <w:t>-Computador, Usabilidade, Avaliação Heurística, Experiência do Usuário e Acessibilidade Digital</w:t>
      </w:r>
      <w:bookmarkEnd w:id="35"/>
      <w:bookmarkEnd w:id="36"/>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A área de Interface Humano</w:t>
      </w:r>
      <w:proofErr w:type="gramEnd"/>
      <w:r w:rsidRPr="00CE7289">
        <w:rPr>
          <w:rFonts w:ascii="Arial" w:hAnsi="Arial" w:cs="Arial"/>
          <w:sz w:val="24"/>
          <w:szCs w:val="24"/>
        </w:rPr>
        <w:t xml:space="preserve">-Computador (IHC) é interdisciplinar, reunindo Ciência da Computação, Design e Ciências Cognitivas com o propósito de estudar, projetar e avaliar a interação entre pessoas e sistemas. Seu objetivo é desenvolver </w:t>
      </w:r>
      <w:r w:rsidRPr="00CE7289">
        <w:rPr>
          <w:rFonts w:ascii="Arial" w:hAnsi="Arial" w:cs="Arial"/>
          <w:sz w:val="24"/>
          <w:szCs w:val="24"/>
        </w:rPr>
        <w:lastRenderedPageBreak/>
        <w:t>ambientes eficientes, claros, acessíveis e alinhados às necessidades, limitações e expectativas de quem os utiliza. Essa preocupação é especialmente relevante no desenvolvimento de tecnologias educacionais, em que a interface funciona como próprio espaço de acesso ao conhecimento de modo que qualidade, clareza e previsibilidade interferem diretamente na experiência de aprendizagem.</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Nesse contexto, destaca-se a Experiência do Usuário (UX), conceito consolidado por Don Norman e Jakob Nielsen, que reúne princípios voltados a compreender e projetar sistemas alinhados às necessidades, expectativas e comportamentos de quem interage com a tecnologia. A UX mantém relação estreita com a usabilidade, compreendida como a capacidade de o sistema ser compreensível, eficiente e satisfatório em operação. Conforme </w:t>
      </w:r>
      <w:proofErr w:type="spellStart"/>
      <w:r w:rsidRPr="00CE7289">
        <w:rPr>
          <w:rFonts w:ascii="Arial" w:hAnsi="Arial" w:cs="Arial"/>
          <w:sz w:val="24"/>
          <w:szCs w:val="24"/>
        </w:rPr>
        <w:t>Rizzato</w:t>
      </w:r>
      <w:proofErr w:type="spellEnd"/>
      <w:r w:rsidRPr="00CE7289">
        <w:rPr>
          <w:rFonts w:ascii="Arial" w:hAnsi="Arial" w:cs="Arial"/>
          <w:sz w:val="24"/>
          <w:szCs w:val="24"/>
        </w:rPr>
        <w:t xml:space="preserve"> e Silva (2022, p. 46), projetar com usabilidade significa oferecer experiência direta, na qual as consequências das ações sejam claras e o sistema não exija esforço interpretativo excessivo ou suporte externo constante.</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Ademais, a usabilidade não pode ser dissociada da finalidade educacional: mesmo tecnologicamente funcional, uma interface excessivamente complexa ou confusa pode criar barreiras ao aprendizado. Para analisar e qualificar as interações</w:t>
      </w:r>
      <w:proofErr w:type="gramStart"/>
      <w:r w:rsidRPr="00CE7289">
        <w:rPr>
          <w:rFonts w:ascii="Arial" w:hAnsi="Arial" w:cs="Arial"/>
          <w:sz w:val="24"/>
          <w:szCs w:val="24"/>
        </w:rPr>
        <w:t>, recorre-se</w:t>
      </w:r>
      <w:proofErr w:type="gramEnd"/>
      <w:r w:rsidRPr="00CE7289">
        <w:rPr>
          <w:rFonts w:ascii="Arial" w:hAnsi="Arial" w:cs="Arial"/>
          <w:sz w:val="24"/>
          <w:szCs w:val="24"/>
        </w:rPr>
        <w:t xml:space="preserve"> com frequência à Avaliação Heurística método proposto por Nielsen e </w:t>
      </w:r>
      <w:proofErr w:type="spellStart"/>
      <w:r w:rsidRPr="00CE7289">
        <w:rPr>
          <w:rFonts w:ascii="Arial" w:hAnsi="Arial" w:cs="Arial"/>
          <w:sz w:val="24"/>
          <w:szCs w:val="24"/>
        </w:rPr>
        <w:t>Molich</w:t>
      </w:r>
      <w:proofErr w:type="spellEnd"/>
      <w:r w:rsidRPr="00CE7289">
        <w:rPr>
          <w:rFonts w:ascii="Arial" w:hAnsi="Arial" w:cs="Arial"/>
          <w:sz w:val="24"/>
          <w:szCs w:val="24"/>
        </w:rPr>
        <w:t xml:space="preserve"> (1990) e consolidado por Nielsen (1994), que avalia a qualidade da interface com base em princípios norteadores. As 10 Heurísticas de Nielsen (1994), adotadas neste trabalho, são:</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Visibilidade do status do sistema: o usuário deve ser informado de forma clara e oportuna sobre o que está ocorrendo;</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Correspondência com o mundo real: empregar linguagem, símbolos e conceitos familiares, evitando terminologia hermética;</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Controle e liberdade ao usuário: oferecer formas seguras de desfazer, refazer ou interromper ações;</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Consistência e padronização: manter padrões visuais e funcionais uniformes, evitando ambiguidades;</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Prevenção de erros: projetar de modo a evitar situações problemáticas antes que elas ocorram;</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lastRenderedPageBreak/>
        <w:t>Reconhecimento em vez de memorização: manter opções visíveis ou de fácil recuperação, reduzindo a carga cognitiva;</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Flexibilidade e eficiência de uso: adaptar-se tanto a usuários iniciantes quanto experientes;</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Design estético e minimalista: evitar elementos irrelevantes e priorizar organização clara;</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Ajuda para reconhecimento, diagnóstico e recuperação de erros: disponibilizar mensagens claras, capazes de indicar a natureza do problema e sua respectiva solução;</w:t>
      </w:r>
    </w:p>
    <w:p w:rsidR="00376486" w:rsidRPr="00CE7289" w:rsidRDefault="00376486" w:rsidP="00376486">
      <w:pPr>
        <w:pStyle w:val="PargrafodaLista"/>
        <w:widowControl/>
        <w:numPr>
          <w:ilvl w:val="0"/>
          <w:numId w:val="5"/>
        </w:numPr>
        <w:spacing w:line="360" w:lineRule="auto"/>
        <w:jc w:val="both"/>
        <w:rPr>
          <w:sz w:val="24"/>
          <w:szCs w:val="24"/>
        </w:rPr>
      </w:pPr>
      <w:r w:rsidRPr="00CE7289">
        <w:rPr>
          <w:sz w:val="24"/>
          <w:szCs w:val="24"/>
        </w:rPr>
        <w:t>Ajuda e documentação: apresentar informações acessíveis, práticas e vinculadas às tarefas em andamento.</w:t>
      </w:r>
    </w:p>
    <w:p w:rsidR="00376486" w:rsidRPr="00CE7289" w:rsidRDefault="00376486" w:rsidP="00376486">
      <w:pPr>
        <w:spacing w:line="360" w:lineRule="auto"/>
        <w:ind w:firstLine="720"/>
        <w:jc w:val="both"/>
        <w:rPr>
          <w:rFonts w:ascii="Arial" w:hAnsi="Arial" w:cs="Arial"/>
          <w:sz w:val="24"/>
          <w:szCs w:val="24"/>
        </w:rPr>
      </w:pPr>
      <w:bookmarkStart w:id="37" w:name="_edgb72y3iyjz" w:colFirst="0" w:colLast="0"/>
      <w:bookmarkEnd w:id="37"/>
      <w:r w:rsidRPr="00CE7289">
        <w:rPr>
          <w:rFonts w:ascii="Arial" w:hAnsi="Arial" w:cs="Arial"/>
          <w:sz w:val="24"/>
          <w:szCs w:val="24"/>
        </w:rPr>
        <w:t>Em sistemas inclusivos, contudo, a usabilidade por si só não basta: é essencial consolidar a acessibilidade digital. O marco legal norteador é a Lei nº 10.098/2000, que estabelece diretrizes gerais para a promoção da acessibilidade e a eliminação de barreiras na comunicação e na informação. Embora correlacionados, usabilidade e acessibilidade são conceitos distintos: a primeira visa à facilidade geral de uso; a segunda busca remover barreiras para que pessoas com diferentes características sensoriais, motoras, intelectuais ou neurológicas possam perceber, navegar, compreender e interagir de forma efetiva não como ajuste tardio, mas como princípio desde a concepção.</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A acessibilidade compreende, portanto: navegação independente de dispositivo, suporte a tecnologias </w:t>
      </w:r>
      <w:proofErr w:type="spellStart"/>
      <w:r w:rsidRPr="00CE7289">
        <w:rPr>
          <w:rFonts w:ascii="Arial" w:hAnsi="Arial" w:cs="Arial"/>
          <w:sz w:val="24"/>
          <w:szCs w:val="24"/>
        </w:rPr>
        <w:t>assistivas</w:t>
      </w:r>
      <w:proofErr w:type="spellEnd"/>
      <w:r w:rsidRPr="00CE7289">
        <w:rPr>
          <w:rFonts w:ascii="Arial" w:hAnsi="Arial" w:cs="Arial"/>
          <w:sz w:val="24"/>
          <w:szCs w:val="24"/>
        </w:rPr>
        <w:t xml:space="preserve">, estrutura semântica, contraste adequado, textos alternativos, organização coerente da leitura, possibilidade de ajustes e múltiplas formas de </w:t>
      </w:r>
      <w:proofErr w:type="gramStart"/>
      <w:r w:rsidRPr="00CE7289">
        <w:rPr>
          <w:rFonts w:ascii="Arial" w:hAnsi="Arial" w:cs="Arial"/>
          <w:sz w:val="24"/>
          <w:szCs w:val="24"/>
        </w:rPr>
        <w:t>feedback</w:t>
      </w:r>
      <w:proofErr w:type="gramEnd"/>
      <w:r w:rsidRPr="00CE7289">
        <w:rPr>
          <w:rFonts w:ascii="Arial" w:hAnsi="Arial" w:cs="Arial"/>
          <w:sz w:val="24"/>
          <w:szCs w:val="24"/>
        </w:rPr>
        <w:t>. Essa perspectiva alinha-se perfeitamente à compreensão de deficiência adotada neste trabalho: a interface, por si só, não deve gerar barreiras comunicacionais ou estruturais.</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A convergência entre IHC, UX, usabilidade, avaliação heurística e acessibilidade fortalece a proposta: os princípios de interação guiam clareza e intuição; a acessibilidade, respaldada pela legislação, garante condições amplas de participação; e a avaliação sistemática permite identificar e corrigir limitações. Articula-se, assim, com as perspectivas de construção social da deficiência e de mediação </w:t>
      </w:r>
      <w:proofErr w:type="gramStart"/>
      <w:r w:rsidRPr="00CE7289">
        <w:rPr>
          <w:rFonts w:ascii="Arial" w:hAnsi="Arial" w:cs="Arial"/>
          <w:sz w:val="24"/>
          <w:szCs w:val="24"/>
        </w:rPr>
        <w:t>pedagógica anteriormente expostas</w:t>
      </w:r>
      <w:proofErr w:type="gramEnd"/>
      <w:r w:rsidRPr="00CE7289">
        <w:rPr>
          <w:rFonts w:ascii="Arial" w:hAnsi="Arial" w:cs="Arial"/>
          <w:sz w:val="24"/>
          <w:szCs w:val="24"/>
        </w:rPr>
        <w:t xml:space="preserve">: uma tecnologia educacional </w:t>
      </w:r>
      <w:r w:rsidRPr="00CE7289">
        <w:rPr>
          <w:rFonts w:ascii="Arial" w:hAnsi="Arial" w:cs="Arial"/>
          <w:sz w:val="24"/>
          <w:szCs w:val="24"/>
        </w:rPr>
        <w:lastRenderedPageBreak/>
        <w:t>verdadeiramente inclusiva não apenas transmite conteúdos, mas cria condições estruturais para que todos participem, construam e aprendam em igualdade de condições.</w:t>
      </w:r>
    </w:p>
    <w:p w:rsidR="00376486" w:rsidRPr="00CE7289" w:rsidRDefault="00376486" w:rsidP="00376486">
      <w:pPr>
        <w:pStyle w:val="Estilo1"/>
        <w:rPr>
          <w:rFonts w:eastAsia="Times New Roman"/>
          <w:color w:val="auto"/>
        </w:rPr>
      </w:pPr>
      <w:bookmarkStart w:id="38" w:name="_Toc239173162"/>
      <w:bookmarkStart w:id="39" w:name="_Toc239427457"/>
      <w:proofErr w:type="gramStart"/>
      <w:r w:rsidRPr="00CE7289">
        <w:rPr>
          <w:color w:val="auto"/>
        </w:rPr>
        <w:t>3</w:t>
      </w:r>
      <w:proofErr w:type="gramEnd"/>
      <w:r w:rsidRPr="00CE7289">
        <w:rPr>
          <w:color w:val="auto"/>
        </w:rPr>
        <w:t xml:space="preserve"> OBJETIVOS</w:t>
      </w:r>
      <w:bookmarkEnd w:id="38"/>
      <w:bookmarkEnd w:id="39"/>
      <w:r w:rsidRPr="00CE7289">
        <w:rPr>
          <w:color w:val="auto"/>
        </w:rPr>
        <w:t xml:space="preserve"> </w:t>
      </w:r>
    </w:p>
    <w:p w:rsidR="00376486" w:rsidRPr="00CE7289" w:rsidRDefault="00376486" w:rsidP="00376486">
      <w:pPr>
        <w:pStyle w:val="Estilo2"/>
      </w:pPr>
      <w:bookmarkStart w:id="40" w:name="_Toc239173163"/>
      <w:bookmarkStart w:id="41" w:name="_Toc239427458"/>
      <w:proofErr w:type="gramStart"/>
      <w:r w:rsidRPr="00CE7289">
        <w:t>3.1 Objetivo</w:t>
      </w:r>
      <w:proofErr w:type="gramEnd"/>
      <w:r w:rsidRPr="00CE7289">
        <w:t xml:space="preserve"> Geral</w:t>
      </w:r>
      <w:bookmarkEnd w:id="40"/>
      <w:bookmarkEnd w:id="41"/>
    </w:p>
    <w:p w:rsidR="00376486" w:rsidRPr="00CE7289" w:rsidRDefault="00376486" w:rsidP="00376486">
      <w:pPr>
        <w:spacing w:after="160" w:line="360" w:lineRule="auto"/>
        <w:ind w:firstLine="709"/>
        <w:jc w:val="both"/>
        <w:rPr>
          <w:rFonts w:ascii="Arial" w:hAnsi="Arial" w:cs="Arial"/>
          <w:sz w:val="24"/>
          <w:szCs w:val="24"/>
        </w:rPr>
      </w:pPr>
      <w:r w:rsidRPr="00CE7289">
        <w:rPr>
          <w:rFonts w:ascii="Arial" w:hAnsi="Arial" w:cs="Arial"/>
          <w:sz w:val="24"/>
          <w:szCs w:val="24"/>
        </w:rPr>
        <w:t xml:space="preserve">Promover o ensino introdutório de lógica de programação para pessoas com deficiência de forma lúdica, visual, interativa e acessível, por meio do desenvolvimento de uma interface </w:t>
      </w:r>
      <w:r w:rsidRPr="00CE7289">
        <w:rPr>
          <w:rFonts w:ascii="Arial" w:hAnsi="Arial" w:cs="Arial"/>
          <w:i/>
          <w:iCs/>
          <w:sz w:val="24"/>
          <w:szCs w:val="24"/>
        </w:rPr>
        <w:t>web</w:t>
      </w:r>
      <w:r w:rsidRPr="00CE7289">
        <w:rPr>
          <w:rFonts w:ascii="Arial" w:hAnsi="Arial" w:cs="Arial"/>
          <w:sz w:val="24"/>
          <w:szCs w:val="24"/>
        </w:rPr>
        <w:t xml:space="preserve"> baseada em blocos de programação visual, que possibilite a criação e execução de sequências de comandos por meio de um personagem ou robô virtual, integrando recursos de acessibilidade e </w:t>
      </w:r>
      <w:proofErr w:type="gramStart"/>
      <w:r w:rsidRPr="00CE7289">
        <w:rPr>
          <w:rFonts w:ascii="Arial" w:hAnsi="Arial" w:cs="Arial"/>
          <w:i/>
          <w:iCs/>
          <w:sz w:val="24"/>
          <w:szCs w:val="24"/>
        </w:rPr>
        <w:t>feedback</w:t>
      </w:r>
      <w:proofErr w:type="gramEnd"/>
      <w:r w:rsidRPr="00CE7289">
        <w:rPr>
          <w:rFonts w:ascii="Arial" w:hAnsi="Arial" w:cs="Arial"/>
          <w:sz w:val="24"/>
          <w:szCs w:val="24"/>
        </w:rPr>
        <w:t xml:space="preserve"> multimodal. </w:t>
      </w:r>
    </w:p>
    <w:p w:rsidR="00376486" w:rsidRPr="00CE7289" w:rsidRDefault="00376486" w:rsidP="00376486">
      <w:pPr>
        <w:pStyle w:val="Estilo2"/>
      </w:pPr>
      <w:bookmarkStart w:id="42" w:name="_Toc239173164"/>
      <w:bookmarkStart w:id="43" w:name="_Toc239427459"/>
      <w:r w:rsidRPr="00CE7289">
        <w:t>3.2 Objetivos Específicos</w:t>
      </w:r>
      <w:bookmarkEnd w:id="42"/>
      <w:bookmarkEnd w:id="43"/>
    </w:p>
    <w:p w:rsidR="00376486" w:rsidRPr="00CE7289" w:rsidRDefault="00376486" w:rsidP="00376486">
      <w:pPr>
        <w:numPr>
          <w:ilvl w:val="0"/>
          <w:numId w:val="3"/>
        </w:numPr>
        <w:spacing w:after="160" w:line="360" w:lineRule="auto"/>
        <w:jc w:val="both"/>
        <w:rPr>
          <w:rFonts w:ascii="Arial" w:hAnsi="Arial" w:cs="Arial"/>
          <w:sz w:val="24"/>
          <w:szCs w:val="24"/>
        </w:rPr>
      </w:pPr>
      <w:proofErr w:type="gramStart"/>
      <w:r w:rsidRPr="00CE7289">
        <w:rPr>
          <w:rFonts w:ascii="Arial" w:hAnsi="Arial" w:cs="Arial"/>
          <w:sz w:val="24"/>
          <w:szCs w:val="24"/>
        </w:rPr>
        <w:t>Implementar</w:t>
      </w:r>
      <w:proofErr w:type="gramEnd"/>
      <w:r w:rsidRPr="00CE7289">
        <w:rPr>
          <w:rFonts w:ascii="Arial" w:hAnsi="Arial" w:cs="Arial"/>
          <w:sz w:val="24"/>
          <w:szCs w:val="24"/>
        </w:rPr>
        <w:t xml:space="preserve"> blocos de programação visual destinados ao ensino de conceitos fundamentais de lógica de programação, como movimentação, direção, repetição, condições e controle de fluxo;</w:t>
      </w:r>
    </w:p>
    <w:p w:rsidR="00376486" w:rsidRPr="00CE7289" w:rsidRDefault="00376486" w:rsidP="00376486">
      <w:pPr>
        <w:numPr>
          <w:ilvl w:val="0"/>
          <w:numId w:val="3"/>
        </w:numPr>
        <w:spacing w:after="160" w:line="360" w:lineRule="auto"/>
        <w:jc w:val="both"/>
        <w:rPr>
          <w:rFonts w:ascii="Arial" w:hAnsi="Arial" w:cs="Arial"/>
          <w:sz w:val="24"/>
          <w:szCs w:val="24"/>
        </w:rPr>
      </w:pPr>
      <w:r w:rsidRPr="00CE7289">
        <w:rPr>
          <w:rFonts w:ascii="Arial" w:hAnsi="Arial" w:cs="Arial"/>
          <w:sz w:val="24"/>
          <w:szCs w:val="24"/>
        </w:rPr>
        <w:t xml:space="preserve">Desenvolver um personagem ou robô virtual capaz de executar, na tela, as instruções programadas pelo usuário, proporcionando </w:t>
      </w:r>
      <w:proofErr w:type="gramStart"/>
      <w:r w:rsidRPr="00CE7289">
        <w:rPr>
          <w:rFonts w:ascii="Arial" w:hAnsi="Arial" w:cs="Arial"/>
          <w:sz w:val="24"/>
          <w:szCs w:val="24"/>
        </w:rPr>
        <w:t>feedback</w:t>
      </w:r>
      <w:proofErr w:type="gramEnd"/>
      <w:r w:rsidRPr="00CE7289">
        <w:rPr>
          <w:rFonts w:ascii="Arial" w:hAnsi="Arial" w:cs="Arial"/>
          <w:sz w:val="24"/>
          <w:szCs w:val="24"/>
        </w:rPr>
        <w:t xml:space="preserve"> visual sobre o resultado da sequência criada;</w:t>
      </w:r>
    </w:p>
    <w:p w:rsidR="00376486" w:rsidRPr="00CE7289" w:rsidRDefault="00376486" w:rsidP="00376486">
      <w:pPr>
        <w:numPr>
          <w:ilvl w:val="0"/>
          <w:numId w:val="3"/>
        </w:numPr>
        <w:spacing w:after="160" w:line="360" w:lineRule="auto"/>
        <w:jc w:val="both"/>
        <w:rPr>
          <w:rFonts w:ascii="Arial" w:hAnsi="Arial" w:cs="Arial"/>
          <w:sz w:val="24"/>
          <w:szCs w:val="24"/>
        </w:rPr>
      </w:pPr>
      <w:proofErr w:type="gramStart"/>
      <w:r w:rsidRPr="00CE7289">
        <w:rPr>
          <w:rFonts w:ascii="Arial" w:hAnsi="Arial" w:cs="Arial"/>
          <w:sz w:val="24"/>
          <w:szCs w:val="24"/>
        </w:rPr>
        <w:t>Implementar</w:t>
      </w:r>
      <w:proofErr w:type="gramEnd"/>
      <w:r w:rsidRPr="00CE7289">
        <w:rPr>
          <w:rFonts w:ascii="Arial" w:hAnsi="Arial" w:cs="Arial"/>
          <w:sz w:val="24"/>
          <w:szCs w:val="24"/>
        </w:rPr>
        <w:t xml:space="preserve"> recursos de acessibilidade, incluindo compatibilidade com leitores de tela, navegação por teclado, textos alternativos, foco visual, alto contraste e elementos com identificação semântica adequada;</w:t>
      </w:r>
    </w:p>
    <w:p w:rsidR="00376486" w:rsidRPr="00CE7289" w:rsidRDefault="00376486" w:rsidP="00376486">
      <w:pPr>
        <w:numPr>
          <w:ilvl w:val="0"/>
          <w:numId w:val="3"/>
        </w:numPr>
        <w:spacing w:after="160" w:line="360" w:lineRule="auto"/>
        <w:jc w:val="both"/>
        <w:rPr>
          <w:rFonts w:ascii="Arial" w:hAnsi="Arial" w:cs="Arial"/>
          <w:sz w:val="24"/>
          <w:szCs w:val="24"/>
        </w:rPr>
      </w:pPr>
      <w:r w:rsidRPr="00CE7289">
        <w:rPr>
          <w:rFonts w:ascii="Arial" w:hAnsi="Arial" w:cs="Arial"/>
          <w:sz w:val="24"/>
          <w:szCs w:val="24"/>
        </w:rPr>
        <w:t xml:space="preserve">Proporcionar diferentes formas de </w:t>
      </w:r>
      <w:proofErr w:type="gramStart"/>
      <w:r w:rsidRPr="00CE7289">
        <w:rPr>
          <w:rFonts w:ascii="Arial" w:hAnsi="Arial" w:cs="Arial"/>
          <w:sz w:val="24"/>
          <w:szCs w:val="24"/>
        </w:rPr>
        <w:t>feedback</w:t>
      </w:r>
      <w:proofErr w:type="gramEnd"/>
      <w:r w:rsidRPr="00CE7289">
        <w:rPr>
          <w:rFonts w:ascii="Arial" w:hAnsi="Arial" w:cs="Arial"/>
          <w:sz w:val="24"/>
          <w:szCs w:val="24"/>
        </w:rPr>
        <w:t xml:space="preserve"> durante a interação, incluindo estímulos visuais, sonoros e, quando aplicável, recursos compatíveis com tecnologias </w:t>
      </w:r>
      <w:proofErr w:type="spellStart"/>
      <w:r w:rsidRPr="00CE7289">
        <w:rPr>
          <w:rFonts w:ascii="Arial" w:hAnsi="Arial" w:cs="Arial"/>
          <w:sz w:val="24"/>
          <w:szCs w:val="24"/>
        </w:rPr>
        <w:t>assistivas</w:t>
      </w:r>
      <w:proofErr w:type="spellEnd"/>
      <w:r w:rsidRPr="00CE7289">
        <w:rPr>
          <w:rFonts w:ascii="Arial" w:hAnsi="Arial" w:cs="Arial"/>
          <w:sz w:val="24"/>
          <w:szCs w:val="24"/>
        </w:rPr>
        <w:t>;</w:t>
      </w:r>
    </w:p>
    <w:p w:rsidR="00376486" w:rsidRPr="00CE7289" w:rsidRDefault="00376486" w:rsidP="00376486">
      <w:pPr>
        <w:numPr>
          <w:ilvl w:val="0"/>
          <w:numId w:val="3"/>
        </w:numPr>
        <w:spacing w:after="160" w:line="360" w:lineRule="auto"/>
        <w:jc w:val="both"/>
        <w:rPr>
          <w:rFonts w:ascii="Arial" w:hAnsi="Arial" w:cs="Arial"/>
          <w:sz w:val="24"/>
          <w:szCs w:val="24"/>
        </w:rPr>
      </w:pPr>
      <w:r w:rsidRPr="00CE7289">
        <w:rPr>
          <w:rFonts w:ascii="Arial" w:hAnsi="Arial" w:cs="Arial"/>
          <w:sz w:val="24"/>
          <w:szCs w:val="24"/>
        </w:rPr>
        <w:t xml:space="preserve">Adaptar a interface para atender às diferentes necessidades de pessoas com deficiência visual, motora, intelectual e </w:t>
      </w:r>
      <w:proofErr w:type="spellStart"/>
      <w:r w:rsidRPr="00CE7289">
        <w:rPr>
          <w:rFonts w:ascii="Arial" w:hAnsi="Arial" w:cs="Arial"/>
          <w:sz w:val="24"/>
          <w:szCs w:val="24"/>
        </w:rPr>
        <w:t>neurodivergências</w:t>
      </w:r>
      <w:proofErr w:type="spellEnd"/>
      <w:r w:rsidRPr="00CE7289">
        <w:rPr>
          <w:rFonts w:ascii="Arial" w:hAnsi="Arial" w:cs="Arial"/>
          <w:sz w:val="24"/>
          <w:szCs w:val="24"/>
        </w:rPr>
        <w:t>, priorizando simplicidade, previsibilidade e facilidade de interação;</w:t>
      </w:r>
    </w:p>
    <w:p w:rsidR="00376486" w:rsidRPr="00CE7289" w:rsidRDefault="00376486" w:rsidP="00376486">
      <w:pPr>
        <w:numPr>
          <w:ilvl w:val="0"/>
          <w:numId w:val="3"/>
        </w:numPr>
        <w:spacing w:after="160" w:line="360" w:lineRule="auto"/>
        <w:jc w:val="both"/>
        <w:rPr>
          <w:rFonts w:ascii="Arial" w:hAnsi="Arial" w:cs="Arial"/>
          <w:sz w:val="24"/>
          <w:szCs w:val="24"/>
        </w:rPr>
      </w:pPr>
      <w:r w:rsidRPr="00CE7289">
        <w:rPr>
          <w:rFonts w:ascii="Arial" w:hAnsi="Arial" w:cs="Arial"/>
          <w:sz w:val="24"/>
          <w:szCs w:val="24"/>
        </w:rPr>
        <w:lastRenderedPageBreak/>
        <w:t>Desenvolver atividades e desafios progressivos que possibilitem ao usuário compreender conceitos básicos de lógica de programação por meio da experimentação e da resolução de problemas;</w:t>
      </w:r>
    </w:p>
    <w:p w:rsidR="00376486" w:rsidRPr="00CE7289" w:rsidRDefault="00376486" w:rsidP="00376486">
      <w:pPr>
        <w:numPr>
          <w:ilvl w:val="0"/>
          <w:numId w:val="3"/>
        </w:numPr>
        <w:spacing w:after="160" w:line="360" w:lineRule="auto"/>
        <w:jc w:val="both"/>
        <w:rPr>
          <w:rFonts w:ascii="Arial" w:hAnsi="Arial" w:cs="Arial"/>
          <w:sz w:val="24"/>
          <w:szCs w:val="24"/>
        </w:rPr>
      </w:pPr>
      <w:r w:rsidRPr="00CE7289">
        <w:rPr>
          <w:rFonts w:ascii="Arial" w:hAnsi="Arial" w:cs="Arial"/>
          <w:sz w:val="24"/>
          <w:szCs w:val="24"/>
        </w:rPr>
        <w:t>Validar a usabilidade, acessibilidade e eficácia pedagógica da aplicação em contextos de educação inclusiva, considerando a experiência dos usuários e as necessidades educacionais identificadas.</w:t>
      </w:r>
    </w:p>
    <w:p w:rsidR="00376486" w:rsidRPr="00CE7289" w:rsidRDefault="00376486" w:rsidP="00376486">
      <w:pPr>
        <w:pStyle w:val="Estilo1"/>
        <w:rPr>
          <w:rFonts w:eastAsia="Times New Roman"/>
          <w:color w:val="auto"/>
        </w:rPr>
      </w:pPr>
      <w:bookmarkStart w:id="44" w:name="_tzgekss9mzn4" w:colFirst="0" w:colLast="0"/>
      <w:bookmarkStart w:id="45" w:name="_Toc239173165"/>
      <w:bookmarkStart w:id="46" w:name="_Toc239427460"/>
      <w:bookmarkEnd w:id="44"/>
      <w:proofErr w:type="gramStart"/>
      <w:r w:rsidRPr="00CE7289">
        <w:rPr>
          <w:color w:val="auto"/>
        </w:rPr>
        <w:t>4</w:t>
      </w:r>
      <w:proofErr w:type="gramEnd"/>
      <w:r w:rsidRPr="00CE7289">
        <w:rPr>
          <w:color w:val="auto"/>
        </w:rPr>
        <w:t xml:space="preserve"> METODOLOGIA</w:t>
      </w:r>
      <w:bookmarkEnd w:id="45"/>
      <w:bookmarkEnd w:id="46"/>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A presente pesquisa caracteriza-se como de natureza aplicada, com abordagem mista e caráter exploratório e descritivo. Seu desenvolvimento ocorreu entre 2025 e 2026, compreendendo as etapas de levantamento bibliográfico, observação em campo, coleta de dados, desenvolvimento da interface web e análise da proposta. A investigação está voltada para a criação de uma interface web acessível destinada ao ensino introdutório de lógica de programação.</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Os procedimentos metodológicos adotados envolveram pesquisa bibliográfica, observação em campo, desenvolvimento da interface web e análise da proposta. A pesquisa bibliográfica fundamentou os conceitos relacionados à educação inclusiva, aprendizagem, Tecnologia </w:t>
      </w:r>
      <w:proofErr w:type="spellStart"/>
      <w:r w:rsidRPr="00CE7289">
        <w:rPr>
          <w:rFonts w:ascii="Arial" w:hAnsi="Arial" w:cs="Arial"/>
          <w:sz w:val="24"/>
          <w:szCs w:val="24"/>
        </w:rPr>
        <w:t>Assistiva</w:t>
      </w:r>
      <w:proofErr w:type="spellEnd"/>
      <w:r w:rsidRPr="00CE7289">
        <w:rPr>
          <w:rFonts w:ascii="Arial" w:hAnsi="Arial" w:cs="Arial"/>
          <w:sz w:val="24"/>
          <w:szCs w:val="24"/>
        </w:rPr>
        <w:t xml:space="preserve">, acessibilidade e programação </w:t>
      </w:r>
      <w:proofErr w:type="gramStart"/>
      <w:r w:rsidRPr="00CE7289">
        <w:rPr>
          <w:rFonts w:ascii="Arial" w:hAnsi="Arial" w:cs="Arial"/>
          <w:sz w:val="24"/>
          <w:szCs w:val="24"/>
        </w:rPr>
        <w:t>visual, com base em publicações e referenciais técnicos produzidos entre 1994 e 2026</w:t>
      </w:r>
      <w:proofErr w:type="gramEnd"/>
      <w:r w:rsidRPr="00CE7289">
        <w:rPr>
          <w:rFonts w:ascii="Arial" w:hAnsi="Arial" w:cs="Arial"/>
          <w:sz w:val="24"/>
          <w:szCs w:val="24"/>
        </w:rPr>
        <w:t>.</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A observação em campo contribuiu para identificar necessidades relacionadas à inclusão e ao uso de tecnologias educacionais, abrangendo diferentes contextos institucionais nos municípios de Feira de Santana e Irará — entre eles o Centro Estadual de Educação Profissional Áureo de Oliveira Filho (CEEP), o Centro de Ciência e Tecnologia em Energia e Sustentabilidade da Universidade Federal do Recôncavo da Bahia (CETENS/UFRB), o Centro de Apoio Pedagógico Especializado (CAPDV) e a Associação de Pais e Amigos de Atípicos do Município de Irará (APADAMI). Com base nesses levantamentos e na fundamentação teórica, foi desenvolvida a interface web, que utiliza programação visual por blocos e um personagem ou robô virtual para representar e demonstrar a execução dos comandos.</w:t>
      </w:r>
    </w:p>
    <w:p w:rsidR="00376486" w:rsidRPr="00CE7289" w:rsidRDefault="00376486" w:rsidP="00376486">
      <w:pPr>
        <w:spacing w:line="360" w:lineRule="auto"/>
        <w:ind w:firstLine="720"/>
        <w:jc w:val="both"/>
        <w:rPr>
          <w:rFonts w:ascii="Arial" w:hAnsi="Arial" w:cs="Arial"/>
          <w:sz w:val="24"/>
          <w:szCs w:val="24"/>
        </w:rPr>
      </w:pP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lastRenderedPageBreak/>
        <w:t xml:space="preserve">O desenvolvimento da interface constituiu uma das etapas centrais da pesquisa, sendo </w:t>
      </w:r>
      <w:proofErr w:type="gramStart"/>
      <w:r w:rsidRPr="00CE7289">
        <w:rPr>
          <w:rFonts w:ascii="Arial" w:hAnsi="Arial" w:cs="Arial"/>
          <w:sz w:val="24"/>
          <w:szCs w:val="24"/>
        </w:rPr>
        <w:t>orientado pelos princípios de acessibilidade, usabilidade</w:t>
      </w:r>
      <w:proofErr w:type="gramEnd"/>
      <w:r w:rsidRPr="00CE7289">
        <w:rPr>
          <w:rFonts w:ascii="Arial" w:hAnsi="Arial" w:cs="Arial"/>
          <w:sz w:val="24"/>
          <w:szCs w:val="24"/>
        </w:rPr>
        <w:t>, Experiência do Usuário (UX) e design inclusivo. A aplicação foi estruturada para permitir que o usuário selecione, organize e execute comandos de programação visual, recebendo retorno sobre as ações realizadas pelo sistema.</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A abordagem mista possibilitou integrar os dados obtidos ao longo da investigação às informações qualitativas identificadas em campo, permitindo uma análise mais ampla da proposta ao considerar tanto informações mensuráveis quanto percepções, necessidades e características observadas.</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Para o desenvolvimento da aplicação web do projeto SNACK BIT, foi adotada uma metodologia de construção progressiva, baseada na elaboração gradual do sistema e na </w:t>
      </w:r>
      <w:proofErr w:type="gramStart"/>
      <w:r w:rsidRPr="00CE7289">
        <w:rPr>
          <w:rFonts w:ascii="Arial" w:hAnsi="Arial" w:cs="Arial"/>
          <w:sz w:val="24"/>
          <w:szCs w:val="24"/>
        </w:rPr>
        <w:t>implementação</w:t>
      </w:r>
      <w:proofErr w:type="gramEnd"/>
      <w:r w:rsidRPr="00CE7289">
        <w:rPr>
          <w:rFonts w:ascii="Arial" w:hAnsi="Arial" w:cs="Arial"/>
          <w:sz w:val="24"/>
          <w:szCs w:val="24"/>
        </w:rPr>
        <w:t xml:space="preserve"> contínua de melhorias. Essa forma de desenvolvimento permitiu que a aplicação fosse construída por etapas, possibilitando testar funcionalidades, identificar dificuldades e realizar ajustes conforme as necessidades observadas.</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Inicialmente, foram definidos os principais objetivos da aplicação, com foco na criação de uma ferramenta que auxiliasse no ensino de lógica de programação de maneira visual e acessível. A partir dessa definição, foi desenvolvida uma primeira versão do sistema, contendo os recursos básicos de interação, como os blocos de comandos e a representação visual dos movimentos do robô.</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Com o avanço do trabalho, a aplicação passou por sucessivas etapas de </w:t>
      </w:r>
      <w:proofErr w:type="gramStart"/>
      <w:r w:rsidRPr="00CE7289">
        <w:rPr>
          <w:rFonts w:ascii="Arial" w:hAnsi="Arial" w:cs="Arial"/>
          <w:sz w:val="24"/>
          <w:szCs w:val="24"/>
        </w:rPr>
        <w:t>implementação</w:t>
      </w:r>
      <w:proofErr w:type="gramEnd"/>
      <w:r w:rsidRPr="00CE7289">
        <w:rPr>
          <w:rFonts w:ascii="Arial" w:hAnsi="Arial" w:cs="Arial"/>
          <w:sz w:val="24"/>
          <w:szCs w:val="24"/>
        </w:rPr>
        <w:t xml:space="preserve">, nas quais novas funcionalidades foram adicionadas e as anteriores foram testadas. Foram desenvolvidos recursos como comandos de movimentação do robô, estruturas de repetição, identificação de obstáculos, botões de avanço, desafios em formato de labirinto, diferentes níveis de dificuldade, mensagens de </w:t>
      </w:r>
      <w:proofErr w:type="gramStart"/>
      <w:r w:rsidRPr="00CE7289">
        <w:rPr>
          <w:rFonts w:ascii="Arial" w:hAnsi="Arial" w:cs="Arial"/>
          <w:sz w:val="24"/>
          <w:szCs w:val="24"/>
        </w:rPr>
        <w:t>feedback</w:t>
      </w:r>
      <w:proofErr w:type="gramEnd"/>
      <w:r w:rsidRPr="00CE7289">
        <w:rPr>
          <w:rFonts w:ascii="Arial" w:hAnsi="Arial" w:cs="Arial"/>
          <w:sz w:val="24"/>
          <w:szCs w:val="24"/>
        </w:rPr>
        <w:t xml:space="preserve"> e elementos voltados à acessibilidade.</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Os testes possibilitaram identificar situações em que determinadas funcionalidades não funcionavam conforme esperado ou em que alguns elementos poderiam dificultar a compreensão e a interação do usuário. A partir dessas observações, foram realizadas alterações, novos testes e ajustes, de modo que cada versão representasse um avanço em relação à anterior.</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lastRenderedPageBreak/>
        <w:t>Além das funcionalidades, foram também aprimorados a interface e a experiência de uso. Elementos visuais, comandos e formas de interação foram ajustados com o objetivo de tornar o sistema mais simples de compreender e utilizar, mantendo inalterado o propósito de ensinar lógica de programação por meio de recursos visuais.</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Dessa forma, a metodologia adotada mostrou-se compatível com os objetivos do SNACK BIT, permitindo que a aplicação fosse construída e aprimorada à medida que as necessidades eram identificadas. Essa forma de desenvolvimento contribuiu para que o sistema evoluísse ao longo do processo, resultando em uma ferramenta educacional mais intuitiva e alinhada à proposta de ensinar lógica de programação de forma visual e inclusiva. A tela esta no anexo B</w:t>
      </w:r>
    </w:p>
    <w:p w:rsidR="00376486" w:rsidRPr="00CE7289" w:rsidRDefault="00376486" w:rsidP="00376486">
      <w:pPr>
        <w:pStyle w:val="Estilo2"/>
      </w:pPr>
      <w:bookmarkStart w:id="47" w:name="_gsz4vr3gej9x" w:colFirst="0" w:colLast="0"/>
      <w:bookmarkStart w:id="48" w:name="_Toc239173166"/>
      <w:bookmarkStart w:id="49" w:name="_Toc239427461"/>
      <w:bookmarkEnd w:id="47"/>
      <w:r w:rsidRPr="00CE7289">
        <w:t>4.1 Locais da Pesquisa e Contexto da Aplicação</w:t>
      </w:r>
      <w:bookmarkEnd w:id="48"/>
      <w:bookmarkEnd w:id="49"/>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A investigação foi realizada em quatro espaços institucionais, localizados nos municípios de Feira de Santana e Irará, no estado da Bahia, abrangendo diferentes contextos educacionais e de atendimento especializado. A escolha desses espaços possibilitou observar diferentes realidades relacionadas à educação, à formação tecnológica e à inclusão.</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Embora a análise de campo tenha abrangido um público mais amplo e variado, compreendendo diferentes idades e perfis, o projeto foi direcionado e adaptado para um público mais jovem, definindo-se como público-alvo principal </w:t>
      </w:r>
      <w:r w:rsidRPr="00CE7289">
        <w:rPr>
          <w:rFonts w:ascii="Arial" w:hAnsi="Arial" w:cs="Arial"/>
          <w:bCs/>
          <w:sz w:val="24"/>
          <w:szCs w:val="24"/>
        </w:rPr>
        <w:t>pessoas com deficiência</w:t>
      </w:r>
      <w:r w:rsidRPr="00CE7289">
        <w:rPr>
          <w:rFonts w:ascii="Arial" w:hAnsi="Arial" w:cs="Arial"/>
          <w:b/>
          <w:bCs/>
          <w:sz w:val="24"/>
          <w:szCs w:val="24"/>
        </w:rPr>
        <w:t xml:space="preserve"> </w:t>
      </w:r>
      <w:r w:rsidRPr="00CE7289">
        <w:rPr>
          <w:rFonts w:ascii="Arial" w:hAnsi="Arial" w:cs="Arial"/>
          <w:sz w:val="24"/>
          <w:szCs w:val="24"/>
        </w:rPr>
        <w:t xml:space="preserve">e público da educação especial na faixa etária entre </w:t>
      </w:r>
      <w:proofErr w:type="gramStart"/>
      <w:r w:rsidRPr="00CE7289">
        <w:rPr>
          <w:rFonts w:ascii="Arial" w:hAnsi="Arial" w:cs="Arial"/>
          <w:sz w:val="24"/>
          <w:szCs w:val="24"/>
        </w:rPr>
        <w:t>8</w:t>
      </w:r>
      <w:proofErr w:type="gramEnd"/>
      <w:r w:rsidRPr="00CE7289">
        <w:rPr>
          <w:rFonts w:ascii="Arial" w:hAnsi="Arial" w:cs="Arial"/>
          <w:sz w:val="24"/>
          <w:szCs w:val="24"/>
        </w:rPr>
        <w:t xml:space="preserve"> e 12 anos. O protótipo, denominado </w:t>
      </w:r>
      <w:proofErr w:type="spellStart"/>
      <w:r w:rsidRPr="00CE7289">
        <w:rPr>
          <w:rFonts w:ascii="Arial" w:hAnsi="Arial" w:cs="Arial"/>
          <w:sz w:val="24"/>
          <w:szCs w:val="24"/>
        </w:rPr>
        <w:t>Snack</w:t>
      </w:r>
      <w:proofErr w:type="spellEnd"/>
      <w:r w:rsidRPr="00CE7289">
        <w:rPr>
          <w:rFonts w:ascii="Arial" w:hAnsi="Arial" w:cs="Arial"/>
          <w:sz w:val="24"/>
          <w:szCs w:val="24"/>
        </w:rPr>
        <w:t xml:space="preserve"> Bit: Pausa para Lógica de Programação</w:t>
      </w:r>
      <w:proofErr w:type="gramStart"/>
      <w:r w:rsidRPr="00CE7289">
        <w:rPr>
          <w:rFonts w:ascii="Arial" w:hAnsi="Arial" w:cs="Arial"/>
          <w:sz w:val="24"/>
          <w:szCs w:val="24"/>
        </w:rPr>
        <w:t>, foi</w:t>
      </w:r>
      <w:proofErr w:type="gramEnd"/>
      <w:r w:rsidRPr="00CE7289">
        <w:rPr>
          <w:rFonts w:ascii="Arial" w:hAnsi="Arial" w:cs="Arial"/>
          <w:sz w:val="24"/>
          <w:szCs w:val="24"/>
        </w:rPr>
        <w:t xml:space="preserve"> desenvolvido como uma ferramenta didática estruturada, simplificada e adequada a essa faixa etária.</w:t>
      </w:r>
    </w:p>
    <w:p w:rsidR="00376486" w:rsidRPr="00CE7289" w:rsidRDefault="00376486" w:rsidP="00376486">
      <w:pPr>
        <w:spacing w:before="240" w:after="240" w:line="360" w:lineRule="auto"/>
        <w:jc w:val="both"/>
        <w:rPr>
          <w:rFonts w:ascii="Arial" w:hAnsi="Arial" w:cs="Arial"/>
          <w:sz w:val="24"/>
          <w:szCs w:val="24"/>
        </w:rPr>
      </w:pPr>
      <w:r w:rsidRPr="00CE7289">
        <w:rPr>
          <w:rFonts w:ascii="Arial" w:hAnsi="Arial" w:cs="Arial"/>
          <w:sz w:val="24"/>
          <w:szCs w:val="24"/>
        </w:rPr>
        <w:t>Os espaços considerados na pesquisa foram:</w:t>
      </w:r>
    </w:p>
    <w:p w:rsidR="00376486" w:rsidRPr="00CE7289" w:rsidRDefault="00376486" w:rsidP="00376486">
      <w:pPr>
        <w:widowControl w:val="0"/>
        <w:numPr>
          <w:ilvl w:val="0"/>
          <w:numId w:val="1"/>
        </w:numPr>
        <w:spacing w:before="240" w:after="0" w:line="360" w:lineRule="auto"/>
        <w:rPr>
          <w:rFonts w:ascii="Arial" w:hAnsi="Arial" w:cs="Arial"/>
          <w:sz w:val="24"/>
          <w:szCs w:val="24"/>
        </w:rPr>
      </w:pPr>
      <w:r w:rsidRPr="00CE7289">
        <w:rPr>
          <w:rFonts w:ascii="Arial" w:hAnsi="Arial" w:cs="Arial"/>
          <w:b/>
          <w:bCs/>
          <w:sz w:val="24"/>
          <w:szCs w:val="24"/>
        </w:rPr>
        <w:t>Centro Estadual de Educação Profissional Áureo de Oliveira Filho do Centro Baiano (CEEP – Feira de Santana):</w:t>
      </w:r>
      <w:r w:rsidRPr="00CE7289">
        <w:rPr>
          <w:rFonts w:ascii="Arial" w:hAnsi="Arial" w:cs="Arial"/>
          <w:sz w:val="24"/>
          <w:szCs w:val="24"/>
        </w:rPr>
        <w:t xml:space="preserve"> instituição de educação profissional, inserida no contexto da formação técnica e educacional de estudantes;</w:t>
      </w:r>
    </w:p>
    <w:p w:rsidR="00376486" w:rsidRPr="00CE7289" w:rsidRDefault="00376486" w:rsidP="00376486">
      <w:pPr>
        <w:widowControl w:val="0"/>
        <w:numPr>
          <w:ilvl w:val="0"/>
          <w:numId w:val="1"/>
        </w:numPr>
        <w:spacing w:after="0" w:line="360" w:lineRule="auto"/>
        <w:rPr>
          <w:rFonts w:ascii="Arial" w:hAnsi="Arial" w:cs="Arial"/>
          <w:sz w:val="24"/>
          <w:szCs w:val="24"/>
        </w:rPr>
      </w:pPr>
      <w:r w:rsidRPr="00CE7289">
        <w:rPr>
          <w:rFonts w:ascii="Arial" w:hAnsi="Arial" w:cs="Arial"/>
          <w:b/>
          <w:bCs/>
          <w:sz w:val="24"/>
          <w:szCs w:val="24"/>
        </w:rPr>
        <w:t xml:space="preserve">Centro de Ciência e Tecnologia em Energia e Sustentabilidade da </w:t>
      </w:r>
      <w:r w:rsidRPr="00CE7289">
        <w:rPr>
          <w:rFonts w:ascii="Arial" w:hAnsi="Arial" w:cs="Arial"/>
          <w:b/>
          <w:bCs/>
          <w:sz w:val="24"/>
          <w:szCs w:val="24"/>
        </w:rPr>
        <w:lastRenderedPageBreak/>
        <w:t>Universidade Federal do Recôncavo da Bahia (CETENS/UFRB – Feira de Santana):</w:t>
      </w:r>
      <w:r w:rsidRPr="00CE7289">
        <w:rPr>
          <w:rFonts w:ascii="Arial" w:hAnsi="Arial" w:cs="Arial"/>
          <w:sz w:val="24"/>
          <w:szCs w:val="24"/>
        </w:rPr>
        <w:t xml:space="preserve"> unidade acadêmica voltada ao ensino, à pesquisa e à extensão, constituindo um contexto de formação superior e desenvolvimento científico e tecnológico;</w:t>
      </w:r>
    </w:p>
    <w:p w:rsidR="00376486" w:rsidRPr="00CE7289" w:rsidRDefault="00376486" w:rsidP="00376486">
      <w:pPr>
        <w:widowControl w:val="0"/>
        <w:numPr>
          <w:ilvl w:val="0"/>
          <w:numId w:val="1"/>
        </w:numPr>
        <w:spacing w:after="0" w:line="360" w:lineRule="auto"/>
        <w:rPr>
          <w:rFonts w:ascii="Arial" w:hAnsi="Arial" w:cs="Arial"/>
          <w:sz w:val="24"/>
          <w:szCs w:val="24"/>
        </w:rPr>
      </w:pPr>
      <w:r w:rsidRPr="00CE7289">
        <w:rPr>
          <w:rFonts w:ascii="Arial" w:hAnsi="Arial" w:cs="Arial"/>
          <w:b/>
          <w:bCs/>
          <w:sz w:val="24"/>
          <w:szCs w:val="24"/>
        </w:rPr>
        <w:t>Centro de Apoio Pedagógico Especializado (CAPDV – Feira de Santana):</w:t>
      </w:r>
      <w:r w:rsidRPr="00CE7289">
        <w:rPr>
          <w:rFonts w:ascii="Arial" w:hAnsi="Arial" w:cs="Arial"/>
          <w:sz w:val="24"/>
          <w:szCs w:val="24"/>
        </w:rPr>
        <w:t xml:space="preserve"> espaço destinado ao atendimento e ao apoio pedagógico especializado, relacionado às práticas de educação inclusiva e às necessidades educacionais específicas;</w:t>
      </w:r>
    </w:p>
    <w:p w:rsidR="00376486" w:rsidRPr="00CE7289" w:rsidRDefault="00376486" w:rsidP="00376486">
      <w:pPr>
        <w:widowControl w:val="0"/>
        <w:numPr>
          <w:ilvl w:val="0"/>
          <w:numId w:val="1"/>
        </w:numPr>
        <w:spacing w:after="240" w:line="360" w:lineRule="auto"/>
        <w:rPr>
          <w:rFonts w:ascii="Arial" w:hAnsi="Arial" w:cs="Arial"/>
          <w:sz w:val="24"/>
          <w:szCs w:val="24"/>
        </w:rPr>
      </w:pPr>
      <w:r w:rsidRPr="00CE7289">
        <w:rPr>
          <w:rFonts w:ascii="Arial" w:hAnsi="Arial" w:cs="Arial"/>
          <w:b/>
          <w:bCs/>
          <w:sz w:val="24"/>
          <w:szCs w:val="24"/>
        </w:rPr>
        <w:t>Associação de Pais e Amigos de Atípicos do Município de Irará (APADAMI Irará - BA):</w:t>
      </w:r>
      <w:r w:rsidRPr="00CE7289">
        <w:rPr>
          <w:rFonts w:ascii="Arial" w:hAnsi="Arial" w:cs="Arial"/>
          <w:sz w:val="24"/>
          <w:szCs w:val="24"/>
        </w:rPr>
        <w:t xml:space="preserve"> organização voltada ao atendimento, acolhimento e apoio a pessoas atípicas e suas famílias, constituindo um contexto relevante para a observação de demandas relacionadas à inclusão, acessibilidade e utilização de recursos educacionais.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A diversidade dos espaços investigados possibilitou considerar diferentes perspectivas sobre educação, tecnologia e inclusão. As observações realizadas nesses contextos contribuíram para orientar aspectos relacionados à concepção da interface, à organização dos recursos de interação e à definição de características de acessibilidade.</w:t>
      </w:r>
    </w:p>
    <w:p w:rsidR="00376486" w:rsidRPr="00CE7289" w:rsidRDefault="00376486" w:rsidP="00376486">
      <w:pPr>
        <w:spacing w:line="360" w:lineRule="auto"/>
        <w:jc w:val="both"/>
        <w:rPr>
          <w:rFonts w:ascii="Arial" w:hAnsi="Arial" w:cs="Arial"/>
          <w:b/>
          <w:sz w:val="24"/>
          <w:szCs w:val="24"/>
        </w:rPr>
      </w:pPr>
      <w:r w:rsidRPr="00CE7289">
        <w:rPr>
          <w:rFonts w:ascii="Arial" w:hAnsi="Arial" w:cs="Arial"/>
          <w:b/>
          <w:sz w:val="24"/>
          <w:szCs w:val="24"/>
        </w:rPr>
        <w:t xml:space="preserve">Quadro </w:t>
      </w:r>
      <w:proofErr w:type="gramStart"/>
      <w:r w:rsidRPr="00CE7289">
        <w:rPr>
          <w:rFonts w:ascii="Arial" w:hAnsi="Arial" w:cs="Arial"/>
          <w:b/>
          <w:sz w:val="24"/>
          <w:szCs w:val="24"/>
        </w:rPr>
        <w:t>2</w:t>
      </w:r>
      <w:proofErr w:type="gramEnd"/>
      <w:r w:rsidRPr="00CE7289">
        <w:rPr>
          <w:rFonts w:ascii="Arial" w:hAnsi="Arial" w:cs="Arial"/>
          <w:b/>
          <w:sz w:val="24"/>
          <w:szCs w:val="24"/>
        </w:rPr>
        <w:t xml:space="preserve">  Resumo dos locais de pesquisa</w:t>
      </w:r>
    </w:p>
    <w:p w:rsidR="00376486" w:rsidRPr="00CE7289" w:rsidRDefault="00376486" w:rsidP="00376486">
      <w:pPr>
        <w:spacing w:after="120" w:line="360" w:lineRule="auto"/>
        <w:jc w:val="both"/>
        <w:rPr>
          <w:rFonts w:ascii="Arial" w:hAnsi="Arial" w:cs="Arial"/>
          <w:sz w:val="24"/>
          <w:szCs w:val="24"/>
        </w:rPr>
      </w:pPr>
    </w:p>
    <w:tbl>
      <w:tblPr>
        <w:tblStyle w:val="Tabelacomgrade"/>
        <w:tblW w:w="9544" w:type="dxa"/>
        <w:tblLook w:val="04A0" w:firstRow="1" w:lastRow="0" w:firstColumn="1" w:lastColumn="0" w:noHBand="0" w:noVBand="1"/>
      </w:tblPr>
      <w:tblGrid>
        <w:gridCol w:w="2386"/>
        <w:gridCol w:w="2386"/>
        <w:gridCol w:w="2386"/>
        <w:gridCol w:w="2386"/>
      </w:tblGrid>
      <w:tr w:rsidR="00CE7289" w:rsidRPr="00CE7289" w:rsidTr="00CE7289">
        <w:tc>
          <w:tcPr>
            <w:tcW w:w="2386" w:type="dxa"/>
          </w:tcPr>
          <w:p w:rsidR="00376486" w:rsidRPr="00CE7289" w:rsidRDefault="00376486" w:rsidP="00CE7289">
            <w:pPr>
              <w:spacing w:after="240" w:line="360" w:lineRule="auto"/>
              <w:jc w:val="center"/>
              <w:rPr>
                <w:sz w:val="24"/>
                <w:szCs w:val="24"/>
              </w:rPr>
            </w:pPr>
            <w:r w:rsidRPr="00CE7289">
              <w:rPr>
                <w:b/>
                <w:bCs/>
                <w:sz w:val="24"/>
                <w:szCs w:val="24"/>
              </w:rPr>
              <w:t>Instituição</w:t>
            </w:r>
          </w:p>
        </w:tc>
        <w:tc>
          <w:tcPr>
            <w:tcW w:w="2386" w:type="dxa"/>
          </w:tcPr>
          <w:p w:rsidR="00376486" w:rsidRPr="00CE7289" w:rsidRDefault="00376486" w:rsidP="00CE7289">
            <w:pPr>
              <w:spacing w:after="240" w:line="360" w:lineRule="auto"/>
              <w:jc w:val="center"/>
              <w:rPr>
                <w:sz w:val="24"/>
                <w:szCs w:val="24"/>
              </w:rPr>
            </w:pPr>
            <w:r w:rsidRPr="00CE7289">
              <w:rPr>
                <w:b/>
                <w:bCs/>
                <w:sz w:val="24"/>
                <w:szCs w:val="24"/>
              </w:rPr>
              <w:t>Município</w:t>
            </w:r>
          </w:p>
        </w:tc>
        <w:tc>
          <w:tcPr>
            <w:tcW w:w="2386" w:type="dxa"/>
          </w:tcPr>
          <w:p w:rsidR="00376486" w:rsidRPr="00CE7289" w:rsidRDefault="00376486" w:rsidP="00CE7289">
            <w:pPr>
              <w:spacing w:after="120" w:line="360" w:lineRule="auto"/>
              <w:jc w:val="both"/>
              <w:rPr>
                <w:sz w:val="24"/>
                <w:szCs w:val="24"/>
              </w:rPr>
            </w:pPr>
          </w:p>
        </w:tc>
        <w:tc>
          <w:tcPr>
            <w:tcW w:w="2386" w:type="dxa"/>
          </w:tcPr>
          <w:p w:rsidR="00376486" w:rsidRPr="00CE7289" w:rsidRDefault="00376486" w:rsidP="00CE7289">
            <w:pPr>
              <w:spacing w:after="240" w:line="360" w:lineRule="auto"/>
              <w:jc w:val="center"/>
              <w:rPr>
                <w:b/>
                <w:bCs/>
                <w:sz w:val="24"/>
                <w:szCs w:val="24"/>
              </w:rPr>
            </w:pPr>
            <w:r w:rsidRPr="00CE7289">
              <w:rPr>
                <w:b/>
                <w:bCs/>
                <w:sz w:val="24"/>
                <w:szCs w:val="24"/>
              </w:rPr>
              <w:t>Contribuição principal</w:t>
            </w:r>
          </w:p>
        </w:tc>
      </w:tr>
      <w:tr w:rsidR="00CE7289" w:rsidRPr="00CE7289" w:rsidTr="00CE7289">
        <w:tc>
          <w:tcPr>
            <w:tcW w:w="2386" w:type="dxa"/>
          </w:tcPr>
          <w:p w:rsidR="00376486" w:rsidRPr="00CE7289" w:rsidRDefault="00376486" w:rsidP="00CE7289">
            <w:pPr>
              <w:spacing w:after="240" w:line="360" w:lineRule="auto"/>
              <w:rPr>
                <w:sz w:val="24"/>
                <w:szCs w:val="24"/>
              </w:rPr>
            </w:pPr>
            <w:r w:rsidRPr="00CE7289">
              <w:rPr>
                <w:sz w:val="24"/>
                <w:szCs w:val="24"/>
              </w:rPr>
              <w:t>CEEP – Feira de Santana</w:t>
            </w:r>
          </w:p>
        </w:tc>
        <w:tc>
          <w:tcPr>
            <w:tcW w:w="2386" w:type="dxa"/>
          </w:tcPr>
          <w:p w:rsidR="00376486" w:rsidRPr="00CE7289" w:rsidRDefault="00376486" w:rsidP="00CE7289">
            <w:pPr>
              <w:spacing w:after="240" w:line="360" w:lineRule="auto"/>
              <w:rPr>
                <w:sz w:val="24"/>
                <w:szCs w:val="24"/>
              </w:rPr>
            </w:pPr>
            <w:r w:rsidRPr="00CE7289">
              <w:rPr>
                <w:sz w:val="24"/>
                <w:szCs w:val="24"/>
              </w:rPr>
              <w:t>Feira de Santana</w:t>
            </w:r>
          </w:p>
        </w:tc>
        <w:tc>
          <w:tcPr>
            <w:tcW w:w="2386" w:type="dxa"/>
          </w:tcPr>
          <w:p w:rsidR="00376486" w:rsidRPr="00CE7289" w:rsidRDefault="00376486" w:rsidP="00CE7289">
            <w:pPr>
              <w:spacing w:after="240" w:line="360" w:lineRule="auto"/>
              <w:rPr>
                <w:sz w:val="24"/>
                <w:szCs w:val="24"/>
              </w:rPr>
            </w:pPr>
            <w:r w:rsidRPr="00CE7289">
              <w:rPr>
                <w:sz w:val="24"/>
                <w:szCs w:val="24"/>
              </w:rPr>
              <w:t>Educação profissional</w:t>
            </w:r>
          </w:p>
        </w:tc>
        <w:tc>
          <w:tcPr>
            <w:tcW w:w="2386" w:type="dxa"/>
          </w:tcPr>
          <w:p w:rsidR="00376486" w:rsidRPr="00CE7289" w:rsidRDefault="00376486" w:rsidP="00CE7289">
            <w:pPr>
              <w:spacing w:after="240" w:line="360" w:lineRule="auto"/>
              <w:rPr>
                <w:sz w:val="24"/>
                <w:szCs w:val="24"/>
              </w:rPr>
            </w:pPr>
            <w:r w:rsidRPr="00CE7289">
              <w:rPr>
                <w:sz w:val="24"/>
                <w:szCs w:val="24"/>
              </w:rPr>
              <w:t>Contexto técnico e educacional</w:t>
            </w:r>
          </w:p>
        </w:tc>
      </w:tr>
      <w:tr w:rsidR="00CE7289" w:rsidRPr="00CE7289" w:rsidTr="00CE7289">
        <w:tc>
          <w:tcPr>
            <w:tcW w:w="2386" w:type="dxa"/>
          </w:tcPr>
          <w:p w:rsidR="00376486" w:rsidRPr="00CE7289" w:rsidRDefault="00376486" w:rsidP="00CE7289">
            <w:pPr>
              <w:spacing w:after="240" w:line="360" w:lineRule="auto"/>
              <w:rPr>
                <w:sz w:val="24"/>
                <w:szCs w:val="24"/>
              </w:rPr>
            </w:pPr>
            <w:r w:rsidRPr="00CE7289">
              <w:rPr>
                <w:sz w:val="24"/>
                <w:szCs w:val="24"/>
              </w:rPr>
              <w:t>CETENS / UFRB</w:t>
            </w:r>
          </w:p>
        </w:tc>
        <w:tc>
          <w:tcPr>
            <w:tcW w:w="2386" w:type="dxa"/>
          </w:tcPr>
          <w:p w:rsidR="00376486" w:rsidRPr="00CE7289" w:rsidRDefault="00376486" w:rsidP="00CE7289">
            <w:pPr>
              <w:spacing w:after="240" w:line="360" w:lineRule="auto"/>
              <w:rPr>
                <w:sz w:val="24"/>
                <w:szCs w:val="24"/>
              </w:rPr>
            </w:pPr>
            <w:r w:rsidRPr="00CE7289">
              <w:rPr>
                <w:sz w:val="24"/>
                <w:szCs w:val="24"/>
              </w:rPr>
              <w:t>Feira de Santana</w:t>
            </w:r>
          </w:p>
        </w:tc>
        <w:tc>
          <w:tcPr>
            <w:tcW w:w="2386" w:type="dxa"/>
          </w:tcPr>
          <w:p w:rsidR="00376486" w:rsidRPr="00CE7289" w:rsidRDefault="00376486" w:rsidP="00CE7289">
            <w:pPr>
              <w:spacing w:after="240" w:line="360" w:lineRule="auto"/>
              <w:rPr>
                <w:sz w:val="24"/>
                <w:szCs w:val="24"/>
              </w:rPr>
            </w:pPr>
            <w:r w:rsidRPr="00CE7289">
              <w:rPr>
                <w:sz w:val="24"/>
                <w:szCs w:val="24"/>
              </w:rPr>
              <w:t xml:space="preserve">Ensino, pesquisa e </w:t>
            </w:r>
            <w:proofErr w:type="gramStart"/>
            <w:r w:rsidRPr="00CE7289">
              <w:rPr>
                <w:sz w:val="24"/>
                <w:szCs w:val="24"/>
              </w:rPr>
              <w:t>extensão</w:t>
            </w:r>
            <w:proofErr w:type="gramEnd"/>
          </w:p>
        </w:tc>
        <w:tc>
          <w:tcPr>
            <w:tcW w:w="2386" w:type="dxa"/>
          </w:tcPr>
          <w:p w:rsidR="00376486" w:rsidRPr="00CE7289" w:rsidRDefault="00376486" w:rsidP="00CE7289">
            <w:pPr>
              <w:spacing w:after="240" w:line="360" w:lineRule="auto"/>
              <w:rPr>
                <w:sz w:val="24"/>
                <w:szCs w:val="24"/>
              </w:rPr>
            </w:pPr>
            <w:r w:rsidRPr="00CE7289">
              <w:rPr>
                <w:sz w:val="24"/>
                <w:szCs w:val="24"/>
              </w:rPr>
              <w:t>Base científica e tecnológica</w:t>
            </w:r>
          </w:p>
        </w:tc>
      </w:tr>
      <w:tr w:rsidR="00CE7289" w:rsidRPr="00CE7289" w:rsidTr="00CE7289">
        <w:tc>
          <w:tcPr>
            <w:tcW w:w="2386" w:type="dxa"/>
          </w:tcPr>
          <w:p w:rsidR="00376486" w:rsidRPr="00CE7289" w:rsidRDefault="00376486" w:rsidP="00CE7289">
            <w:pPr>
              <w:spacing w:after="240" w:line="360" w:lineRule="auto"/>
              <w:rPr>
                <w:sz w:val="24"/>
                <w:szCs w:val="24"/>
              </w:rPr>
            </w:pPr>
            <w:r w:rsidRPr="00CE7289">
              <w:rPr>
                <w:sz w:val="24"/>
                <w:szCs w:val="24"/>
              </w:rPr>
              <w:t>CAPEDV</w:t>
            </w:r>
          </w:p>
        </w:tc>
        <w:tc>
          <w:tcPr>
            <w:tcW w:w="2386" w:type="dxa"/>
          </w:tcPr>
          <w:p w:rsidR="00376486" w:rsidRPr="00CE7289" w:rsidRDefault="00376486" w:rsidP="00CE7289">
            <w:pPr>
              <w:spacing w:after="240" w:line="360" w:lineRule="auto"/>
              <w:rPr>
                <w:sz w:val="24"/>
                <w:szCs w:val="24"/>
              </w:rPr>
            </w:pPr>
            <w:r w:rsidRPr="00CE7289">
              <w:rPr>
                <w:sz w:val="24"/>
                <w:szCs w:val="24"/>
              </w:rPr>
              <w:t>Feira de Santana</w:t>
            </w:r>
          </w:p>
        </w:tc>
        <w:tc>
          <w:tcPr>
            <w:tcW w:w="2386" w:type="dxa"/>
          </w:tcPr>
          <w:p w:rsidR="00376486" w:rsidRPr="00CE7289" w:rsidRDefault="00376486" w:rsidP="00CE7289">
            <w:pPr>
              <w:spacing w:after="240" w:line="360" w:lineRule="auto"/>
              <w:rPr>
                <w:sz w:val="24"/>
                <w:szCs w:val="24"/>
              </w:rPr>
            </w:pPr>
            <w:r w:rsidRPr="00CE7289">
              <w:rPr>
                <w:sz w:val="24"/>
                <w:szCs w:val="24"/>
              </w:rPr>
              <w:t>Atendimento pedagógico especializado</w:t>
            </w:r>
          </w:p>
        </w:tc>
        <w:tc>
          <w:tcPr>
            <w:tcW w:w="2386" w:type="dxa"/>
          </w:tcPr>
          <w:p w:rsidR="00376486" w:rsidRPr="00CE7289" w:rsidRDefault="00376486" w:rsidP="00CE7289">
            <w:pPr>
              <w:spacing w:after="240" w:line="360" w:lineRule="auto"/>
              <w:rPr>
                <w:sz w:val="24"/>
                <w:szCs w:val="24"/>
              </w:rPr>
            </w:pPr>
            <w:r w:rsidRPr="00CE7289">
              <w:rPr>
                <w:sz w:val="24"/>
                <w:szCs w:val="24"/>
              </w:rPr>
              <w:t>Necessidades inclusivas e pedagógicas</w:t>
            </w:r>
          </w:p>
        </w:tc>
      </w:tr>
      <w:tr w:rsidR="00CE7289" w:rsidRPr="00CE7289" w:rsidTr="00CE7289">
        <w:tc>
          <w:tcPr>
            <w:tcW w:w="2386" w:type="dxa"/>
          </w:tcPr>
          <w:p w:rsidR="00376486" w:rsidRPr="00CE7289" w:rsidRDefault="00376486" w:rsidP="00CE7289">
            <w:pPr>
              <w:spacing w:after="240" w:line="360" w:lineRule="auto"/>
              <w:rPr>
                <w:sz w:val="24"/>
                <w:szCs w:val="24"/>
              </w:rPr>
            </w:pPr>
            <w:r w:rsidRPr="00CE7289">
              <w:rPr>
                <w:sz w:val="24"/>
                <w:szCs w:val="24"/>
              </w:rPr>
              <w:lastRenderedPageBreak/>
              <w:t>APADAMI</w:t>
            </w:r>
          </w:p>
        </w:tc>
        <w:tc>
          <w:tcPr>
            <w:tcW w:w="2386" w:type="dxa"/>
          </w:tcPr>
          <w:p w:rsidR="00376486" w:rsidRPr="00CE7289" w:rsidRDefault="00376486" w:rsidP="00CE7289">
            <w:pPr>
              <w:spacing w:after="240" w:line="360" w:lineRule="auto"/>
              <w:rPr>
                <w:sz w:val="24"/>
                <w:szCs w:val="24"/>
              </w:rPr>
            </w:pPr>
            <w:r w:rsidRPr="00CE7289">
              <w:rPr>
                <w:sz w:val="24"/>
                <w:szCs w:val="24"/>
              </w:rPr>
              <w:t>Irará</w:t>
            </w:r>
          </w:p>
        </w:tc>
        <w:tc>
          <w:tcPr>
            <w:tcW w:w="2386" w:type="dxa"/>
          </w:tcPr>
          <w:p w:rsidR="00376486" w:rsidRPr="00CE7289" w:rsidRDefault="00376486" w:rsidP="00CE7289">
            <w:pPr>
              <w:spacing w:after="240" w:line="360" w:lineRule="auto"/>
              <w:rPr>
                <w:sz w:val="24"/>
                <w:szCs w:val="24"/>
              </w:rPr>
            </w:pPr>
            <w:r w:rsidRPr="00CE7289">
              <w:rPr>
                <w:sz w:val="24"/>
                <w:szCs w:val="24"/>
              </w:rPr>
              <w:t>Apoio e atendimento comunitário</w:t>
            </w:r>
          </w:p>
        </w:tc>
        <w:tc>
          <w:tcPr>
            <w:tcW w:w="2386" w:type="dxa"/>
          </w:tcPr>
          <w:p w:rsidR="00376486" w:rsidRPr="00CE7289" w:rsidRDefault="00376486" w:rsidP="00CE7289">
            <w:pPr>
              <w:spacing w:after="240" w:line="360" w:lineRule="auto"/>
              <w:rPr>
                <w:sz w:val="24"/>
                <w:szCs w:val="24"/>
              </w:rPr>
            </w:pPr>
            <w:r w:rsidRPr="00CE7289">
              <w:rPr>
                <w:sz w:val="24"/>
                <w:szCs w:val="24"/>
              </w:rPr>
              <w:t>Realidade social e demandas práticas</w:t>
            </w:r>
          </w:p>
        </w:tc>
      </w:tr>
    </w:tbl>
    <w:p w:rsidR="00376486" w:rsidRPr="00CE7289" w:rsidRDefault="00376486" w:rsidP="00376486">
      <w:pPr>
        <w:spacing w:after="120" w:line="360" w:lineRule="auto"/>
        <w:rPr>
          <w:rFonts w:ascii="Arial" w:hAnsi="Arial" w:cs="Arial"/>
          <w:sz w:val="24"/>
          <w:szCs w:val="24"/>
        </w:rPr>
      </w:pPr>
    </w:p>
    <w:p w:rsidR="00376486" w:rsidRPr="00CE7289" w:rsidRDefault="00376486" w:rsidP="00376486">
      <w:pPr>
        <w:spacing w:line="360" w:lineRule="auto"/>
        <w:jc w:val="both"/>
        <w:rPr>
          <w:rFonts w:ascii="Arial" w:hAnsi="Arial" w:cs="Arial"/>
          <w:i/>
          <w:iCs/>
          <w:sz w:val="24"/>
          <w:szCs w:val="24"/>
        </w:rPr>
      </w:pPr>
      <w:r w:rsidRPr="00CE7289">
        <w:rPr>
          <w:rFonts w:ascii="Arial" w:hAnsi="Arial" w:cs="Arial"/>
          <w:i/>
          <w:iCs/>
          <w:sz w:val="24"/>
          <w:szCs w:val="24"/>
        </w:rPr>
        <w:t>Fonte: Elaborado pelo autor (2026).</w:t>
      </w:r>
    </w:p>
    <w:p w:rsidR="00376486" w:rsidRPr="00CE7289" w:rsidRDefault="00376486" w:rsidP="00376486">
      <w:pPr>
        <w:spacing w:line="360" w:lineRule="auto"/>
        <w:jc w:val="both"/>
        <w:rPr>
          <w:rFonts w:ascii="Arial" w:hAnsi="Arial" w:cs="Arial"/>
          <w:i/>
          <w:iCs/>
          <w:sz w:val="24"/>
          <w:szCs w:val="24"/>
        </w:rPr>
      </w:pPr>
    </w:p>
    <w:p w:rsidR="00376486" w:rsidRPr="00CE7289" w:rsidRDefault="00376486" w:rsidP="00376486">
      <w:pPr>
        <w:pStyle w:val="Estilo1"/>
        <w:rPr>
          <w:color w:val="auto"/>
        </w:rPr>
      </w:pPr>
      <w:bookmarkStart w:id="50" w:name="_ev7ldb9bkwx1" w:colFirst="0" w:colLast="0"/>
      <w:bookmarkStart w:id="51" w:name="_Toc239173167"/>
      <w:bookmarkStart w:id="52" w:name="_Toc239427462"/>
      <w:bookmarkEnd w:id="50"/>
      <w:proofErr w:type="gramStart"/>
      <w:r w:rsidRPr="00CE7289">
        <w:rPr>
          <w:color w:val="auto"/>
        </w:rPr>
        <w:t>5</w:t>
      </w:r>
      <w:proofErr w:type="gramEnd"/>
      <w:r w:rsidRPr="00CE7289">
        <w:rPr>
          <w:color w:val="auto"/>
        </w:rPr>
        <w:t xml:space="preserve"> RESULTADOS</w:t>
      </w:r>
      <w:bookmarkEnd w:id="51"/>
      <w:bookmarkEnd w:id="52"/>
    </w:p>
    <w:p w:rsidR="00376486" w:rsidRPr="00CE7289" w:rsidRDefault="00376486" w:rsidP="00376486">
      <w:pPr>
        <w:pStyle w:val="Estilo2"/>
      </w:pPr>
      <w:bookmarkStart w:id="53" w:name="_47y40lcutvxw" w:colFirst="0" w:colLast="0"/>
      <w:bookmarkStart w:id="54" w:name="_Toc239173168"/>
      <w:bookmarkStart w:id="55" w:name="_Toc239427463"/>
      <w:bookmarkEnd w:id="53"/>
      <w:proofErr w:type="gramStart"/>
      <w:r w:rsidRPr="00CE7289">
        <w:t>5.1 Caracterização</w:t>
      </w:r>
      <w:proofErr w:type="gramEnd"/>
      <w:r w:rsidRPr="00CE7289">
        <w:t xml:space="preserve"> dos participantes</w:t>
      </w:r>
      <w:bookmarkEnd w:id="54"/>
      <w:bookmarkEnd w:id="55"/>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O questionário aplicado como instrumento de coleta de dados possibilitou identificar características gerais dos participantes, considerando faixa etária, dificuldades ou limitações relacionadas ao processo de aprendizagem, conhecimentos prévios sobre lógica de programação e interesse em aprender a programar. Ao todo, foram registradas 38 respostas, provenientes de participantes vinculados a diferentes contextos educacionais e institucionais.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Em relação à faixa etária, observou-se predominância de participantes entre 18 e 28 anos, enquanto também houve participação de adolescentes e crianças, além de pessoas com 40 anos ou mais. Entre os respondentes, foram identificados participantes com idades declaradas de 22 e 29 anos e outros que selecionaram as faixas etárias disponíveis no formulário.</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Essa diversidade é relevante para a pesquisa porque demonstra que as percepções sobre o ensino de programação e as necessidades de acessibilidade não estão restritas a um único grupo etário. Entretanto, conforme estabelecido na metodologia, embora a investigação de campo tenha contemplado diferentes perfis, o público-alvo principal do protótipo foi definido como pessoas com deficiência e público da educação especial entre </w:t>
      </w:r>
      <w:proofErr w:type="gramStart"/>
      <w:r w:rsidRPr="00CE7289">
        <w:rPr>
          <w:rFonts w:ascii="Arial" w:hAnsi="Arial" w:cs="Arial"/>
          <w:sz w:val="24"/>
          <w:szCs w:val="24"/>
        </w:rPr>
        <w:t>8</w:t>
      </w:r>
      <w:proofErr w:type="gramEnd"/>
      <w:r w:rsidRPr="00CE7289">
        <w:rPr>
          <w:rFonts w:ascii="Arial" w:hAnsi="Arial" w:cs="Arial"/>
          <w:sz w:val="24"/>
          <w:szCs w:val="24"/>
        </w:rPr>
        <w:t xml:space="preserve"> e 12 anos.</w:t>
      </w:r>
    </w:p>
    <w:p w:rsidR="00376486" w:rsidRPr="00CE7289" w:rsidRDefault="00376486" w:rsidP="00376486">
      <w:pPr>
        <w:pStyle w:val="Estilo2"/>
      </w:pPr>
      <w:bookmarkStart w:id="56" w:name="_8089fx3jt9hx" w:colFirst="0" w:colLast="0"/>
      <w:bookmarkStart w:id="57" w:name="_Toc239173169"/>
      <w:bookmarkStart w:id="58" w:name="_Toc239427464"/>
      <w:bookmarkEnd w:id="56"/>
      <w:r w:rsidRPr="00CE7289">
        <w:t>5.2 Dificuldades e necessidades relacionadas à aprendizagem</w:t>
      </w:r>
      <w:bookmarkEnd w:id="57"/>
      <w:bookmarkEnd w:id="58"/>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Os dados revelaram a presença de diferentes dificuldades relacionadas ao processo de aprendizagem. Entre as respostas aparecem dificuldades de leitura, </w:t>
      </w:r>
      <w:r w:rsidRPr="00CE7289">
        <w:rPr>
          <w:rFonts w:ascii="Arial" w:hAnsi="Arial" w:cs="Arial"/>
          <w:sz w:val="24"/>
          <w:szCs w:val="24"/>
        </w:rPr>
        <w:lastRenderedPageBreak/>
        <w:t>escrita e interpretação textual, limitações relacionadas à baixa visão ou cegueira, dificuldades de motricidade fina ou mobilidade e limitações relacionadas à audição ou surdez. Também foram mencionadas dificuldades específicas, como cálculos matemáticos, falta de atenção e lentidão na compreensão.</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Algumas respostas apresentam situações particularmente relevantes para o desenvolvimento de uma ferramenta educacional acessível. Foram relatados, por exemplo, casos de baixa visão, astigmatismo, miopia e limitações relacionadas à mobilidade, além de dificuldades de leitura e interpretação.</w:t>
      </w:r>
    </w:p>
    <w:p w:rsidR="00376486" w:rsidRPr="00CE7289" w:rsidRDefault="00376486" w:rsidP="00376486">
      <w:pPr>
        <w:spacing w:before="240" w:after="240" w:line="360" w:lineRule="auto"/>
        <w:ind w:firstLine="720"/>
        <w:jc w:val="both"/>
        <w:rPr>
          <w:rFonts w:ascii="Arial" w:hAnsi="Arial" w:cs="Arial"/>
          <w:i/>
          <w:sz w:val="24"/>
          <w:szCs w:val="24"/>
        </w:rPr>
      </w:pPr>
      <w:r w:rsidRPr="00CE7289">
        <w:rPr>
          <w:rFonts w:ascii="Arial" w:hAnsi="Arial" w:cs="Arial"/>
          <w:sz w:val="24"/>
          <w:szCs w:val="24"/>
        </w:rPr>
        <w:t xml:space="preserve">Esses resultados reforçam a necessidade de que uma ferramenta destinada ao ensino de programação considere diferentes formas de interação e acesso ao conteúdo. Nesse sentido, os dados obtidos dialogam diretamente com a proposta do </w:t>
      </w:r>
      <w:proofErr w:type="spellStart"/>
      <w:r w:rsidRPr="00CE7289">
        <w:rPr>
          <w:rFonts w:ascii="Arial" w:hAnsi="Arial" w:cs="Arial"/>
          <w:sz w:val="24"/>
          <w:szCs w:val="24"/>
        </w:rPr>
        <w:t>Snack</w:t>
      </w:r>
      <w:proofErr w:type="spellEnd"/>
      <w:r w:rsidRPr="00CE7289">
        <w:rPr>
          <w:rFonts w:ascii="Arial" w:hAnsi="Arial" w:cs="Arial"/>
          <w:sz w:val="24"/>
          <w:szCs w:val="24"/>
        </w:rPr>
        <w:t xml:space="preserve"> Bit, que incorpora recursos como navegação por teclado, identificação semântica, alto contraste, compatibilidade com leitores de tela e diferentes formas de </w:t>
      </w:r>
      <w:proofErr w:type="gramStart"/>
      <w:r w:rsidRPr="00CE7289">
        <w:rPr>
          <w:rFonts w:ascii="Arial" w:hAnsi="Arial" w:cs="Arial"/>
          <w:i/>
          <w:sz w:val="24"/>
          <w:szCs w:val="24"/>
        </w:rPr>
        <w:t>feedback</w:t>
      </w:r>
      <w:proofErr w:type="gramEnd"/>
      <w:r w:rsidRPr="00CE7289">
        <w:rPr>
          <w:rFonts w:ascii="Arial" w:hAnsi="Arial" w:cs="Arial"/>
          <w:i/>
          <w:sz w:val="24"/>
          <w:szCs w:val="24"/>
        </w:rPr>
        <w:t>.</w:t>
      </w:r>
    </w:p>
    <w:p w:rsidR="00376486" w:rsidRPr="00CE7289" w:rsidRDefault="00376486" w:rsidP="00376486">
      <w:pPr>
        <w:pStyle w:val="Estilo2"/>
      </w:pPr>
      <w:bookmarkStart w:id="59" w:name="_5v3em0n3esq1" w:colFirst="0" w:colLast="0"/>
      <w:bookmarkStart w:id="60" w:name="_Toc239173170"/>
      <w:bookmarkStart w:id="61" w:name="_Toc239427465"/>
      <w:bookmarkEnd w:id="59"/>
      <w:r w:rsidRPr="00CE7289">
        <w:t>5.3 Conhecimentos prévios sobre lógica de programação</w:t>
      </w:r>
      <w:bookmarkEnd w:id="60"/>
      <w:bookmarkEnd w:id="61"/>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Em relação ao conhecimento sobre lógica de programação, observou-se uma heterogeneidade significativa entre os participantes.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Parte dos respondentes declarou não possuir conhecimentos prévios ou apresentou respostas bastante elementares, como compreender a programação apenas como a utilização de comandos ou como uma forma de “mexer no computador”. Outros participantes demonstraram compreensão mais estruturada, relacionando a lógica de programação à organização de soluções, à execução de programas e à comunicação com máquinas.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Destaca-se a resposta de uma participante que apresentou uma compreensão mais elaborada do conceito, relacionando a lógica de programação à criação de sequências de comandos, organização de ideias, raciocínio lógico, condições, repetições e variáveis.</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Por outro lado, também foram registradas respostas como “nada”, “não sei”, “pouco” e “sei o básico”, evidenciando diferentes níveis de familiaridade com o tema.</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lastRenderedPageBreak/>
        <w:t>Esse resultado é particularmente importante para o projeto, uma vez que demonstra a necessidade de uma abordagem introdutória capaz de apresentar conceitos de programação de maneira gradual e visual, reduzindo a dependência inicial de conhecimentos prévios e de sintaxe textual.</w:t>
      </w:r>
    </w:p>
    <w:p w:rsidR="00376486" w:rsidRPr="00CE7289" w:rsidRDefault="00376486" w:rsidP="00376486">
      <w:pPr>
        <w:pStyle w:val="Estilo2"/>
      </w:pPr>
      <w:bookmarkStart w:id="62" w:name="_s993uyh0v1h" w:colFirst="0" w:colLast="0"/>
      <w:bookmarkStart w:id="63" w:name="_Toc239173171"/>
      <w:bookmarkStart w:id="64" w:name="_Toc239427466"/>
      <w:bookmarkEnd w:id="62"/>
      <w:proofErr w:type="gramStart"/>
      <w:r w:rsidRPr="00CE7289">
        <w:t>5.4 Interesse</w:t>
      </w:r>
      <w:proofErr w:type="gramEnd"/>
      <w:r w:rsidRPr="00CE7289">
        <w:t xml:space="preserve"> em aprender programação</w:t>
      </w:r>
      <w:bookmarkEnd w:id="63"/>
      <w:bookmarkEnd w:id="64"/>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Quanto ao interesse em aprender a programar, os resultados indicaram uma tendência predominantemente favorável.</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Das 38 respostas, 22 participantes declararam interesse, </w:t>
      </w:r>
      <w:proofErr w:type="gramStart"/>
      <w:r w:rsidRPr="00CE7289">
        <w:rPr>
          <w:rFonts w:ascii="Arial" w:hAnsi="Arial" w:cs="Arial"/>
          <w:sz w:val="24"/>
          <w:szCs w:val="24"/>
        </w:rPr>
        <w:t>8</w:t>
      </w:r>
      <w:proofErr w:type="gramEnd"/>
      <w:r w:rsidRPr="00CE7289">
        <w:rPr>
          <w:rFonts w:ascii="Arial" w:hAnsi="Arial" w:cs="Arial"/>
          <w:sz w:val="24"/>
          <w:szCs w:val="24"/>
        </w:rPr>
        <w:t xml:space="preserve"> responderam “Talvez” e 8 responderam “Não”. Assim, aproximadamente 57,9% dos participantes demonstraram interesse direto em aprender a programar, enquanto 21,1% apresentaram interesse condicionado ou possibilidade de interesse e 21,1% não demonstraram interesse.</w:t>
      </w:r>
    </w:p>
    <w:p w:rsidR="00376486" w:rsidRPr="00CE7289" w:rsidRDefault="00376486" w:rsidP="00376486">
      <w:pPr>
        <w:spacing w:before="240" w:after="240" w:line="360" w:lineRule="auto"/>
        <w:ind w:firstLine="720"/>
        <w:jc w:val="both"/>
        <w:rPr>
          <w:rFonts w:ascii="Arial" w:hAnsi="Arial" w:cs="Arial"/>
          <w:sz w:val="24"/>
          <w:szCs w:val="24"/>
        </w:rPr>
      </w:pPr>
    </w:p>
    <w:p w:rsidR="00376486" w:rsidRPr="00CE7289" w:rsidRDefault="00376486" w:rsidP="00376486">
      <w:pPr>
        <w:spacing w:before="240" w:after="240" w:line="360" w:lineRule="auto"/>
        <w:ind w:firstLine="720"/>
        <w:jc w:val="both"/>
        <w:rPr>
          <w:rFonts w:ascii="Arial" w:hAnsi="Arial" w:cs="Arial"/>
          <w:b/>
          <w:sz w:val="24"/>
          <w:szCs w:val="24"/>
        </w:rPr>
      </w:pPr>
      <w:r w:rsidRPr="00CE7289">
        <w:rPr>
          <w:rFonts w:ascii="Arial" w:hAnsi="Arial" w:cs="Arial"/>
          <w:b/>
          <w:sz w:val="24"/>
          <w:szCs w:val="24"/>
        </w:rPr>
        <w:t xml:space="preserve">Quadro </w:t>
      </w:r>
      <w:proofErr w:type="gramStart"/>
      <w:r w:rsidRPr="00CE7289">
        <w:rPr>
          <w:rFonts w:ascii="Arial" w:hAnsi="Arial" w:cs="Arial"/>
          <w:b/>
          <w:sz w:val="24"/>
          <w:szCs w:val="24"/>
        </w:rPr>
        <w:t>3</w:t>
      </w:r>
      <w:proofErr w:type="gramEnd"/>
      <w:r w:rsidRPr="00CE7289">
        <w:rPr>
          <w:rFonts w:ascii="Arial" w:hAnsi="Arial" w:cs="Arial"/>
          <w:b/>
          <w:sz w:val="24"/>
          <w:szCs w:val="24"/>
        </w:rPr>
        <w:t xml:space="preserve"> </w:t>
      </w:r>
      <w:r w:rsidRPr="00CE7289">
        <w:rPr>
          <w:rFonts w:ascii="Arial" w:hAnsi="Arial" w:cs="Arial"/>
          <w:b/>
          <w:bCs/>
          <w:sz w:val="24"/>
          <w:szCs w:val="24"/>
        </w:rPr>
        <w:t>Interesse em aprender a programar</w:t>
      </w:r>
    </w:p>
    <w:tbl>
      <w:tblPr>
        <w:tblStyle w:val="Tabelacomgrade"/>
        <w:tblW w:w="9545" w:type="dxa"/>
        <w:tblLook w:val="04A0" w:firstRow="1" w:lastRow="0" w:firstColumn="1" w:lastColumn="0" w:noHBand="0" w:noVBand="1"/>
      </w:tblPr>
      <w:tblGrid>
        <w:gridCol w:w="3181"/>
        <w:gridCol w:w="3182"/>
        <w:gridCol w:w="3182"/>
      </w:tblGrid>
      <w:tr w:rsidR="00CE7289" w:rsidRPr="00CE7289" w:rsidTr="00CE7289">
        <w:tc>
          <w:tcPr>
            <w:tcW w:w="3181" w:type="dxa"/>
          </w:tcPr>
          <w:p w:rsidR="00376486" w:rsidRPr="00CE7289" w:rsidRDefault="00376486" w:rsidP="00CE7289">
            <w:pPr>
              <w:spacing w:before="240" w:after="240" w:line="360" w:lineRule="auto"/>
              <w:jc w:val="center"/>
              <w:rPr>
                <w:sz w:val="24"/>
                <w:szCs w:val="24"/>
              </w:rPr>
            </w:pPr>
            <w:r w:rsidRPr="00CE7289">
              <w:rPr>
                <w:b/>
                <w:bCs/>
                <w:sz w:val="24"/>
                <w:szCs w:val="24"/>
              </w:rPr>
              <w:t>Interesse em aprender a programar</w:t>
            </w:r>
          </w:p>
        </w:tc>
        <w:tc>
          <w:tcPr>
            <w:tcW w:w="3182" w:type="dxa"/>
          </w:tcPr>
          <w:p w:rsidR="00376486" w:rsidRPr="00CE7289" w:rsidRDefault="00376486" w:rsidP="00CE7289">
            <w:pPr>
              <w:spacing w:before="240" w:after="240" w:line="360" w:lineRule="auto"/>
              <w:jc w:val="center"/>
              <w:rPr>
                <w:sz w:val="24"/>
                <w:szCs w:val="24"/>
              </w:rPr>
            </w:pPr>
            <w:r w:rsidRPr="00CE7289">
              <w:rPr>
                <w:b/>
                <w:bCs/>
                <w:sz w:val="24"/>
                <w:szCs w:val="24"/>
              </w:rPr>
              <w:t>Participantes</w:t>
            </w:r>
          </w:p>
        </w:tc>
        <w:tc>
          <w:tcPr>
            <w:tcW w:w="3182" w:type="dxa"/>
          </w:tcPr>
          <w:p w:rsidR="00376486" w:rsidRPr="00CE7289" w:rsidRDefault="00376486" w:rsidP="00CE7289">
            <w:pPr>
              <w:spacing w:before="240" w:after="240" w:line="360" w:lineRule="auto"/>
              <w:jc w:val="center"/>
              <w:rPr>
                <w:sz w:val="24"/>
                <w:szCs w:val="24"/>
              </w:rPr>
            </w:pPr>
            <w:r w:rsidRPr="00CE7289">
              <w:rPr>
                <w:b/>
                <w:bCs/>
                <w:sz w:val="24"/>
                <w:szCs w:val="24"/>
              </w:rPr>
              <w:t>Percentual</w:t>
            </w:r>
          </w:p>
        </w:tc>
      </w:tr>
      <w:tr w:rsidR="00CE7289" w:rsidRPr="00CE7289" w:rsidTr="00CE7289">
        <w:tc>
          <w:tcPr>
            <w:tcW w:w="3181" w:type="dxa"/>
          </w:tcPr>
          <w:p w:rsidR="00376486" w:rsidRPr="00CE7289" w:rsidRDefault="00376486" w:rsidP="00CE7289">
            <w:pPr>
              <w:spacing w:before="240" w:after="240" w:line="360" w:lineRule="auto"/>
              <w:jc w:val="center"/>
              <w:rPr>
                <w:sz w:val="24"/>
                <w:szCs w:val="24"/>
              </w:rPr>
            </w:pPr>
            <w:r w:rsidRPr="00CE7289">
              <w:rPr>
                <w:sz w:val="24"/>
                <w:szCs w:val="24"/>
              </w:rPr>
              <w:t>Sim</w:t>
            </w:r>
          </w:p>
        </w:tc>
        <w:tc>
          <w:tcPr>
            <w:tcW w:w="3182" w:type="dxa"/>
          </w:tcPr>
          <w:p w:rsidR="00376486" w:rsidRPr="00CE7289" w:rsidRDefault="00376486" w:rsidP="00CE7289">
            <w:pPr>
              <w:spacing w:before="240" w:after="240" w:line="360" w:lineRule="auto"/>
              <w:jc w:val="center"/>
              <w:rPr>
                <w:sz w:val="24"/>
                <w:szCs w:val="24"/>
              </w:rPr>
            </w:pPr>
            <w:r w:rsidRPr="00CE7289">
              <w:rPr>
                <w:sz w:val="24"/>
                <w:szCs w:val="24"/>
              </w:rPr>
              <w:t>22</w:t>
            </w:r>
          </w:p>
        </w:tc>
        <w:tc>
          <w:tcPr>
            <w:tcW w:w="3182" w:type="dxa"/>
          </w:tcPr>
          <w:p w:rsidR="00376486" w:rsidRPr="00CE7289" w:rsidRDefault="00376486" w:rsidP="00CE7289">
            <w:pPr>
              <w:spacing w:before="240" w:after="240" w:line="360" w:lineRule="auto"/>
              <w:jc w:val="center"/>
              <w:rPr>
                <w:sz w:val="24"/>
                <w:szCs w:val="24"/>
              </w:rPr>
            </w:pPr>
            <w:r w:rsidRPr="00CE7289">
              <w:rPr>
                <w:sz w:val="24"/>
                <w:szCs w:val="24"/>
              </w:rPr>
              <w:t>57,9%</w:t>
            </w:r>
          </w:p>
        </w:tc>
      </w:tr>
      <w:tr w:rsidR="00CE7289" w:rsidRPr="00CE7289" w:rsidTr="00CE7289">
        <w:tc>
          <w:tcPr>
            <w:tcW w:w="3181" w:type="dxa"/>
          </w:tcPr>
          <w:p w:rsidR="00376486" w:rsidRPr="00CE7289" w:rsidRDefault="00376486" w:rsidP="00CE7289">
            <w:pPr>
              <w:spacing w:before="240" w:after="240" w:line="360" w:lineRule="auto"/>
              <w:jc w:val="center"/>
              <w:rPr>
                <w:sz w:val="24"/>
                <w:szCs w:val="24"/>
              </w:rPr>
            </w:pPr>
            <w:r w:rsidRPr="00CE7289">
              <w:rPr>
                <w:sz w:val="24"/>
                <w:szCs w:val="24"/>
              </w:rPr>
              <w:t>Talvez</w:t>
            </w:r>
          </w:p>
        </w:tc>
        <w:tc>
          <w:tcPr>
            <w:tcW w:w="3182" w:type="dxa"/>
          </w:tcPr>
          <w:p w:rsidR="00376486" w:rsidRPr="00CE7289" w:rsidRDefault="00376486" w:rsidP="00CE7289">
            <w:pPr>
              <w:spacing w:before="240" w:after="240" w:line="360" w:lineRule="auto"/>
              <w:jc w:val="center"/>
              <w:rPr>
                <w:sz w:val="24"/>
                <w:szCs w:val="24"/>
              </w:rPr>
            </w:pPr>
            <w:proofErr w:type="gramStart"/>
            <w:r w:rsidRPr="00CE7289">
              <w:rPr>
                <w:sz w:val="24"/>
                <w:szCs w:val="24"/>
              </w:rPr>
              <w:t>8</w:t>
            </w:r>
            <w:proofErr w:type="gramEnd"/>
          </w:p>
        </w:tc>
        <w:tc>
          <w:tcPr>
            <w:tcW w:w="3182" w:type="dxa"/>
          </w:tcPr>
          <w:p w:rsidR="00376486" w:rsidRPr="00CE7289" w:rsidRDefault="00376486" w:rsidP="00CE7289">
            <w:pPr>
              <w:spacing w:before="240" w:after="240" w:line="360" w:lineRule="auto"/>
              <w:jc w:val="center"/>
              <w:rPr>
                <w:sz w:val="24"/>
                <w:szCs w:val="24"/>
              </w:rPr>
            </w:pPr>
            <w:r w:rsidRPr="00CE7289">
              <w:rPr>
                <w:sz w:val="24"/>
                <w:szCs w:val="24"/>
              </w:rPr>
              <w:t>21,1%</w:t>
            </w:r>
          </w:p>
        </w:tc>
      </w:tr>
      <w:tr w:rsidR="00CE7289" w:rsidRPr="00CE7289" w:rsidTr="00CE7289">
        <w:tc>
          <w:tcPr>
            <w:tcW w:w="3181" w:type="dxa"/>
          </w:tcPr>
          <w:p w:rsidR="00376486" w:rsidRPr="00CE7289" w:rsidRDefault="00376486" w:rsidP="00CE7289">
            <w:pPr>
              <w:spacing w:before="240" w:after="240" w:line="360" w:lineRule="auto"/>
              <w:jc w:val="center"/>
              <w:rPr>
                <w:sz w:val="24"/>
                <w:szCs w:val="24"/>
              </w:rPr>
            </w:pPr>
            <w:r w:rsidRPr="00CE7289">
              <w:rPr>
                <w:sz w:val="24"/>
                <w:szCs w:val="24"/>
              </w:rPr>
              <w:t>Não</w:t>
            </w:r>
          </w:p>
        </w:tc>
        <w:tc>
          <w:tcPr>
            <w:tcW w:w="3182" w:type="dxa"/>
          </w:tcPr>
          <w:p w:rsidR="00376486" w:rsidRPr="00CE7289" w:rsidRDefault="00376486" w:rsidP="00CE7289">
            <w:pPr>
              <w:spacing w:before="240" w:after="240" w:line="360" w:lineRule="auto"/>
              <w:jc w:val="center"/>
              <w:rPr>
                <w:sz w:val="24"/>
                <w:szCs w:val="24"/>
              </w:rPr>
            </w:pPr>
            <w:proofErr w:type="gramStart"/>
            <w:r w:rsidRPr="00CE7289">
              <w:rPr>
                <w:sz w:val="24"/>
                <w:szCs w:val="24"/>
              </w:rPr>
              <w:t>8</w:t>
            </w:r>
            <w:proofErr w:type="gramEnd"/>
          </w:p>
        </w:tc>
        <w:tc>
          <w:tcPr>
            <w:tcW w:w="3182" w:type="dxa"/>
          </w:tcPr>
          <w:p w:rsidR="00376486" w:rsidRPr="00CE7289" w:rsidRDefault="00376486" w:rsidP="00CE7289">
            <w:pPr>
              <w:spacing w:before="240" w:after="240" w:line="360" w:lineRule="auto"/>
              <w:jc w:val="center"/>
              <w:rPr>
                <w:sz w:val="24"/>
                <w:szCs w:val="24"/>
              </w:rPr>
            </w:pPr>
            <w:r w:rsidRPr="00CE7289">
              <w:rPr>
                <w:sz w:val="24"/>
                <w:szCs w:val="24"/>
              </w:rPr>
              <w:t>21,1%</w:t>
            </w:r>
          </w:p>
        </w:tc>
      </w:tr>
      <w:tr w:rsidR="00CE7289" w:rsidRPr="00CE7289" w:rsidTr="00CE7289">
        <w:tc>
          <w:tcPr>
            <w:tcW w:w="3181" w:type="dxa"/>
          </w:tcPr>
          <w:p w:rsidR="00376486" w:rsidRPr="00CE7289" w:rsidRDefault="00376486" w:rsidP="00CE7289">
            <w:pPr>
              <w:spacing w:before="240" w:after="240" w:line="360" w:lineRule="auto"/>
              <w:jc w:val="center"/>
              <w:rPr>
                <w:sz w:val="24"/>
                <w:szCs w:val="24"/>
              </w:rPr>
            </w:pPr>
            <w:r w:rsidRPr="00CE7289">
              <w:rPr>
                <w:b/>
                <w:bCs/>
                <w:sz w:val="24"/>
                <w:szCs w:val="24"/>
              </w:rPr>
              <w:t>Total</w:t>
            </w:r>
          </w:p>
        </w:tc>
        <w:tc>
          <w:tcPr>
            <w:tcW w:w="3182" w:type="dxa"/>
          </w:tcPr>
          <w:p w:rsidR="00376486" w:rsidRPr="00CE7289" w:rsidRDefault="00376486" w:rsidP="00CE7289">
            <w:pPr>
              <w:spacing w:before="240" w:after="240" w:line="360" w:lineRule="auto"/>
              <w:jc w:val="center"/>
              <w:rPr>
                <w:sz w:val="24"/>
                <w:szCs w:val="24"/>
              </w:rPr>
            </w:pPr>
            <w:r w:rsidRPr="00CE7289">
              <w:rPr>
                <w:b/>
                <w:bCs/>
                <w:sz w:val="24"/>
                <w:szCs w:val="24"/>
              </w:rPr>
              <w:t>38</w:t>
            </w:r>
          </w:p>
        </w:tc>
        <w:tc>
          <w:tcPr>
            <w:tcW w:w="3182" w:type="dxa"/>
          </w:tcPr>
          <w:p w:rsidR="00376486" w:rsidRPr="00CE7289" w:rsidRDefault="00376486" w:rsidP="00CE7289">
            <w:pPr>
              <w:spacing w:before="240" w:after="240" w:line="360" w:lineRule="auto"/>
              <w:jc w:val="center"/>
              <w:rPr>
                <w:sz w:val="24"/>
                <w:szCs w:val="24"/>
              </w:rPr>
            </w:pPr>
            <w:r w:rsidRPr="00CE7289">
              <w:rPr>
                <w:b/>
                <w:bCs/>
                <w:sz w:val="24"/>
                <w:szCs w:val="24"/>
              </w:rPr>
              <w:t>100%</w:t>
            </w:r>
          </w:p>
        </w:tc>
      </w:tr>
    </w:tbl>
    <w:p w:rsidR="00376486" w:rsidRPr="00CE7289" w:rsidRDefault="00376486" w:rsidP="00376486">
      <w:pPr>
        <w:spacing w:before="240" w:after="240" w:line="360" w:lineRule="auto"/>
        <w:ind w:firstLine="720"/>
        <w:jc w:val="both"/>
        <w:rPr>
          <w:rFonts w:ascii="Arial" w:hAnsi="Arial" w:cs="Arial"/>
          <w:sz w:val="24"/>
          <w:szCs w:val="24"/>
        </w:rPr>
      </w:pP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Os dados demonstram que mais da metade dos participantes apresentou interesse direto pela aprendizagem de programação. Quando consideradas </w:t>
      </w:r>
      <w:r w:rsidRPr="00CE7289">
        <w:rPr>
          <w:rFonts w:ascii="Arial" w:hAnsi="Arial" w:cs="Arial"/>
          <w:sz w:val="24"/>
          <w:szCs w:val="24"/>
        </w:rPr>
        <w:lastRenderedPageBreak/>
        <w:t>conjuntamente as respostas “Sim” e “Talvez”, observa-se que 30 participantes, correspondentes a aproximadamente 78,9% da amostra, demonstraram algum nível de abertura ou interesse pela aprendizagem de programação.</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Esse resultado contribui para sustentar a pertinência de uma proposta pedagógica que apresente a programação de maneira acessível, interativa e visual, especialmente para usuários que podem encontrar dificuldades diante de ambientes tradicionais baseados exclusivamente em código textual.</w:t>
      </w:r>
    </w:p>
    <w:p w:rsidR="00376486" w:rsidRPr="00CE7289" w:rsidRDefault="00376486" w:rsidP="00376486">
      <w:pPr>
        <w:pStyle w:val="Estilo2"/>
      </w:pPr>
      <w:bookmarkStart w:id="65" w:name="_20capx6nsgvb" w:colFirst="0" w:colLast="0"/>
      <w:bookmarkStart w:id="66" w:name="_Toc239173172"/>
      <w:bookmarkStart w:id="67" w:name="_Toc239427467"/>
      <w:bookmarkEnd w:id="65"/>
      <w:proofErr w:type="gramStart"/>
      <w:r w:rsidRPr="00CE7289">
        <w:t>5.5 Síntese</w:t>
      </w:r>
      <w:proofErr w:type="gramEnd"/>
      <w:r w:rsidRPr="00CE7289">
        <w:t xml:space="preserve"> dos resultados e relação com o desenvolvimento do </w:t>
      </w:r>
      <w:proofErr w:type="spellStart"/>
      <w:r w:rsidRPr="00CE7289">
        <w:t>Snack</w:t>
      </w:r>
      <w:proofErr w:type="spellEnd"/>
      <w:r w:rsidRPr="00CE7289">
        <w:t xml:space="preserve"> Bit</w:t>
      </w:r>
      <w:bookmarkEnd w:id="66"/>
      <w:bookmarkEnd w:id="67"/>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Os resultados obtidos no questionário permitiram identificar três aspectos relevantes para o desenvolvimento da proposta: a diversidade das necessidades de aprendizagem, a heterogeneidade dos conhecimentos prévios e a existência de interesse significativo pela aprendizagem de programação.</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As respostas relacionadas às dificuldades de leitura, interpretação, visão, mobilidade e audição demonstram a importância da incorporação de recursos de acessibilidade desde a concepção da interface.</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Da mesma forma, a diversidade de conhecimentos prévios evidencia a necessidade de uma abordagem gradual. Enquanto alguns participantes demonstraram compreensão mais elaborada sobre programação, outros apresentaram pouco ou nenhum conhecimento sobre o tema.</w:t>
      </w:r>
    </w:p>
    <w:p w:rsidR="00376486" w:rsidRPr="00CE7289" w:rsidRDefault="00376486" w:rsidP="00376486">
      <w:pPr>
        <w:spacing w:before="240" w:after="240" w:line="360" w:lineRule="auto"/>
        <w:ind w:firstLine="720"/>
        <w:jc w:val="both"/>
        <w:rPr>
          <w:rFonts w:ascii="Arial" w:hAnsi="Arial" w:cs="Arial"/>
          <w:sz w:val="24"/>
          <w:szCs w:val="24"/>
        </w:rPr>
      </w:pPr>
      <w:r w:rsidRPr="00CE7289">
        <w:rPr>
          <w:rFonts w:ascii="Arial" w:hAnsi="Arial" w:cs="Arial"/>
          <w:sz w:val="24"/>
          <w:szCs w:val="24"/>
        </w:rPr>
        <w:t xml:space="preserve">Por fim, o predomínio das respostas favoráveis ou potencialmente favoráveis ao aprendizado de programação indica a existência de receptividade à proposta. Dessa forma, os resultados do diagnóstico contribuíram para orientar o desenvolvimento do </w:t>
      </w:r>
      <w:proofErr w:type="spellStart"/>
      <w:r w:rsidRPr="00CE7289">
        <w:rPr>
          <w:rFonts w:ascii="Arial" w:hAnsi="Arial" w:cs="Arial"/>
          <w:iCs/>
          <w:sz w:val="24"/>
          <w:szCs w:val="24"/>
        </w:rPr>
        <w:t>Snack</w:t>
      </w:r>
      <w:proofErr w:type="spellEnd"/>
      <w:r w:rsidRPr="00CE7289">
        <w:rPr>
          <w:rFonts w:ascii="Arial" w:hAnsi="Arial" w:cs="Arial"/>
          <w:iCs/>
          <w:sz w:val="24"/>
          <w:szCs w:val="24"/>
        </w:rPr>
        <w:t xml:space="preserve"> Bit</w:t>
      </w:r>
      <w:r w:rsidRPr="00CE7289">
        <w:rPr>
          <w:rFonts w:ascii="Arial" w:hAnsi="Arial" w:cs="Arial"/>
          <w:i/>
          <w:iCs/>
          <w:sz w:val="24"/>
          <w:szCs w:val="24"/>
        </w:rPr>
        <w:t xml:space="preserve">: </w:t>
      </w:r>
      <w:r w:rsidRPr="00CE7289">
        <w:rPr>
          <w:rFonts w:ascii="Arial" w:hAnsi="Arial" w:cs="Arial"/>
          <w:sz w:val="24"/>
          <w:szCs w:val="24"/>
        </w:rPr>
        <w:t>Pausa para Lógica de Programação, especialmente quanto à necessidade de uma interface simples, visual, interativa e acessível.</w:t>
      </w:r>
    </w:p>
    <w:p w:rsidR="00376486" w:rsidRPr="00CE7289" w:rsidRDefault="00376486" w:rsidP="00376486">
      <w:pPr>
        <w:pStyle w:val="Estilo1"/>
        <w:rPr>
          <w:color w:val="auto"/>
        </w:rPr>
      </w:pPr>
      <w:bookmarkStart w:id="68" w:name="_vvocey7xlg7e" w:colFirst="0" w:colLast="0"/>
      <w:bookmarkStart w:id="69" w:name="_Toc239173174"/>
      <w:bookmarkStart w:id="70" w:name="_Toc239427468"/>
      <w:bookmarkEnd w:id="68"/>
      <w:r w:rsidRPr="00CE7289">
        <w:rPr>
          <w:color w:val="auto"/>
        </w:rPr>
        <w:t>6. CONCLUSÕES</w:t>
      </w:r>
      <w:bookmarkEnd w:id="69"/>
      <w:bookmarkEnd w:id="70"/>
    </w:p>
    <w:p w:rsidR="00376486" w:rsidRPr="00CE7289" w:rsidRDefault="00376486" w:rsidP="00376486">
      <w:pPr>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O desenvolvimento do </w:t>
      </w:r>
      <w:proofErr w:type="spellStart"/>
      <w:r w:rsidRPr="00CE7289">
        <w:rPr>
          <w:rFonts w:ascii="Arial" w:hAnsi="Arial" w:cs="Arial"/>
          <w:sz w:val="24"/>
          <w:szCs w:val="24"/>
        </w:rPr>
        <w:t>Snack</w:t>
      </w:r>
      <w:proofErr w:type="spellEnd"/>
      <w:r w:rsidRPr="00CE7289">
        <w:rPr>
          <w:rFonts w:ascii="Arial" w:hAnsi="Arial" w:cs="Arial"/>
          <w:sz w:val="24"/>
          <w:szCs w:val="24"/>
        </w:rPr>
        <w:t xml:space="preserve"> Bit: Pausa para Lógica de Programação evidenciou a necessidade premente de estratégias educacionais inclusivas no </w:t>
      </w:r>
      <w:r w:rsidRPr="00CE7289">
        <w:rPr>
          <w:rFonts w:ascii="Arial" w:hAnsi="Arial" w:cs="Arial"/>
          <w:sz w:val="24"/>
          <w:szCs w:val="24"/>
        </w:rPr>
        <w:lastRenderedPageBreak/>
        <w:t>campo da tecnologia. Constatou-se que, embora o ensino de programação esteja em expansão, persiste uma lacuna: poucas ferramentas conseguem traduzir conceitos abstratos do pensamento computacional em experiências concretas e acessíveis, por meio de linguagens visuais, sonoras e multissensoriais que atendam à diversidade humana. Diante de um modelo educacional historicamente excludente, torna-se fundamental democratizar o ensino de lógica de programação, adotando práticas lúdicas e acessíveis desde os primeiros anos de formação.</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 xml:space="preserve">A experiência demonstrou que interfaces projetadas com base no design inclusivo, na usabilidade e na Experiência do Usuário (UX) são capazes de reduzir barreiras sensoriais, motoras e cognitivas que frequentemente afastam pessoas com deficiência do aprendizado tecnológico. Ao considerar a diversidade de perfis, necessidades e contextos, o </w:t>
      </w:r>
      <w:proofErr w:type="spellStart"/>
      <w:r w:rsidRPr="00CE7289">
        <w:rPr>
          <w:rFonts w:ascii="Arial" w:hAnsi="Arial" w:cs="Arial"/>
          <w:sz w:val="24"/>
          <w:szCs w:val="24"/>
        </w:rPr>
        <w:t>Snack</w:t>
      </w:r>
      <w:proofErr w:type="spellEnd"/>
      <w:r w:rsidRPr="00CE7289">
        <w:rPr>
          <w:rFonts w:ascii="Arial" w:hAnsi="Arial" w:cs="Arial"/>
          <w:sz w:val="24"/>
          <w:szCs w:val="24"/>
        </w:rPr>
        <w:t xml:space="preserve"> Bit revela-se como uma alternativa pedagógica viável e transformadora. Ferramentas assim concebidas abrem caminho para que pessoas com deficiência deixem posições de exclusão e passem a participar ativamente da produção de conhecimento e do mercado de tecnologia, contribuindo para a construção de uma sociedade verdadeiramente equitativa.</w:t>
      </w:r>
    </w:p>
    <w:p w:rsidR="00376486" w:rsidRPr="00CE7289" w:rsidRDefault="00376486" w:rsidP="00376486">
      <w:pPr>
        <w:spacing w:line="360" w:lineRule="auto"/>
        <w:jc w:val="both"/>
        <w:rPr>
          <w:rFonts w:ascii="Arial" w:hAnsi="Arial" w:cs="Arial"/>
          <w:sz w:val="24"/>
          <w:szCs w:val="24"/>
        </w:rPr>
      </w:pPr>
    </w:p>
    <w:p w:rsidR="00376486" w:rsidRPr="00CE7289" w:rsidRDefault="00376486" w:rsidP="00376486">
      <w:pPr>
        <w:pStyle w:val="Estilo1"/>
        <w:rPr>
          <w:color w:val="auto"/>
        </w:rPr>
      </w:pPr>
      <w:bookmarkStart w:id="71" w:name="_Toc239173175"/>
      <w:bookmarkStart w:id="72" w:name="_Toc239427469"/>
      <w:r w:rsidRPr="00CE7289">
        <w:rPr>
          <w:color w:val="auto"/>
        </w:rPr>
        <w:t>RESUMO</w:t>
      </w:r>
      <w:bookmarkEnd w:id="71"/>
      <w:bookmarkEnd w:id="72"/>
    </w:p>
    <w:p w:rsidR="00376486" w:rsidRPr="00CE7289" w:rsidRDefault="00376486" w:rsidP="00376486">
      <w:pPr>
        <w:pStyle w:val="Ttulo3"/>
        <w:spacing w:before="0" w:line="360" w:lineRule="auto"/>
        <w:jc w:val="both"/>
        <w:rPr>
          <w:rFonts w:ascii="Arial" w:hAnsi="Arial" w:cs="Arial"/>
          <w:b w:val="0"/>
          <w:bCs w:val="0"/>
          <w:color w:val="auto"/>
          <w:sz w:val="24"/>
          <w:szCs w:val="24"/>
        </w:rPr>
      </w:pPr>
      <w:bookmarkStart w:id="73" w:name="_Toc239173176"/>
      <w:bookmarkStart w:id="74" w:name="_Toc239173889"/>
      <w:bookmarkStart w:id="75" w:name="_Toc239427470"/>
      <w:r w:rsidRPr="00CE7289">
        <w:rPr>
          <w:rFonts w:ascii="Arial" w:hAnsi="Arial" w:cs="Arial"/>
          <w:b w:val="0"/>
          <w:bCs w:val="0"/>
          <w:color w:val="auto"/>
          <w:sz w:val="24"/>
          <w:szCs w:val="24"/>
        </w:rPr>
        <w:lastRenderedPageBreak/>
        <w:t>Este trabalho aborda o ensino de lógica de programação voltado a pessoas com deficiência (</w:t>
      </w:r>
      <w:proofErr w:type="spellStart"/>
      <w:proofErr w:type="gramStart"/>
      <w:r w:rsidRPr="00CE7289">
        <w:rPr>
          <w:rFonts w:ascii="Arial" w:hAnsi="Arial" w:cs="Arial"/>
          <w:b w:val="0"/>
          <w:bCs w:val="0"/>
          <w:color w:val="auto"/>
          <w:sz w:val="24"/>
          <w:szCs w:val="24"/>
        </w:rPr>
        <w:t>PcD</w:t>
      </w:r>
      <w:proofErr w:type="spellEnd"/>
      <w:proofErr w:type="gramEnd"/>
      <w:r w:rsidRPr="00CE7289">
        <w:rPr>
          <w:rFonts w:ascii="Arial" w:hAnsi="Arial" w:cs="Arial"/>
          <w:b w:val="0"/>
          <w:bCs w:val="0"/>
          <w:color w:val="auto"/>
          <w:sz w:val="24"/>
          <w:szCs w:val="24"/>
        </w:rPr>
        <w:t xml:space="preserve">), propondo uma alternativa pedagógica inclusiva diante das barreiras históricas que marcam a trajetória dessa população no sistema educacional brasileiro. Fundamenta-se nas teorias de Aprendizagem Significativa, Formação Gradual das Ações Mentais e </w:t>
      </w:r>
      <w:proofErr w:type="spellStart"/>
      <w:r w:rsidRPr="00CE7289">
        <w:rPr>
          <w:rFonts w:ascii="Arial" w:hAnsi="Arial" w:cs="Arial"/>
          <w:b w:val="0"/>
          <w:bCs w:val="0"/>
          <w:color w:val="auto"/>
          <w:sz w:val="24"/>
          <w:szCs w:val="24"/>
        </w:rPr>
        <w:t>Construcionismo</w:t>
      </w:r>
      <w:proofErr w:type="spellEnd"/>
      <w:r w:rsidRPr="00CE7289">
        <w:rPr>
          <w:rFonts w:ascii="Arial" w:hAnsi="Arial" w:cs="Arial"/>
          <w:b w:val="0"/>
          <w:bCs w:val="0"/>
          <w:color w:val="auto"/>
          <w:sz w:val="24"/>
          <w:szCs w:val="24"/>
        </w:rPr>
        <w:t xml:space="preserve">, articuladas à crítica sobre normalização e exclusão e às diretrizes da Lei Brasileira de Inclusão (nº 13.146/2015) e da Lei nº 10.098/2000 sobre acessibilidade. Apresenta-se o </w:t>
      </w:r>
      <w:proofErr w:type="spellStart"/>
      <w:r w:rsidRPr="00CE7289">
        <w:rPr>
          <w:rFonts w:ascii="Arial" w:hAnsi="Arial" w:cs="Arial"/>
          <w:b w:val="0"/>
          <w:bCs w:val="0"/>
          <w:color w:val="auto"/>
          <w:sz w:val="24"/>
          <w:szCs w:val="24"/>
        </w:rPr>
        <w:t>Snack</w:t>
      </w:r>
      <w:proofErr w:type="spellEnd"/>
      <w:r w:rsidRPr="00CE7289">
        <w:rPr>
          <w:rFonts w:ascii="Arial" w:hAnsi="Arial" w:cs="Arial"/>
          <w:b w:val="0"/>
          <w:bCs w:val="0"/>
          <w:color w:val="auto"/>
          <w:sz w:val="24"/>
          <w:szCs w:val="24"/>
        </w:rPr>
        <w:t xml:space="preserve"> Bit: Pausa para Lógica de Programação, aplicação web baseada em blocos </w:t>
      </w:r>
      <w:proofErr w:type="gramStart"/>
      <w:r w:rsidRPr="00CE7289">
        <w:rPr>
          <w:rFonts w:ascii="Arial" w:hAnsi="Arial" w:cs="Arial"/>
          <w:b w:val="0"/>
          <w:bCs w:val="0"/>
          <w:color w:val="auto"/>
          <w:sz w:val="24"/>
          <w:szCs w:val="24"/>
        </w:rPr>
        <w:t>visuais desenvolvida para ensinar conceitos fundamentais de computação de forma lúdica, interativa e acessível</w:t>
      </w:r>
      <w:proofErr w:type="gramEnd"/>
      <w:r w:rsidRPr="00CE7289">
        <w:rPr>
          <w:rFonts w:ascii="Arial" w:hAnsi="Arial" w:cs="Arial"/>
          <w:b w:val="0"/>
          <w:bCs w:val="0"/>
          <w:color w:val="auto"/>
          <w:sz w:val="24"/>
          <w:szCs w:val="24"/>
        </w:rPr>
        <w:t xml:space="preserve">. A metodologia adota abordagem mista, de caráter exploratório-descritivo, combinando pesquisa bibliográfica, observação de campo, desenvolvimento técnico e avaliação com usuários. A plataforma incorpora recursos como navegação por teclado, compatibilidade com leitores de tela, alto contraste, identificação semântica e </w:t>
      </w:r>
      <w:proofErr w:type="gramStart"/>
      <w:r w:rsidRPr="00CE7289">
        <w:rPr>
          <w:rFonts w:ascii="Arial" w:hAnsi="Arial" w:cs="Arial"/>
          <w:b w:val="0"/>
          <w:bCs w:val="0"/>
          <w:color w:val="auto"/>
          <w:sz w:val="24"/>
          <w:szCs w:val="24"/>
        </w:rPr>
        <w:t>feedback</w:t>
      </w:r>
      <w:proofErr w:type="gramEnd"/>
      <w:r w:rsidRPr="00CE7289">
        <w:rPr>
          <w:rFonts w:ascii="Arial" w:hAnsi="Arial" w:cs="Arial"/>
          <w:b w:val="0"/>
          <w:bCs w:val="0"/>
          <w:color w:val="auto"/>
          <w:sz w:val="24"/>
          <w:szCs w:val="24"/>
        </w:rPr>
        <w:t xml:space="preserve"> multimodal (visual e sonoro). Conclui-se que representações visuais e sensoriais, apoiadas em princípios de design inclusivo e usabilidade, constituem caminho eficaz para mitigar barreiras de aprendizado, promovendo autonomia, desenvolvimento do pensamento computacional e inserção social de estudantes com deficiência na área de tecnologia.</w:t>
      </w:r>
      <w:bookmarkEnd w:id="73"/>
      <w:bookmarkEnd w:id="74"/>
      <w:bookmarkEnd w:id="75"/>
    </w:p>
    <w:p w:rsidR="00376486" w:rsidRPr="00CE7289" w:rsidRDefault="00376486" w:rsidP="00376486">
      <w:pPr>
        <w:pStyle w:val="Ttulo3"/>
        <w:spacing w:before="0" w:line="360" w:lineRule="auto"/>
        <w:jc w:val="both"/>
        <w:rPr>
          <w:rFonts w:ascii="Arial" w:hAnsi="Arial" w:cs="Arial"/>
          <w:color w:val="auto"/>
          <w:sz w:val="24"/>
          <w:szCs w:val="24"/>
        </w:rPr>
      </w:pPr>
      <w:bookmarkStart w:id="76" w:name="_r1te0dgtcovd" w:colFirst="0" w:colLast="0"/>
      <w:bookmarkStart w:id="77" w:name="_Toc239173177"/>
      <w:bookmarkStart w:id="78" w:name="_Toc239173890"/>
      <w:bookmarkStart w:id="79" w:name="_Toc239427471"/>
      <w:bookmarkEnd w:id="76"/>
      <w:r w:rsidRPr="00CE7289">
        <w:rPr>
          <w:rFonts w:ascii="Arial" w:hAnsi="Arial" w:cs="Arial"/>
          <w:color w:val="auto"/>
          <w:sz w:val="24"/>
          <w:szCs w:val="24"/>
        </w:rPr>
        <w:t>Palavras-chave:</w:t>
      </w:r>
      <w:r w:rsidRPr="00CE7289">
        <w:rPr>
          <w:rFonts w:ascii="Arial" w:hAnsi="Arial" w:cs="Arial"/>
          <w:b w:val="0"/>
          <w:bCs w:val="0"/>
          <w:color w:val="auto"/>
          <w:sz w:val="24"/>
          <w:szCs w:val="24"/>
        </w:rPr>
        <w:t xml:space="preserve"> Educação Inclusiva; Tecnologia </w:t>
      </w:r>
      <w:proofErr w:type="spellStart"/>
      <w:r w:rsidRPr="00CE7289">
        <w:rPr>
          <w:rFonts w:ascii="Arial" w:hAnsi="Arial" w:cs="Arial"/>
          <w:b w:val="0"/>
          <w:bCs w:val="0"/>
          <w:color w:val="auto"/>
          <w:sz w:val="24"/>
          <w:szCs w:val="24"/>
        </w:rPr>
        <w:t>Assistiva</w:t>
      </w:r>
      <w:proofErr w:type="spellEnd"/>
      <w:r w:rsidRPr="00CE7289">
        <w:rPr>
          <w:rFonts w:ascii="Arial" w:hAnsi="Arial" w:cs="Arial"/>
          <w:b w:val="0"/>
          <w:bCs w:val="0"/>
          <w:color w:val="auto"/>
          <w:sz w:val="24"/>
          <w:szCs w:val="24"/>
        </w:rPr>
        <w:t>; Lógica de Programação; Acessibilidade Web; Pensamento Computacional.</w:t>
      </w:r>
      <w:bookmarkEnd w:id="77"/>
      <w:bookmarkEnd w:id="78"/>
      <w:bookmarkEnd w:id="79"/>
    </w:p>
    <w:p w:rsidR="00376486" w:rsidRPr="00CE7289" w:rsidRDefault="00376486" w:rsidP="00376486">
      <w:pPr>
        <w:pStyle w:val="Estilo1"/>
        <w:rPr>
          <w:color w:val="auto"/>
        </w:rPr>
      </w:pPr>
      <w:bookmarkStart w:id="80" w:name="_Toc239173178"/>
    </w:p>
    <w:p w:rsidR="00376486" w:rsidRPr="00CE7289" w:rsidRDefault="00376486" w:rsidP="00376486">
      <w:pPr>
        <w:pStyle w:val="Estilo1"/>
        <w:rPr>
          <w:color w:val="auto"/>
        </w:rPr>
      </w:pPr>
    </w:p>
    <w:p w:rsidR="00376486" w:rsidRPr="00CE7289" w:rsidRDefault="00376486" w:rsidP="00376486">
      <w:pPr>
        <w:pStyle w:val="Estilo1"/>
        <w:rPr>
          <w:color w:val="auto"/>
        </w:rPr>
      </w:pPr>
    </w:p>
    <w:p w:rsidR="00376486" w:rsidRPr="00CE7289" w:rsidRDefault="00376486" w:rsidP="00376486">
      <w:pPr>
        <w:pStyle w:val="Estilo1"/>
        <w:rPr>
          <w:color w:val="auto"/>
        </w:rPr>
      </w:pPr>
    </w:p>
    <w:p w:rsidR="00376486" w:rsidRPr="00CE7289" w:rsidRDefault="00376486" w:rsidP="00376486">
      <w:pPr>
        <w:pStyle w:val="Estilo1"/>
        <w:rPr>
          <w:color w:val="auto"/>
        </w:rPr>
      </w:pPr>
    </w:p>
    <w:p w:rsidR="00376486" w:rsidRPr="00CE7289" w:rsidRDefault="00376486" w:rsidP="00376486">
      <w:pPr>
        <w:pStyle w:val="Estilo1"/>
        <w:rPr>
          <w:color w:val="auto"/>
        </w:rPr>
      </w:pPr>
      <w:bookmarkStart w:id="81" w:name="_Toc239427472"/>
      <w:r w:rsidRPr="00CE7289">
        <w:rPr>
          <w:color w:val="auto"/>
        </w:rPr>
        <w:t>ABSTRACT</w:t>
      </w:r>
      <w:bookmarkEnd w:id="80"/>
      <w:bookmarkEnd w:id="81"/>
      <w:r w:rsidRPr="00CE7289">
        <w:rPr>
          <w:color w:val="auto"/>
        </w:rPr>
        <w:t xml:space="preserve"> </w:t>
      </w:r>
    </w:p>
    <w:p w:rsidR="00376486" w:rsidRPr="00CE7289" w:rsidRDefault="00376486" w:rsidP="00376486">
      <w:pPr>
        <w:spacing w:line="360" w:lineRule="auto"/>
        <w:jc w:val="both"/>
        <w:rPr>
          <w:rFonts w:ascii="Arial" w:hAnsi="Arial" w:cs="Arial"/>
          <w:sz w:val="24"/>
          <w:szCs w:val="24"/>
        </w:rPr>
      </w:pPr>
      <w:proofErr w:type="spellStart"/>
      <w:proofErr w:type="gramStart"/>
      <w:r w:rsidRPr="00CE7289">
        <w:rPr>
          <w:rFonts w:ascii="Arial" w:hAnsi="Arial" w:cs="Arial"/>
          <w:sz w:val="24"/>
          <w:szCs w:val="24"/>
        </w:rPr>
        <w:t>his</w:t>
      </w:r>
      <w:proofErr w:type="spellEnd"/>
      <w:proofErr w:type="gramEnd"/>
      <w:r w:rsidRPr="00CE7289">
        <w:rPr>
          <w:rFonts w:ascii="Arial" w:hAnsi="Arial" w:cs="Arial"/>
          <w:sz w:val="24"/>
          <w:szCs w:val="24"/>
        </w:rPr>
        <w:t xml:space="preserve"> </w:t>
      </w:r>
      <w:proofErr w:type="spellStart"/>
      <w:r w:rsidRPr="00CE7289">
        <w:rPr>
          <w:rFonts w:ascii="Arial" w:hAnsi="Arial" w:cs="Arial"/>
          <w:sz w:val="24"/>
          <w:szCs w:val="24"/>
        </w:rPr>
        <w:t>study</w:t>
      </w:r>
      <w:proofErr w:type="spellEnd"/>
      <w:r w:rsidRPr="00CE7289">
        <w:rPr>
          <w:rFonts w:ascii="Arial" w:hAnsi="Arial" w:cs="Arial"/>
          <w:sz w:val="24"/>
          <w:szCs w:val="24"/>
        </w:rPr>
        <w:t xml:space="preserve"> </w:t>
      </w:r>
      <w:proofErr w:type="spellStart"/>
      <w:r w:rsidRPr="00CE7289">
        <w:rPr>
          <w:rFonts w:ascii="Arial" w:hAnsi="Arial" w:cs="Arial"/>
          <w:sz w:val="24"/>
          <w:szCs w:val="24"/>
        </w:rPr>
        <w:t>addresses</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teaching</w:t>
      </w:r>
      <w:proofErr w:type="spellEnd"/>
      <w:r w:rsidRPr="00CE7289">
        <w:rPr>
          <w:rFonts w:ascii="Arial" w:hAnsi="Arial" w:cs="Arial"/>
          <w:sz w:val="24"/>
          <w:szCs w:val="24"/>
        </w:rPr>
        <w:t xml:space="preserve"> </w:t>
      </w:r>
      <w:proofErr w:type="spellStart"/>
      <w:r w:rsidRPr="00CE7289">
        <w:rPr>
          <w:rFonts w:ascii="Arial" w:hAnsi="Arial" w:cs="Arial"/>
          <w:sz w:val="24"/>
          <w:szCs w:val="24"/>
        </w:rPr>
        <w:t>of</w:t>
      </w:r>
      <w:proofErr w:type="spellEnd"/>
      <w:r w:rsidRPr="00CE7289">
        <w:rPr>
          <w:rFonts w:ascii="Arial" w:hAnsi="Arial" w:cs="Arial"/>
          <w:sz w:val="24"/>
          <w:szCs w:val="24"/>
        </w:rPr>
        <w:t xml:space="preserve"> </w:t>
      </w:r>
      <w:proofErr w:type="spellStart"/>
      <w:r w:rsidRPr="00CE7289">
        <w:rPr>
          <w:rFonts w:ascii="Arial" w:hAnsi="Arial" w:cs="Arial"/>
          <w:sz w:val="24"/>
          <w:szCs w:val="24"/>
        </w:rPr>
        <w:t>programming</w:t>
      </w:r>
      <w:proofErr w:type="spellEnd"/>
      <w:r w:rsidRPr="00CE7289">
        <w:rPr>
          <w:rFonts w:ascii="Arial" w:hAnsi="Arial" w:cs="Arial"/>
          <w:sz w:val="24"/>
          <w:szCs w:val="24"/>
        </w:rPr>
        <w:t xml:space="preserve"> </w:t>
      </w:r>
      <w:proofErr w:type="spellStart"/>
      <w:r w:rsidRPr="00CE7289">
        <w:rPr>
          <w:rFonts w:ascii="Arial" w:hAnsi="Arial" w:cs="Arial"/>
          <w:sz w:val="24"/>
          <w:szCs w:val="24"/>
        </w:rPr>
        <w:t>logic</w:t>
      </w:r>
      <w:proofErr w:type="spellEnd"/>
      <w:r w:rsidRPr="00CE7289">
        <w:rPr>
          <w:rFonts w:ascii="Arial" w:hAnsi="Arial" w:cs="Arial"/>
          <w:sz w:val="24"/>
          <w:szCs w:val="24"/>
        </w:rPr>
        <w:t xml:space="preserve"> for </w:t>
      </w:r>
      <w:proofErr w:type="spellStart"/>
      <w:r w:rsidRPr="00CE7289">
        <w:rPr>
          <w:rFonts w:ascii="Arial" w:hAnsi="Arial" w:cs="Arial"/>
          <w:sz w:val="24"/>
          <w:szCs w:val="24"/>
        </w:rPr>
        <w:t>people</w:t>
      </w:r>
      <w:proofErr w:type="spellEnd"/>
      <w:r w:rsidRPr="00CE7289">
        <w:rPr>
          <w:rFonts w:ascii="Arial" w:hAnsi="Arial" w:cs="Arial"/>
          <w:sz w:val="24"/>
          <w:szCs w:val="24"/>
        </w:rPr>
        <w:t xml:space="preserve"> </w:t>
      </w:r>
      <w:proofErr w:type="spellStart"/>
      <w:r w:rsidRPr="00CE7289">
        <w:rPr>
          <w:rFonts w:ascii="Arial" w:hAnsi="Arial" w:cs="Arial"/>
          <w:sz w:val="24"/>
          <w:szCs w:val="24"/>
        </w:rPr>
        <w:t>with</w:t>
      </w:r>
      <w:proofErr w:type="spellEnd"/>
      <w:r w:rsidRPr="00CE7289">
        <w:rPr>
          <w:rFonts w:ascii="Arial" w:hAnsi="Arial" w:cs="Arial"/>
          <w:sz w:val="24"/>
          <w:szCs w:val="24"/>
        </w:rPr>
        <w:t xml:space="preserve"> </w:t>
      </w:r>
      <w:proofErr w:type="spellStart"/>
      <w:r w:rsidRPr="00CE7289">
        <w:rPr>
          <w:rFonts w:ascii="Arial" w:hAnsi="Arial" w:cs="Arial"/>
          <w:sz w:val="24"/>
          <w:szCs w:val="24"/>
        </w:rPr>
        <w:t>disabilities</w:t>
      </w:r>
      <w:proofErr w:type="spellEnd"/>
      <w:r w:rsidRPr="00CE7289">
        <w:rPr>
          <w:rFonts w:ascii="Arial" w:hAnsi="Arial" w:cs="Arial"/>
          <w:sz w:val="24"/>
          <w:szCs w:val="24"/>
        </w:rPr>
        <w:t xml:space="preserve"> (</w:t>
      </w:r>
      <w:proofErr w:type="spellStart"/>
      <w:r w:rsidRPr="00CE7289">
        <w:rPr>
          <w:rFonts w:ascii="Arial" w:hAnsi="Arial" w:cs="Arial"/>
          <w:sz w:val="24"/>
          <w:szCs w:val="24"/>
        </w:rPr>
        <w:t>PwD</w:t>
      </w:r>
      <w:proofErr w:type="spellEnd"/>
      <w:r w:rsidRPr="00CE7289">
        <w:rPr>
          <w:rFonts w:ascii="Arial" w:hAnsi="Arial" w:cs="Arial"/>
          <w:sz w:val="24"/>
          <w:szCs w:val="24"/>
        </w:rPr>
        <w:t xml:space="preserve">), </w:t>
      </w:r>
      <w:proofErr w:type="spellStart"/>
      <w:r w:rsidRPr="00CE7289">
        <w:rPr>
          <w:rFonts w:ascii="Arial" w:hAnsi="Arial" w:cs="Arial"/>
          <w:sz w:val="24"/>
          <w:szCs w:val="24"/>
        </w:rPr>
        <w:t>proposing</w:t>
      </w:r>
      <w:proofErr w:type="spellEnd"/>
      <w:r w:rsidRPr="00CE7289">
        <w:rPr>
          <w:rFonts w:ascii="Arial" w:hAnsi="Arial" w:cs="Arial"/>
          <w:sz w:val="24"/>
          <w:szCs w:val="24"/>
        </w:rPr>
        <w:t xml:space="preserve"> </w:t>
      </w:r>
      <w:proofErr w:type="spellStart"/>
      <w:r w:rsidRPr="00CE7289">
        <w:rPr>
          <w:rFonts w:ascii="Arial" w:hAnsi="Arial" w:cs="Arial"/>
          <w:sz w:val="24"/>
          <w:szCs w:val="24"/>
        </w:rPr>
        <w:t>an</w:t>
      </w:r>
      <w:proofErr w:type="spellEnd"/>
      <w:r w:rsidRPr="00CE7289">
        <w:rPr>
          <w:rFonts w:ascii="Arial" w:hAnsi="Arial" w:cs="Arial"/>
          <w:sz w:val="24"/>
          <w:szCs w:val="24"/>
        </w:rPr>
        <w:t xml:space="preserve"> inclusive </w:t>
      </w:r>
      <w:proofErr w:type="spellStart"/>
      <w:r w:rsidRPr="00CE7289">
        <w:rPr>
          <w:rFonts w:ascii="Arial" w:hAnsi="Arial" w:cs="Arial"/>
          <w:sz w:val="24"/>
          <w:szCs w:val="24"/>
        </w:rPr>
        <w:t>pedagogical</w:t>
      </w:r>
      <w:proofErr w:type="spellEnd"/>
      <w:r w:rsidRPr="00CE7289">
        <w:rPr>
          <w:rFonts w:ascii="Arial" w:hAnsi="Arial" w:cs="Arial"/>
          <w:sz w:val="24"/>
          <w:szCs w:val="24"/>
        </w:rPr>
        <w:t xml:space="preserve"> </w:t>
      </w:r>
      <w:proofErr w:type="spellStart"/>
      <w:r w:rsidRPr="00CE7289">
        <w:rPr>
          <w:rFonts w:ascii="Arial" w:hAnsi="Arial" w:cs="Arial"/>
          <w:sz w:val="24"/>
          <w:szCs w:val="24"/>
        </w:rPr>
        <w:t>alternative</w:t>
      </w:r>
      <w:proofErr w:type="spellEnd"/>
      <w:r w:rsidRPr="00CE7289">
        <w:rPr>
          <w:rFonts w:ascii="Arial" w:hAnsi="Arial" w:cs="Arial"/>
          <w:sz w:val="24"/>
          <w:szCs w:val="24"/>
        </w:rPr>
        <w:t xml:space="preserve"> </w:t>
      </w:r>
      <w:proofErr w:type="spellStart"/>
      <w:r w:rsidRPr="00CE7289">
        <w:rPr>
          <w:rFonts w:ascii="Arial" w:hAnsi="Arial" w:cs="Arial"/>
          <w:sz w:val="24"/>
          <w:szCs w:val="24"/>
        </w:rPr>
        <w:t>to</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historical</w:t>
      </w:r>
      <w:proofErr w:type="spellEnd"/>
      <w:r w:rsidRPr="00CE7289">
        <w:rPr>
          <w:rFonts w:ascii="Arial" w:hAnsi="Arial" w:cs="Arial"/>
          <w:sz w:val="24"/>
          <w:szCs w:val="24"/>
        </w:rPr>
        <w:t xml:space="preserve"> </w:t>
      </w:r>
      <w:proofErr w:type="spellStart"/>
      <w:r w:rsidRPr="00CE7289">
        <w:rPr>
          <w:rFonts w:ascii="Arial" w:hAnsi="Arial" w:cs="Arial"/>
          <w:sz w:val="24"/>
          <w:szCs w:val="24"/>
        </w:rPr>
        <w:t>barriers</w:t>
      </w:r>
      <w:proofErr w:type="spellEnd"/>
      <w:r w:rsidRPr="00CE7289">
        <w:rPr>
          <w:rFonts w:ascii="Arial" w:hAnsi="Arial" w:cs="Arial"/>
          <w:sz w:val="24"/>
          <w:szCs w:val="24"/>
        </w:rPr>
        <w:t xml:space="preserve"> </w:t>
      </w:r>
      <w:proofErr w:type="spellStart"/>
      <w:r w:rsidRPr="00CE7289">
        <w:rPr>
          <w:rFonts w:ascii="Arial" w:hAnsi="Arial" w:cs="Arial"/>
          <w:sz w:val="24"/>
          <w:szCs w:val="24"/>
        </w:rPr>
        <w:t>faced</w:t>
      </w:r>
      <w:proofErr w:type="spellEnd"/>
      <w:r w:rsidRPr="00CE7289">
        <w:rPr>
          <w:rFonts w:ascii="Arial" w:hAnsi="Arial" w:cs="Arial"/>
          <w:sz w:val="24"/>
          <w:szCs w:val="24"/>
        </w:rPr>
        <w:t xml:space="preserve"> </w:t>
      </w:r>
      <w:proofErr w:type="spellStart"/>
      <w:r w:rsidRPr="00CE7289">
        <w:rPr>
          <w:rFonts w:ascii="Arial" w:hAnsi="Arial" w:cs="Arial"/>
          <w:sz w:val="24"/>
          <w:szCs w:val="24"/>
        </w:rPr>
        <w:t>by</w:t>
      </w:r>
      <w:proofErr w:type="spellEnd"/>
      <w:r w:rsidRPr="00CE7289">
        <w:rPr>
          <w:rFonts w:ascii="Arial" w:hAnsi="Arial" w:cs="Arial"/>
          <w:sz w:val="24"/>
          <w:szCs w:val="24"/>
        </w:rPr>
        <w:t xml:space="preserve"> </w:t>
      </w:r>
      <w:proofErr w:type="spellStart"/>
      <w:r w:rsidRPr="00CE7289">
        <w:rPr>
          <w:rFonts w:ascii="Arial" w:hAnsi="Arial" w:cs="Arial"/>
          <w:sz w:val="24"/>
          <w:szCs w:val="24"/>
        </w:rPr>
        <w:t>this</w:t>
      </w:r>
      <w:proofErr w:type="spellEnd"/>
      <w:r w:rsidRPr="00CE7289">
        <w:rPr>
          <w:rFonts w:ascii="Arial" w:hAnsi="Arial" w:cs="Arial"/>
          <w:sz w:val="24"/>
          <w:szCs w:val="24"/>
        </w:rPr>
        <w:t xml:space="preserve"> </w:t>
      </w:r>
      <w:proofErr w:type="spellStart"/>
      <w:r w:rsidRPr="00CE7289">
        <w:rPr>
          <w:rFonts w:ascii="Arial" w:hAnsi="Arial" w:cs="Arial"/>
          <w:sz w:val="24"/>
          <w:szCs w:val="24"/>
        </w:rPr>
        <w:t>population</w:t>
      </w:r>
      <w:proofErr w:type="spellEnd"/>
      <w:r w:rsidRPr="00CE7289">
        <w:rPr>
          <w:rFonts w:ascii="Arial" w:hAnsi="Arial" w:cs="Arial"/>
          <w:sz w:val="24"/>
          <w:szCs w:val="24"/>
        </w:rPr>
        <w:t xml:space="preserve"> in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Brazilian</w:t>
      </w:r>
      <w:proofErr w:type="spellEnd"/>
      <w:r w:rsidRPr="00CE7289">
        <w:rPr>
          <w:rFonts w:ascii="Arial" w:hAnsi="Arial" w:cs="Arial"/>
          <w:sz w:val="24"/>
          <w:szCs w:val="24"/>
        </w:rPr>
        <w:t xml:space="preserve"> </w:t>
      </w:r>
      <w:proofErr w:type="spellStart"/>
      <w:r w:rsidRPr="00CE7289">
        <w:rPr>
          <w:rFonts w:ascii="Arial" w:hAnsi="Arial" w:cs="Arial"/>
          <w:sz w:val="24"/>
          <w:szCs w:val="24"/>
        </w:rPr>
        <w:t>educational</w:t>
      </w:r>
      <w:proofErr w:type="spellEnd"/>
      <w:r w:rsidRPr="00CE7289">
        <w:rPr>
          <w:rFonts w:ascii="Arial" w:hAnsi="Arial" w:cs="Arial"/>
          <w:sz w:val="24"/>
          <w:szCs w:val="24"/>
        </w:rPr>
        <w:t xml:space="preserve"> system. </w:t>
      </w:r>
      <w:proofErr w:type="spellStart"/>
      <w:r w:rsidRPr="00CE7289">
        <w:rPr>
          <w:rFonts w:ascii="Arial" w:hAnsi="Arial" w:cs="Arial"/>
          <w:sz w:val="24"/>
          <w:szCs w:val="24"/>
        </w:rPr>
        <w:t>Grounded</w:t>
      </w:r>
      <w:proofErr w:type="spellEnd"/>
      <w:r w:rsidRPr="00CE7289">
        <w:rPr>
          <w:rFonts w:ascii="Arial" w:hAnsi="Arial" w:cs="Arial"/>
          <w:sz w:val="24"/>
          <w:szCs w:val="24"/>
        </w:rPr>
        <w:t xml:space="preserve"> </w:t>
      </w:r>
      <w:proofErr w:type="spellStart"/>
      <w:r w:rsidRPr="00CE7289">
        <w:rPr>
          <w:rFonts w:ascii="Arial" w:hAnsi="Arial" w:cs="Arial"/>
          <w:sz w:val="24"/>
          <w:szCs w:val="24"/>
        </w:rPr>
        <w:t>on</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theoretical</w:t>
      </w:r>
      <w:proofErr w:type="spellEnd"/>
      <w:r w:rsidRPr="00CE7289">
        <w:rPr>
          <w:rFonts w:ascii="Arial" w:hAnsi="Arial" w:cs="Arial"/>
          <w:sz w:val="24"/>
          <w:szCs w:val="24"/>
        </w:rPr>
        <w:t xml:space="preserve"> frameworks </w:t>
      </w:r>
      <w:proofErr w:type="spellStart"/>
      <w:r w:rsidRPr="00CE7289">
        <w:rPr>
          <w:rFonts w:ascii="Arial" w:hAnsi="Arial" w:cs="Arial"/>
          <w:sz w:val="24"/>
          <w:szCs w:val="24"/>
        </w:rPr>
        <w:t>of</w:t>
      </w:r>
      <w:proofErr w:type="spellEnd"/>
      <w:r w:rsidRPr="00CE7289">
        <w:rPr>
          <w:rFonts w:ascii="Arial" w:hAnsi="Arial" w:cs="Arial"/>
          <w:sz w:val="24"/>
          <w:szCs w:val="24"/>
        </w:rPr>
        <w:t xml:space="preserve"> </w:t>
      </w:r>
      <w:proofErr w:type="spellStart"/>
      <w:r w:rsidRPr="00CE7289">
        <w:rPr>
          <w:rFonts w:ascii="Arial" w:hAnsi="Arial" w:cs="Arial"/>
          <w:sz w:val="24"/>
          <w:szCs w:val="24"/>
        </w:rPr>
        <w:t>Meaningful</w:t>
      </w:r>
      <w:proofErr w:type="spellEnd"/>
      <w:r w:rsidRPr="00CE7289">
        <w:rPr>
          <w:rFonts w:ascii="Arial" w:hAnsi="Arial" w:cs="Arial"/>
          <w:sz w:val="24"/>
          <w:szCs w:val="24"/>
        </w:rPr>
        <w:t xml:space="preserve"> Learning, </w:t>
      </w:r>
      <w:proofErr w:type="spellStart"/>
      <w:r w:rsidRPr="00CE7289">
        <w:rPr>
          <w:rFonts w:ascii="Arial" w:hAnsi="Arial" w:cs="Arial"/>
          <w:sz w:val="24"/>
          <w:szCs w:val="24"/>
        </w:rPr>
        <w:t>Galperin’s</w:t>
      </w:r>
      <w:proofErr w:type="spellEnd"/>
      <w:r w:rsidRPr="00CE7289">
        <w:rPr>
          <w:rFonts w:ascii="Arial" w:hAnsi="Arial" w:cs="Arial"/>
          <w:sz w:val="24"/>
          <w:szCs w:val="24"/>
        </w:rPr>
        <w:t xml:space="preserve"> </w:t>
      </w:r>
      <w:proofErr w:type="spellStart"/>
      <w:r w:rsidRPr="00CE7289">
        <w:rPr>
          <w:rFonts w:ascii="Arial" w:hAnsi="Arial" w:cs="Arial"/>
          <w:sz w:val="24"/>
          <w:szCs w:val="24"/>
        </w:rPr>
        <w:t>theory</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Constructionism</w:t>
      </w:r>
      <w:proofErr w:type="spellEnd"/>
      <w:r w:rsidRPr="00CE7289">
        <w:rPr>
          <w:rFonts w:ascii="Arial" w:hAnsi="Arial" w:cs="Arial"/>
          <w:sz w:val="24"/>
          <w:szCs w:val="24"/>
        </w:rPr>
        <w:t xml:space="preserve">, as </w:t>
      </w:r>
      <w:proofErr w:type="spellStart"/>
      <w:r w:rsidRPr="00CE7289">
        <w:rPr>
          <w:rFonts w:ascii="Arial" w:hAnsi="Arial" w:cs="Arial"/>
          <w:sz w:val="24"/>
          <w:szCs w:val="24"/>
        </w:rPr>
        <w:t>well</w:t>
      </w:r>
      <w:proofErr w:type="spellEnd"/>
      <w:r w:rsidRPr="00CE7289">
        <w:rPr>
          <w:rFonts w:ascii="Arial" w:hAnsi="Arial" w:cs="Arial"/>
          <w:sz w:val="24"/>
          <w:szCs w:val="24"/>
        </w:rPr>
        <w:t xml:space="preserve"> as </w:t>
      </w:r>
      <w:proofErr w:type="spellStart"/>
      <w:r w:rsidRPr="00CE7289">
        <w:rPr>
          <w:rFonts w:ascii="Arial" w:hAnsi="Arial" w:cs="Arial"/>
          <w:sz w:val="24"/>
          <w:szCs w:val="24"/>
        </w:rPr>
        <w:t>on</w:t>
      </w:r>
      <w:proofErr w:type="spellEnd"/>
      <w:r w:rsidRPr="00CE7289">
        <w:rPr>
          <w:rFonts w:ascii="Arial" w:hAnsi="Arial" w:cs="Arial"/>
          <w:sz w:val="24"/>
          <w:szCs w:val="24"/>
        </w:rPr>
        <w:t xml:space="preserve"> </w:t>
      </w:r>
      <w:proofErr w:type="spellStart"/>
      <w:r w:rsidRPr="00CE7289">
        <w:rPr>
          <w:rFonts w:ascii="Arial" w:hAnsi="Arial" w:cs="Arial"/>
          <w:sz w:val="24"/>
          <w:szCs w:val="24"/>
        </w:rPr>
        <w:t>Foucault’s</w:t>
      </w:r>
      <w:proofErr w:type="spellEnd"/>
      <w:r w:rsidRPr="00CE7289">
        <w:rPr>
          <w:rFonts w:ascii="Arial" w:hAnsi="Arial" w:cs="Arial"/>
          <w:sz w:val="24"/>
          <w:szCs w:val="24"/>
        </w:rPr>
        <w:t xml:space="preserve"> critique </w:t>
      </w:r>
      <w:proofErr w:type="spellStart"/>
      <w:r w:rsidRPr="00CE7289">
        <w:rPr>
          <w:rFonts w:ascii="Arial" w:hAnsi="Arial" w:cs="Arial"/>
          <w:sz w:val="24"/>
          <w:szCs w:val="24"/>
        </w:rPr>
        <w:t>of</w:t>
      </w:r>
      <w:proofErr w:type="spellEnd"/>
      <w:r w:rsidRPr="00CE7289">
        <w:rPr>
          <w:rFonts w:ascii="Arial" w:hAnsi="Arial" w:cs="Arial"/>
          <w:sz w:val="24"/>
          <w:szCs w:val="24"/>
        </w:rPr>
        <w:t xml:space="preserve"> </w:t>
      </w:r>
      <w:proofErr w:type="spellStart"/>
      <w:r w:rsidRPr="00CE7289">
        <w:rPr>
          <w:rFonts w:ascii="Arial" w:hAnsi="Arial" w:cs="Arial"/>
          <w:sz w:val="24"/>
          <w:szCs w:val="24"/>
        </w:rPr>
        <w:t>normalization</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guidelines</w:t>
      </w:r>
      <w:proofErr w:type="spellEnd"/>
      <w:r w:rsidRPr="00CE7289">
        <w:rPr>
          <w:rFonts w:ascii="Arial" w:hAnsi="Arial" w:cs="Arial"/>
          <w:sz w:val="24"/>
          <w:szCs w:val="24"/>
        </w:rPr>
        <w:t xml:space="preserve"> </w:t>
      </w:r>
      <w:proofErr w:type="spellStart"/>
      <w:r w:rsidRPr="00CE7289">
        <w:rPr>
          <w:rFonts w:ascii="Arial" w:hAnsi="Arial" w:cs="Arial"/>
          <w:sz w:val="24"/>
          <w:szCs w:val="24"/>
        </w:rPr>
        <w:t>of</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Brazilian</w:t>
      </w:r>
      <w:proofErr w:type="spellEnd"/>
      <w:r w:rsidRPr="00CE7289">
        <w:rPr>
          <w:rFonts w:ascii="Arial" w:hAnsi="Arial" w:cs="Arial"/>
          <w:sz w:val="24"/>
          <w:szCs w:val="24"/>
        </w:rPr>
        <w:t xml:space="preserve"> </w:t>
      </w:r>
      <w:proofErr w:type="spellStart"/>
      <w:r w:rsidRPr="00CE7289">
        <w:rPr>
          <w:rFonts w:ascii="Arial" w:hAnsi="Arial" w:cs="Arial"/>
          <w:sz w:val="24"/>
          <w:szCs w:val="24"/>
        </w:rPr>
        <w:t>Inclusion</w:t>
      </w:r>
      <w:proofErr w:type="spellEnd"/>
      <w:r w:rsidRPr="00CE7289">
        <w:rPr>
          <w:rFonts w:ascii="Arial" w:hAnsi="Arial" w:cs="Arial"/>
          <w:sz w:val="24"/>
          <w:szCs w:val="24"/>
        </w:rPr>
        <w:t xml:space="preserve"> </w:t>
      </w:r>
      <w:r w:rsidRPr="00CE7289">
        <w:rPr>
          <w:rFonts w:ascii="Arial" w:hAnsi="Arial" w:cs="Arial"/>
          <w:sz w:val="24"/>
          <w:szCs w:val="24"/>
        </w:rPr>
        <w:lastRenderedPageBreak/>
        <w:t xml:space="preserve">Law (Law No. 13.146/2015) </w:t>
      </w:r>
      <w:proofErr w:type="spellStart"/>
      <w:r w:rsidRPr="00CE7289">
        <w:rPr>
          <w:rFonts w:ascii="Arial" w:hAnsi="Arial" w:cs="Arial"/>
          <w:sz w:val="24"/>
          <w:szCs w:val="24"/>
        </w:rPr>
        <w:t>and</w:t>
      </w:r>
      <w:proofErr w:type="spellEnd"/>
      <w:r w:rsidRPr="00CE7289">
        <w:rPr>
          <w:rFonts w:ascii="Arial" w:hAnsi="Arial" w:cs="Arial"/>
          <w:sz w:val="24"/>
          <w:szCs w:val="24"/>
        </w:rPr>
        <w:t xml:space="preserve"> Law No. 10.098/2000 </w:t>
      </w:r>
      <w:proofErr w:type="spellStart"/>
      <w:r w:rsidRPr="00CE7289">
        <w:rPr>
          <w:rFonts w:ascii="Arial" w:hAnsi="Arial" w:cs="Arial"/>
          <w:sz w:val="24"/>
          <w:szCs w:val="24"/>
        </w:rPr>
        <w:t>on</w:t>
      </w:r>
      <w:proofErr w:type="spellEnd"/>
      <w:r w:rsidRPr="00CE7289">
        <w:rPr>
          <w:rFonts w:ascii="Arial" w:hAnsi="Arial" w:cs="Arial"/>
          <w:sz w:val="24"/>
          <w:szCs w:val="24"/>
        </w:rPr>
        <w:t xml:space="preserve"> </w:t>
      </w:r>
      <w:proofErr w:type="spellStart"/>
      <w:r w:rsidRPr="00CE7289">
        <w:rPr>
          <w:rFonts w:ascii="Arial" w:hAnsi="Arial" w:cs="Arial"/>
          <w:sz w:val="24"/>
          <w:szCs w:val="24"/>
        </w:rPr>
        <w:t>accessibility</w:t>
      </w:r>
      <w:proofErr w:type="spellEnd"/>
      <w:r w:rsidRPr="00CE7289">
        <w:rPr>
          <w:rFonts w:ascii="Arial" w:hAnsi="Arial" w:cs="Arial"/>
          <w:sz w:val="24"/>
          <w:szCs w:val="24"/>
        </w:rPr>
        <w:t xml:space="preserve">, </w:t>
      </w:r>
      <w:proofErr w:type="spellStart"/>
      <w:r w:rsidRPr="00CE7289">
        <w:rPr>
          <w:rFonts w:ascii="Arial" w:hAnsi="Arial" w:cs="Arial"/>
          <w:sz w:val="24"/>
          <w:szCs w:val="24"/>
        </w:rPr>
        <w:t>this</w:t>
      </w:r>
      <w:proofErr w:type="spellEnd"/>
      <w:r w:rsidRPr="00CE7289">
        <w:rPr>
          <w:rFonts w:ascii="Arial" w:hAnsi="Arial" w:cs="Arial"/>
          <w:sz w:val="24"/>
          <w:szCs w:val="24"/>
        </w:rPr>
        <w:t xml:space="preserve"> </w:t>
      </w:r>
      <w:proofErr w:type="spellStart"/>
      <w:r w:rsidRPr="00CE7289">
        <w:rPr>
          <w:rFonts w:ascii="Arial" w:hAnsi="Arial" w:cs="Arial"/>
          <w:sz w:val="24"/>
          <w:szCs w:val="24"/>
        </w:rPr>
        <w:t>paper</w:t>
      </w:r>
      <w:proofErr w:type="spellEnd"/>
      <w:r w:rsidRPr="00CE7289">
        <w:rPr>
          <w:rFonts w:ascii="Arial" w:hAnsi="Arial" w:cs="Arial"/>
          <w:sz w:val="24"/>
          <w:szCs w:val="24"/>
        </w:rPr>
        <w:t xml:space="preserve"> </w:t>
      </w:r>
      <w:proofErr w:type="spellStart"/>
      <w:r w:rsidRPr="00CE7289">
        <w:rPr>
          <w:rFonts w:ascii="Arial" w:hAnsi="Arial" w:cs="Arial"/>
          <w:sz w:val="24"/>
          <w:szCs w:val="24"/>
        </w:rPr>
        <w:t>introduces</w:t>
      </w:r>
      <w:proofErr w:type="spellEnd"/>
      <w:r w:rsidRPr="00CE7289">
        <w:rPr>
          <w:rFonts w:ascii="Arial" w:hAnsi="Arial" w:cs="Arial"/>
          <w:sz w:val="24"/>
          <w:szCs w:val="24"/>
        </w:rPr>
        <w:t xml:space="preserve"> </w:t>
      </w:r>
      <w:proofErr w:type="spellStart"/>
      <w:r w:rsidRPr="00CE7289">
        <w:rPr>
          <w:rFonts w:ascii="Arial" w:hAnsi="Arial" w:cs="Arial"/>
          <w:sz w:val="24"/>
          <w:szCs w:val="24"/>
        </w:rPr>
        <w:t>Snack</w:t>
      </w:r>
      <w:proofErr w:type="spellEnd"/>
      <w:r w:rsidRPr="00CE7289">
        <w:rPr>
          <w:rFonts w:ascii="Arial" w:hAnsi="Arial" w:cs="Arial"/>
          <w:sz w:val="24"/>
          <w:szCs w:val="24"/>
        </w:rPr>
        <w:t xml:space="preserve"> Bit: Pausa para Lógica de Programação. It </w:t>
      </w:r>
      <w:proofErr w:type="spellStart"/>
      <w:r w:rsidRPr="00CE7289">
        <w:rPr>
          <w:rFonts w:ascii="Arial" w:hAnsi="Arial" w:cs="Arial"/>
          <w:sz w:val="24"/>
          <w:szCs w:val="24"/>
        </w:rPr>
        <w:t>is</w:t>
      </w:r>
      <w:proofErr w:type="spellEnd"/>
      <w:r w:rsidRPr="00CE7289">
        <w:rPr>
          <w:rFonts w:ascii="Arial" w:hAnsi="Arial" w:cs="Arial"/>
          <w:sz w:val="24"/>
          <w:szCs w:val="24"/>
        </w:rPr>
        <w:t xml:space="preserve"> a web-</w:t>
      </w:r>
      <w:proofErr w:type="spellStart"/>
      <w:r w:rsidRPr="00CE7289">
        <w:rPr>
          <w:rFonts w:ascii="Arial" w:hAnsi="Arial" w:cs="Arial"/>
          <w:sz w:val="24"/>
          <w:szCs w:val="24"/>
        </w:rPr>
        <w:t>based</w:t>
      </w:r>
      <w:proofErr w:type="spellEnd"/>
      <w:r w:rsidRPr="00CE7289">
        <w:rPr>
          <w:rFonts w:ascii="Arial" w:hAnsi="Arial" w:cs="Arial"/>
          <w:sz w:val="24"/>
          <w:szCs w:val="24"/>
        </w:rPr>
        <w:t xml:space="preserve"> visual </w:t>
      </w:r>
      <w:proofErr w:type="spellStart"/>
      <w:r w:rsidRPr="00CE7289">
        <w:rPr>
          <w:rFonts w:ascii="Arial" w:hAnsi="Arial" w:cs="Arial"/>
          <w:sz w:val="24"/>
          <w:szCs w:val="24"/>
        </w:rPr>
        <w:t>block</w:t>
      </w:r>
      <w:proofErr w:type="spellEnd"/>
      <w:r w:rsidRPr="00CE7289">
        <w:rPr>
          <w:rFonts w:ascii="Arial" w:hAnsi="Arial" w:cs="Arial"/>
          <w:sz w:val="24"/>
          <w:szCs w:val="24"/>
        </w:rPr>
        <w:t xml:space="preserve"> </w:t>
      </w:r>
      <w:proofErr w:type="spellStart"/>
      <w:r w:rsidRPr="00CE7289">
        <w:rPr>
          <w:rFonts w:ascii="Arial" w:hAnsi="Arial" w:cs="Arial"/>
          <w:sz w:val="24"/>
          <w:szCs w:val="24"/>
        </w:rPr>
        <w:t>programming</w:t>
      </w:r>
      <w:proofErr w:type="spellEnd"/>
      <w:r w:rsidRPr="00CE7289">
        <w:rPr>
          <w:rFonts w:ascii="Arial" w:hAnsi="Arial" w:cs="Arial"/>
          <w:sz w:val="24"/>
          <w:szCs w:val="24"/>
        </w:rPr>
        <w:t xml:space="preserve"> </w:t>
      </w:r>
      <w:proofErr w:type="spellStart"/>
      <w:r w:rsidRPr="00CE7289">
        <w:rPr>
          <w:rFonts w:ascii="Arial" w:hAnsi="Arial" w:cs="Arial"/>
          <w:sz w:val="24"/>
          <w:szCs w:val="24"/>
        </w:rPr>
        <w:t>application</w:t>
      </w:r>
      <w:proofErr w:type="spellEnd"/>
      <w:r w:rsidRPr="00CE7289">
        <w:rPr>
          <w:rFonts w:ascii="Arial" w:hAnsi="Arial" w:cs="Arial"/>
          <w:sz w:val="24"/>
          <w:szCs w:val="24"/>
        </w:rPr>
        <w:t xml:space="preserve"> </w:t>
      </w:r>
      <w:proofErr w:type="spellStart"/>
      <w:r w:rsidRPr="00CE7289">
        <w:rPr>
          <w:rFonts w:ascii="Arial" w:hAnsi="Arial" w:cs="Arial"/>
          <w:sz w:val="24"/>
          <w:szCs w:val="24"/>
        </w:rPr>
        <w:t>designed</w:t>
      </w:r>
      <w:proofErr w:type="spellEnd"/>
      <w:r w:rsidRPr="00CE7289">
        <w:rPr>
          <w:rFonts w:ascii="Arial" w:hAnsi="Arial" w:cs="Arial"/>
          <w:sz w:val="24"/>
          <w:szCs w:val="24"/>
        </w:rPr>
        <w:t xml:space="preserve"> </w:t>
      </w:r>
      <w:proofErr w:type="spellStart"/>
      <w:r w:rsidRPr="00CE7289">
        <w:rPr>
          <w:rFonts w:ascii="Arial" w:hAnsi="Arial" w:cs="Arial"/>
          <w:sz w:val="24"/>
          <w:szCs w:val="24"/>
        </w:rPr>
        <w:t>to</w:t>
      </w:r>
      <w:proofErr w:type="spellEnd"/>
      <w:r w:rsidRPr="00CE7289">
        <w:rPr>
          <w:rFonts w:ascii="Arial" w:hAnsi="Arial" w:cs="Arial"/>
          <w:sz w:val="24"/>
          <w:szCs w:val="24"/>
        </w:rPr>
        <w:t xml:space="preserve"> </w:t>
      </w:r>
      <w:proofErr w:type="spellStart"/>
      <w:r w:rsidRPr="00CE7289">
        <w:rPr>
          <w:rFonts w:ascii="Arial" w:hAnsi="Arial" w:cs="Arial"/>
          <w:sz w:val="24"/>
          <w:szCs w:val="24"/>
        </w:rPr>
        <w:t>teach</w:t>
      </w:r>
      <w:proofErr w:type="spellEnd"/>
      <w:r w:rsidRPr="00CE7289">
        <w:rPr>
          <w:rFonts w:ascii="Arial" w:hAnsi="Arial" w:cs="Arial"/>
          <w:sz w:val="24"/>
          <w:szCs w:val="24"/>
        </w:rPr>
        <w:t xml:space="preserve"> fundamental </w:t>
      </w:r>
      <w:proofErr w:type="spellStart"/>
      <w:r w:rsidRPr="00CE7289">
        <w:rPr>
          <w:rFonts w:ascii="Arial" w:hAnsi="Arial" w:cs="Arial"/>
          <w:sz w:val="24"/>
          <w:szCs w:val="24"/>
        </w:rPr>
        <w:t>computing</w:t>
      </w:r>
      <w:proofErr w:type="spellEnd"/>
      <w:r w:rsidRPr="00CE7289">
        <w:rPr>
          <w:rFonts w:ascii="Arial" w:hAnsi="Arial" w:cs="Arial"/>
          <w:sz w:val="24"/>
          <w:szCs w:val="24"/>
        </w:rPr>
        <w:t xml:space="preserve"> </w:t>
      </w:r>
      <w:proofErr w:type="spellStart"/>
      <w:r w:rsidRPr="00CE7289">
        <w:rPr>
          <w:rFonts w:ascii="Arial" w:hAnsi="Arial" w:cs="Arial"/>
          <w:sz w:val="24"/>
          <w:szCs w:val="24"/>
        </w:rPr>
        <w:t>concepts</w:t>
      </w:r>
      <w:proofErr w:type="spellEnd"/>
      <w:r w:rsidRPr="00CE7289">
        <w:rPr>
          <w:rFonts w:ascii="Arial" w:hAnsi="Arial" w:cs="Arial"/>
          <w:sz w:val="24"/>
          <w:szCs w:val="24"/>
        </w:rPr>
        <w:t xml:space="preserve"> in a </w:t>
      </w:r>
      <w:proofErr w:type="spellStart"/>
      <w:r w:rsidRPr="00CE7289">
        <w:rPr>
          <w:rFonts w:ascii="Arial" w:hAnsi="Arial" w:cs="Arial"/>
          <w:sz w:val="24"/>
          <w:szCs w:val="24"/>
        </w:rPr>
        <w:t>playful</w:t>
      </w:r>
      <w:proofErr w:type="spellEnd"/>
      <w:r w:rsidRPr="00CE7289">
        <w:rPr>
          <w:rFonts w:ascii="Arial" w:hAnsi="Arial" w:cs="Arial"/>
          <w:sz w:val="24"/>
          <w:szCs w:val="24"/>
        </w:rPr>
        <w:t xml:space="preserve">, </w:t>
      </w:r>
      <w:proofErr w:type="spellStart"/>
      <w:r w:rsidRPr="00CE7289">
        <w:rPr>
          <w:rFonts w:ascii="Arial" w:hAnsi="Arial" w:cs="Arial"/>
          <w:sz w:val="24"/>
          <w:szCs w:val="24"/>
        </w:rPr>
        <w:t>interactive</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accessible</w:t>
      </w:r>
      <w:proofErr w:type="spellEnd"/>
      <w:r w:rsidRPr="00CE7289">
        <w:rPr>
          <w:rFonts w:ascii="Arial" w:hAnsi="Arial" w:cs="Arial"/>
          <w:sz w:val="24"/>
          <w:szCs w:val="24"/>
        </w:rPr>
        <w:t xml:space="preserve"> </w:t>
      </w:r>
      <w:proofErr w:type="spellStart"/>
      <w:r w:rsidRPr="00CE7289">
        <w:rPr>
          <w:rFonts w:ascii="Arial" w:hAnsi="Arial" w:cs="Arial"/>
          <w:sz w:val="24"/>
          <w:szCs w:val="24"/>
        </w:rPr>
        <w:t>manner</w:t>
      </w:r>
      <w:proofErr w:type="spellEnd"/>
      <w:r w:rsidRPr="00CE7289">
        <w:rPr>
          <w:rFonts w:ascii="Arial" w:hAnsi="Arial" w:cs="Arial"/>
          <w:sz w:val="24"/>
          <w:szCs w:val="24"/>
        </w:rPr>
        <w:t xml:space="preserve">. The </w:t>
      </w:r>
      <w:proofErr w:type="spellStart"/>
      <w:r w:rsidRPr="00CE7289">
        <w:rPr>
          <w:rFonts w:ascii="Arial" w:hAnsi="Arial" w:cs="Arial"/>
          <w:sz w:val="24"/>
          <w:szCs w:val="24"/>
        </w:rPr>
        <w:t>methodology</w:t>
      </w:r>
      <w:proofErr w:type="spellEnd"/>
      <w:r w:rsidRPr="00CE7289">
        <w:rPr>
          <w:rFonts w:ascii="Arial" w:hAnsi="Arial" w:cs="Arial"/>
          <w:sz w:val="24"/>
          <w:szCs w:val="24"/>
        </w:rPr>
        <w:t xml:space="preserve"> </w:t>
      </w:r>
      <w:proofErr w:type="spellStart"/>
      <w:r w:rsidRPr="00CE7289">
        <w:rPr>
          <w:rFonts w:ascii="Arial" w:hAnsi="Arial" w:cs="Arial"/>
          <w:sz w:val="24"/>
          <w:szCs w:val="24"/>
        </w:rPr>
        <w:t>adopts</w:t>
      </w:r>
      <w:proofErr w:type="spellEnd"/>
      <w:r w:rsidRPr="00CE7289">
        <w:rPr>
          <w:rFonts w:ascii="Arial" w:hAnsi="Arial" w:cs="Arial"/>
          <w:sz w:val="24"/>
          <w:szCs w:val="24"/>
        </w:rPr>
        <w:t xml:space="preserve"> a </w:t>
      </w:r>
      <w:proofErr w:type="spellStart"/>
      <w:r w:rsidRPr="00CE7289">
        <w:rPr>
          <w:rFonts w:ascii="Arial" w:hAnsi="Arial" w:cs="Arial"/>
          <w:sz w:val="24"/>
          <w:szCs w:val="24"/>
        </w:rPr>
        <w:t>mixed-methods</w:t>
      </w:r>
      <w:proofErr w:type="spellEnd"/>
      <w:r w:rsidRPr="00CE7289">
        <w:rPr>
          <w:rFonts w:ascii="Arial" w:hAnsi="Arial" w:cs="Arial"/>
          <w:sz w:val="24"/>
          <w:szCs w:val="24"/>
        </w:rPr>
        <w:t xml:space="preserve"> approach </w:t>
      </w:r>
      <w:proofErr w:type="spellStart"/>
      <w:r w:rsidRPr="00CE7289">
        <w:rPr>
          <w:rFonts w:ascii="Arial" w:hAnsi="Arial" w:cs="Arial"/>
          <w:sz w:val="24"/>
          <w:szCs w:val="24"/>
        </w:rPr>
        <w:t>of</w:t>
      </w:r>
      <w:proofErr w:type="spellEnd"/>
      <w:r w:rsidRPr="00CE7289">
        <w:rPr>
          <w:rFonts w:ascii="Arial" w:hAnsi="Arial" w:cs="Arial"/>
          <w:sz w:val="24"/>
          <w:szCs w:val="24"/>
        </w:rPr>
        <w:t xml:space="preserve"> </w:t>
      </w:r>
      <w:proofErr w:type="spellStart"/>
      <w:r w:rsidRPr="00CE7289">
        <w:rPr>
          <w:rFonts w:ascii="Arial" w:hAnsi="Arial" w:cs="Arial"/>
          <w:sz w:val="24"/>
          <w:szCs w:val="24"/>
        </w:rPr>
        <w:t>an</w:t>
      </w:r>
      <w:proofErr w:type="spellEnd"/>
      <w:r w:rsidRPr="00CE7289">
        <w:rPr>
          <w:rFonts w:ascii="Arial" w:hAnsi="Arial" w:cs="Arial"/>
          <w:sz w:val="24"/>
          <w:szCs w:val="24"/>
        </w:rPr>
        <w:t xml:space="preserve"> </w:t>
      </w:r>
      <w:proofErr w:type="spellStart"/>
      <w:r w:rsidRPr="00CE7289">
        <w:rPr>
          <w:rFonts w:ascii="Arial" w:hAnsi="Arial" w:cs="Arial"/>
          <w:sz w:val="24"/>
          <w:szCs w:val="24"/>
        </w:rPr>
        <w:t>exploratory</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descriptive</w:t>
      </w:r>
      <w:proofErr w:type="spellEnd"/>
      <w:r w:rsidRPr="00CE7289">
        <w:rPr>
          <w:rFonts w:ascii="Arial" w:hAnsi="Arial" w:cs="Arial"/>
          <w:sz w:val="24"/>
          <w:szCs w:val="24"/>
        </w:rPr>
        <w:t xml:space="preserve"> </w:t>
      </w:r>
      <w:proofErr w:type="spellStart"/>
      <w:r w:rsidRPr="00CE7289">
        <w:rPr>
          <w:rFonts w:ascii="Arial" w:hAnsi="Arial" w:cs="Arial"/>
          <w:sz w:val="24"/>
          <w:szCs w:val="24"/>
        </w:rPr>
        <w:t>nature</w:t>
      </w:r>
      <w:proofErr w:type="spellEnd"/>
      <w:r w:rsidRPr="00CE7289">
        <w:rPr>
          <w:rFonts w:ascii="Arial" w:hAnsi="Arial" w:cs="Arial"/>
          <w:sz w:val="24"/>
          <w:szCs w:val="24"/>
        </w:rPr>
        <w:t xml:space="preserve">, </w:t>
      </w:r>
      <w:proofErr w:type="spellStart"/>
      <w:r w:rsidRPr="00CE7289">
        <w:rPr>
          <w:rFonts w:ascii="Arial" w:hAnsi="Arial" w:cs="Arial"/>
          <w:sz w:val="24"/>
          <w:szCs w:val="24"/>
        </w:rPr>
        <w:t>combining</w:t>
      </w:r>
      <w:proofErr w:type="spellEnd"/>
      <w:r w:rsidRPr="00CE7289">
        <w:rPr>
          <w:rFonts w:ascii="Arial" w:hAnsi="Arial" w:cs="Arial"/>
          <w:sz w:val="24"/>
          <w:szCs w:val="24"/>
        </w:rPr>
        <w:t xml:space="preserve"> </w:t>
      </w:r>
      <w:proofErr w:type="spellStart"/>
      <w:r w:rsidRPr="00CE7289">
        <w:rPr>
          <w:rFonts w:ascii="Arial" w:hAnsi="Arial" w:cs="Arial"/>
          <w:sz w:val="24"/>
          <w:szCs w:val="24"/>
        </w:rPr>
        <w:t>literature</w:t>
      </w:r>
      <w:proofErr w:type="spellEnd"/>
      <w:r w:rsidRPr="00CE7289">
        <w:rPr>
          <w:rFonts w:ascii="Arial" w:hAnsi="Arial" w:cs="Arial"/>
          <w:sz w:val="24"/>
          <w:szCs w:val="24"/>
        </w:rPr>
        <w:t xml:space="preserve"> </w:t>
      </w:r>
      <w:proofErr w:type="spellStart"/>
      <w:r w:rsidRPr="00CE7289">
        <w:rPr>
          <w:rFonts w:ascii="Arial" w:hAnsi="Arial" w:cs="Arial"/>
          <w:sz w:val="24"/>
          <w:szCs w:val="24"/>
        </w:rPr>
        <w:t>review</w:t>
      </w:r>
      <w:proofErr w:type="spellEnd"/>
      <w:r w:rsidRPr="00CE7289">
        <w:rPr>
          <w:rFonts w:ascii="Arial" w:hAnsi="Arial" w:cs="Arial"/>
          <w:sz w:val="24"/>
          <w:szCs w:val="24"/>
        </w:rPr>
        <w:t xml:space="preserve">, </w:t>
      </w:r>
      <w:proofErr w:type="spellStart"/>
      <w:proofErr w:type="gramStart"/>
      <w:r w:rsidRPr="00CE7289">
        <w:rPr>
          <w:rFonts w:ascii="Arial" w:hAnsi="Arial" w:cs="Arial"/>
          <w:sz w:val="24"/>
          <w:szCs w:val="24"/>
        </w:rPr>
        <w:t>field</w:t>
      </w:r>
      <w:proofErr w:type="spellEnd"/>
      <w:proofErr w:type="gramEnd"/>
      <w:r w:rsidRPr="00CE7289">
        <w:rPr>
          <w:rFonts w:ascii="Arial" w:hAnsi="Arial" w:cs="Arial"/>
          <w:sz w:val="24"/>
          <w:szCs w:val="24"/>
        </w:rPr>
        <w:t xml:space="preserve"> </w:t>
      </w:r>
      <w:proofErr w:type="spellStart"/>
      <w:r w:rsidRPr="00CE7289">
        <w:rPr>
          <w:rFonts w:ascii="Arial" w:hAnsi="Arial" w:cs="Arial"/>
          <w:sz w:val="24"/>
          <w:szCs w:val="24"/>
        </w:rPr>
        <w:t>observation</w:t>
      </w:r>
      <w:proofErr w:type="spellEnd"/>
      <w:r w:rsidRPr="00CE7289">
        <w:rPr>
          <w:rFonts w:ascii="Arial" w:hAnsi="Arial" w:cs="Arial"/>
          <w:sz w:val="24"/>
          <w:szCs w:val="24"/>
        </w:rPr>
        <w:t xml:space="preserve">, </w:t>
      </w:r>
      <w:proofErr w:type="spellStart"/>
      <w:r w:rsidRPr="00CE7289">
        <w:rPr>
          <w:rFonts w:ascii="Arial" w:hAnsi="Arial" w:cs="Arial"/>
          <w:sz w:val="24"/>
          <w:szCs w:val="24"/>
        </w:rPr>
        <w:t>technical</w:t>
      </w:r>
      <w:proofErr w:type="spellEnd"/>
      <w:r w:rsidRPr="00CE7289">
        <w:rPr>
          <w:rFonts w:ascii="Arial" w:hAnsi="Arial" w:cs="Arial"/>
          <w:sz w:val="24"/>
          <w:szCs w:val="24"/>
        </w:rPr>
        <w:t xml:space="preserve"> </w:t>
      </w:r>
      <w:proofErr w:type="spellStart"/>
      <w:r w:rsidRPr="00CE7289">
        <w:rPr>
          <w:rFonts w:ascii="Arial" w:hAnsi="Arial" w:cs="Arial"/>
          <w:sz w:val="24"/>
          <w:szCs w:val="24"/>
        </w:rPr>
        <w:t>development</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user</w:t>
      </w:r>
      <w:proofErr w:type="spellEnd"/>
      <w:r w:rsidRPr="00CE7289">
        <w:rPr>
          <w:rFonts w:ascii="Arial" w:hAnsi="Arial" w:cs="Arial"/>
          <w:sz w:val="24"/>
          <w:szCs w:val="24"/>
        </w:rPr>
        <w:t xml:space="preserve"> </w:t>
      </w:r>
      <w:proofErr w:type="spellStart"/>
      <w:r w:rsidRPr="00CE7289">
        <w:rPr>
          <w:rFonts w:ascii="Arial" w:hAnsi="Arial" w:cs="Arial"/>
          <w:sz w:val="24"/>
          <w:szCs w:val="24"/>
        </w:rPr>
        <w:t>evaluation</w:t>
      </w:r>
      <w:proofErr w:type="spellEnd"/>
      <w:r w:rsidRPr="00CE7289">
        <w:rPr>
          <w:rFonts w:ascii="Arial" w:hAnsi="Arial" w:cs="Arial"/>
          <w:sz w:val="24"/>
          <w:szCs w:val="24"/>
        </w:rPr>
        <w:t xml:space="preserve">. The </w:t>
      </w:r>
      <w:proofErr w:type="spellStart"/>
      <w:r w:rsidRPr="00CE7289">
        <w:rPr>
          <w:rFonts w:ascii="Arial" w:hAnsi="Arial" w:cs="Arial"/>
          <w:sz w:val="24"/>
          <w:szCs w:val="24"/>
        </w:rPr>
        <w:t>platform</w:t>
      </w:r>
      <w:proofErr w:type="spellEnd"/>
      <w:r w:rsidRPr="00CE7289">
        <w:rPr>
          <w:rFonts w:ascii="Arial" w:hAnsi="Arial" w:cs="Arial"/>
          <w:sz w:val="24"/>
          <w:szCs w:val="24"/>
        </w:rPr>
        <w:t xml:space="preserve"> </w:t>
      </w:r>
      <w:proofErr w:type="spellStart"/>
      <w:r w:rsidRPr="00CE7289">
        <w:rPr>
          <w:rFonts w:ascii="Arial" w:hAnsi="Arial" w:cs="Arial"/>
          <w:sz w:val="24"/>
          <w:szCs w:val="24"/>
        </w:rPr>
        <w:t>features</w:t>
      </w:r>
      <w:proofErr w:type="spellEnd"/>
      <w:r w:rsidRPr="00CE7289">
        <w:rPr>
          <w:rFonts w:ascii="Arial" w:hAnsi="Arial" w:cs="Arial"/>
          <w:sz w:val="24"/>
          <w:szCs w:val="24"/>
        </w:rPr>
        <w:t xml:space="preserve"> keyboard </w:t>
      </w:r>
      <w:proofErr w:type="spellStart"/>
      <w:r w:rsidRPr="00CE7289">
        <w:rPr>
          <w:rFonts w:ascii="Arial" w:hAnsi="Arial" w:cs="Arial"/>
          <w:sz w:val="24"/>
          <w:szCs w:val="24"/>
        </w:rPr>
        <w:t>navigation</w:t>
      </w:r>
      <w:proofErr w:type="spellEnd"/>
      <w:r w:rsidRPr="00CE7289">
        <w:rPr>
          <w:rFonts w:ascii="Arial" w:hAnsi="Arial" w:cs="Arial"/>
          <w:sz w:val="24"/>
          <w:szCs w:val="24"/>
        </w:rPr>
        <w:t xml:space="preserve">, </w:t>
      </w:r>
      <w:proofErr w:type="spellStart"/>
      <w:r w:rsidRPr="00CE7289">
        <w:rPr>
          <w:rFonts w:ascii="Arial" w:hAnsi="Arial" w:cs="Arial"/>
          <w:sz w:val="24"/>
          <w:szCs w:val="24"/>
        </w:rPr>
        <w:t>screen</w:t>
      </w:r>
      <w:proofErr w:type="spellEnd"/>
      <w:r w:rsidRPr="00CE7289">
        <w:rPr>
          <w:rFonts w:ascii="Arial" w:hAnsi="Arial" w:cs="Arial"/>
          <w:sz w:val="24"/>
          <w:szCs w:val="24"/>
        </w:rPr>
        <w:t xml:space="preserve"> </w:t>
      </w:r>
      <w:proofErr w:type="spellStart"/>
      <w:r w:rsidRPr="00CE7289">
        <w:rPr>
          <w:rFonts w:ascii="Arial" w:hAnsi="Arial" w:cs="Arial"/>
          <w:sz w:val="24"/>
          <w:szCs w:val="24"/>
        </w:rPr>
        <w:t>reader</w:t>
      </w:r>
      <w:proofErr w:type="spellEnd"/>
      <w:r w:rsidRPr="00CE7289">
        <w:rPr>
          <w:rFonts w:ascii="Arial" w:hAnsi="Arial" w:cs="Arial"/>
          <w:sz w:val="24"/>
          <w:szCs w:val="24"/>
        </w:rPr>
        <w:t xml:space="preserve"> </w:t>
      </w:r>
      <w:proofErr w:type="spellStart"/>
      <w:r w:rsidRPr="00CE7289">
        <w:rPr>
          <w:rFonts w:ascii="Arial" w:hAnsi="Arial" w:cs="Arial"/>
          <w:sz w:val="24"/>
          <w:szCs w:val="24"/>
        </w:rPr>
        <w:t>compatibility</w:t>
      </w:r>
      <w:proofErr w:type="spellEnd"/>
      <w:r w:rsidRPr="00CE7289">
        <w:rPr>
          <w:rFonts w:ascii="Arial" w:hAnsi="Arial" w:cs="Arial"/>
          <w:sz w:val="24"/>
          <w:szCs w:val="24"/>
        </w:rPr>
        <w:t xml:space="preserve">, high </w:t>
      </w:r>
      <w:proofErr w:type="spellStart"/>
      <w:r w:rsidRPr="00CE7289">
        <w:rPr>
          <w:rFonts w:ascii="Arial" w:hAnsi="Arial" w:cs="Arial"/>
          <w:sz w:val="24"/>
          <w:szCs w:val="24"/>
        </w:rPr>
        <w:t>contrast</w:t>
      </w:r>
      <w:proofErr w:type="spellEnd"/>
      <w:r w:rsidRPr="00CE7289">
        <w:rPr>
          <w:rFonts w:ascii="Arial" w:hAnsi="Arial" w:cs="Arial"/>
          <w:sz w:val="24"/>
          <w:szCs w:val="24"/>
        </w:rPr>
        <w:t xml:space="preserve">, </w:t>
      </w:r>
      <w:proofErr w:type="spellStart"/>
      <w:r w:rsidRPr="00CE7289">
        <w:rPr>
          <w:rFonts w:ascii="Arial" w:hAnsi="Arial" w:cs="Arial"/>
          <w:sz w:val="24"/>
          <w:szCs w:val="24"/>
        </w:rPr>
        <w:t>semantic</w:t>
      </w:r>
      <w:proofErr w:type="spellEnd"/>
      <w:r w:rsidRPr="00CE7289">
        <w:rPr>
          <w:rFonts w:ascii="Arial" w:hAnsi="Arial" w:cs="Arial"/>
          <w:sz w:val="24"/>
          <w:szCs w:val="24"/>
        </w:rPr>
        <w:t xml:space="preserve"> </w:t>
      </w:r>
      <w:proofErr w:type="spellStart"/>
      <w:r w:rsidRPr="00CE7289">
        <w:rPr>
          <w:rFonts w:ascii="Arial" w:hAnsi="Arial" w:cs="Arial"/>
          <w:sz w:val="24"/>
          <w:szCs w:val="24"/>
        </w:rPr>
        <w:t>identification</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multimodal (visual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auditory</w:t>
      </w:r>
      <w:proofErr w:type="spellEnd"/>
      <w:r w:rsidRPr="00CE7289">
        <w:rPr>
          <w:rFonts w:ascii="Arial" w:hAnsi="Arial" w:cs="Arial"/>
          <w:sz w:val="24"/>
          <w:szCs w:val="24"/>
        </w:rPr>
        <w:t xml:space="preserve">) </w:t>
      </w:r>
      <w:proofErr w:type="gramStart"/>
      <w:r w:rsidRPr="00CE7289">
        <w:rPr>
          <w:rFonts w:ascii="Arial" w:hAnsi="Arial" w:cs="Arial"/>
          <w:sz w:val="24"/>
          <w:szCs w:val="24"/>
        </w:rPr>
        <w:t>feedback</w:t>
      </w:r>
      <w:proofErr w:type="gramEnd"/>
      <w:r w:rsidRPr="00CE7289">
        <w:rPr>
          <w:rFonts w:ascii="Arial" w:hAnsi="Arial" w:cs="Arial"/>
          <w:sz w:val="24"/>
          <w:szCs w:val="24"/>
        </w:rPr>
        <w:t xml:space="preserve">. It </w:t>
      </w:r>
      <w:proofErr w:type="spellStart"/>
      <w:r w:rsidRPr="00CE7289">
        <w:rPr>
          <w:rFonts w:ascii="Arial" w:hAnsi="Arial" w:cs="Arial"/>
          <w:sz w:val="24"/>
          <w:szCs w:val="24"/>
        </w:rPr>
        <w:t>is</w:t>
      </w:r>
      <w:proofErr w:type="spellEnd"/>
      <w:r w:rsidRPr="00CE7289">
        <w:rPr>
          <w:rFonts w:ascii="Arial" w:hAnsi="Arial" w:cs="Arial"/>
          <w:sz w:val="24"/>
          <w:szCs w:val="24"/>
        </w:rPr>
        <w:t xml:space="preserve"> </w:t>
      </w:r>
      <w:proofErr w:type="spellStart"/>
      <w:r w:rsidRPr="00CE7289">
        <w:rPr>
          <w:rFonts w:ascii="Arial" w:hAnsi="Arial" w:cs="Arial"/>
          <w:sz w:val="24"/>
          <w:szCs w:val="24"/>
        </w:rPr>
        <w:t>concluded</w:t>
      </w:r>
      <w:proofErr w:type="spellEnd"/>
      <w:r w:rsidRPr="00CE7289">
        <w:rPr>
          <w:rFonts w:ascii="Arial" w:hAnsi="Arial" w:cs="Arial"/>
          <w:sz w:val="24"/>
          <w:szCs w:val="24"/>
        </w:rPr>
        <w:t xml:space="preserve"> </w:t>
      </w:r>
      <w:proofErr w:type="spellStart"/>
      <w:r w:rsidRPr="00CE7289">
        <w:rPr>
          <w:rFonts w:ascii="Arial" w:hAnsi="Arial" w:cs="Arial"/>
          <w:sz w:val="24"/>
          <w:szCs w:val="24"/>
        </w:rPr>
        <w:t>that</w:t>
      </w:r>
      <w:proofErr w:type="spellEnd"/>
      <w:r w:rsidRPr="00CE7289">
        <w:rPr>
          <w:rFonts w:ascii="Arial" w:hAnsi="Arial" w:cs="Arial"/>
          <w:sz w:val="24"/>
          <w:szCs w:val="24"/>
        </w:rPr>
        <w:t xml:space="preserve"> visual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sensory</w:t>
      </w:r>
      <w:proofErr w:type="spellEnd"/>
      <w:r w:rsidRPr="00CE7289">
        <w:rPr>
          <w:rFonts w:ascii="Arial" w:hAnsi="Arial" w:cs="Arial"/>
          <w:sz w:val="24"/>
          <w:szCs w:val="24"/>
        </w:rPr>
        <w:t xml:space="preserve"> </w:t>
      </w:r>
      <w:proofErr w:type="spellStart"/>
      <w:r w:rsidRPr="00CE7289">
        <w:rPr>
          <w:rFonts w:ascii="Arial" w:hAnsi="Arial" w:cs="Arial"/>
          <w:sz w:val="24"/>
          <w:szCs w:val="24"/>
        </w:rPr>
        <w:t>representations</w:t>
      </w:r>
      <w:proofErr w:type="spellEnd"/>
      <w:r w:rsidRPr="00CE7289">
        <w:rPr>
          <w:rFonts w:ascii="Arial" w:hAnsi="Arial" w:cs="Arial"/>
          <w:sz w:val="24"/>
          <w:szCs w:val="24"/>
        </w:rPr>
        <w:t xml:space="preserve"> </w:t>
      </w:r>
      <w:proofErr w:type="spellStart"/>
      <w:r w:rsidRPr="00CE7289">
        <w:rPr>
          <w:rFonts w:ascii="Arial" w:hAnsi="Arial" w:cs="Arial"/>
          <w:sz w:val="24"/>
          <w:szCs w:val="24"/>
        </w:rPr>
        <w:t>supported</w:t>
      </w:r>
      <w:proofErr w:type="spellEnd"/>
      <w:r w:rsidRPr="00CE7289">
        <w:rPr>
          <w:rFonts w:ascii="Arial" w:hAnsi="Arial" w:cs="Arial"/>
          <w:sz w:val="24"/>
          <w:szCs w:val="24"/>
        </w:rPr>
        <w:t xml:space="preserve"> </w:t>
      </w:r>
      <w:proofErr w:type="spellStart"/>
      <w:r w:rsidRPr="00CE7289">
        <w:rPr>
          <w:rFonts w:ascii="Arial" w:hAnsi="Arial" w:cs="Arial"/>
          <w:sz w:val="24"/>
          <w:szCs w:val="24"/>
        </w:rPr>
        <w:t>by</w:t>
      </w:r>
      <w:proofErr w:type="spellEnd"/>
      <w:r w:rsidRPr="00CE7289">
        <w:rPr>
          <w:rFonts w:ascii="Arial" w:hAnsi="Arial" w:cs="Arial"/>
          <w:sz w:val="24"/>
          <w:szCs w:val="24"/>
        </w:rPr>
        <w:t xml:space="preserve"> inclusive design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usability</w:t>
      </w:r>
      <w:proofErr w:type="spellEnd"/>
      <w:r w:rsidRPr="00CE7289">
        <w:rPr>
          <w:rFonts w:ascii="Arial" w:hAnsi="Arial" w:cs="Arial"/>
          <w:sz w:val="24"/>
          <w:szCs w:val="24"/>
        </w:rPr>
        <w:t xml:space="preserve"> </w:t>
      </w:r>
      <w:proofErr w:type="spellStart"/>
      <w:r w:rsidRPr="00CE7289">
        <w:rPr>
          <w:rFonts w:ascii="Arial" w:hAnsi="Arial" w:cs="Arial"/>
          <w:sz w:val="24"/>
          <w:szCs w:val="24"/>
        </w:rPr>
        <w:t>principles</w:t>
      </w:r>
      <w:proofErr w:type="spellEnd"/>
      <w:r w:rsidRPr="00CE7289">
        <w:rPr>
          <w:rFonts w:ascii="Arial" w:hAnsi="Arial" w:cs="Arial"/>
          <w:sz w:val="24"/>
          <w:szCs w:val="24"/>
        </w:rPr>
        <w:t xml:space="preserve"> </w:t>
      </w:r>
      <w:proofErr w:type="spellStart"/>
      <w:r w:rsidRPr="00CE7289">
        <w:rPr>
          <w:rFonts w:ascii="Arial" w:hAnsi="Arial" w:cs="Arial"/>
          <w:sz w:val="24"/>
          <w:szCs w:val="24"/>
        </w:rPr>
        <w:t>effectively</w:t>
      </w:r>
      <w:proofErr w:type="spellEnd"/>
      <w:r w:rsidRPr="00CE7289">
        <w:rPr>
          <w:rFonts w:ascii="Arial" w:hAnsi="Arial" w:cs="Arial"/>
          <w:sz w:val="24"/>
          <w:szCs w:val="24"/>
        </w:rPr>
        <w:t xml:space="preserve"> </w:t>
      </w:r>
      <w:proofErr w:type="spellStart"/>
      <w:r w:rsidRPr="00CE7289">
        <w:rPr>
          <w:rFonts w:ascii="Arial" w:hAnsi="Arial" w:cs="Arial"/>
          <w:sz w:val="24"/>
          <w:szCs w:val="24"/>
        </w:rPr>
        <w:t>mitigate</w:t>
      </w:r>
      <w:proofErr w:type="spellEnd"/>
      <w:r w:rsidRPr="00CE7289">
        <w:rPr>
          <w:rFonts w:ascii="Arial" w:hAnsi="Arial" w:cs="Arial"/>
          <w:sz w:val="24"/>
          <w:szCs w:val="24"/>
        </w:rPr>
        <w:t xml:space="preserve"> </w:t>
      </w:r>
      <w:proofErr w:type="spellStart"/>
      <w:r w:rsidRPr="00CE7289">
        <w:rPr>
          <w:rFonts w:ascii="Arial" w:hAnsi="Arial" w:cs="Arial"/>
          <w:sz w:val="24"/>
          <w:szCs w:val="24"/>
        </w:rPr>
        <w:t>learning</w:t>
      </w:r>
      <w:proofErr w:type="spellEnd"/>
      <w:r w:rsidRPr="00CE7289">
        <w:rPr>
          <w:rFonts w:ascii="Arial" w:hAnsi="Arial" w:cs="Arial"/>
          <w:sz w:val="24"/>
          <w:szCs w:val="24"/>
        </w:rPr>
        <w:t xml:space="preserve"> </w:t>
      </w:r>
      <w:proofErr w:type="spellStart"/>
      <w:r w:rsidRPr="00CE7289">
        <w:rPr>
          <w:rFonts w:ascii="Arial" w:hAnsi="Arial" w:cs="Arial"/>
          <w:sz w:val="24"/>
          <w:szCs w:val="24"/>
        </w:rPr>
        <w:t>barriers</w:t>
      </w:r>
      <w:proofErr w:type="spellEnd"/>
      <w:r w:rsidRPr="00CE7289">
        <w:rPr>
          <w:rFonts w:ascii="Arial" w:hAnsi="Arial" w:cs="Arial"/>
          <w:sz w:val="24"/>
          <w:szCs w:val="24"/>
        </w:rPr>
        <w:t xml:space="preserve">, </w:t>
      </w:r>
      <w:proofErr w:type="spellStart"/>
      <w:r w:rsidRPr="00CE7289">
        <w:rPr>
          <w:rFonts w:ascii="Arial" w:hAnsi="Arial" w:cs="Arial"/>
          <w:sz w:val="24"/>
          <w:szCs w:val="24"/>
        </w:rPr>
        <w:t>fostering</w:t>
      </w:r>
      <w:proofErr w:type="spellEnd"/>
      <w:r w:rsidRPr="00CE7289">
        <w:rPr>
          <w:rFonts w:ascii="Arial" w:hAnsi="Arial" w:cs="Arial"/>
          <w:sz w:val="24"/>
          <w:szCs w:val="24"/>
        </w:rPr>
        <w:t xml:space="preserve"> </w:t>
      </w:r>
      <w:proofErr w:type="spellStart"/>
      <w:r w:rsidRPr="00CE7289">
        <w:rPr>
          <w:rFonts w:ascii="Arial" w:hAnsi="Arial" w:cs="Arial"/>
          <w:sz w:val="24"/>
          <w:szCs w:val="24"/>
        </w:rPr>
        <w:t>autonomy</w:t>
      </w:r>
      <w:proofErr w:type="spellEnd"/>
      <w:r w:rsidRPr="00CE7289">
        <w:rPr>
          <w:rFonts w:ascii="Arial" w:hAnsi="Arial" w:cs="Arial"/>
          <w:sz w:val="24"/>
          <w:szCs w:val="24"/>
        </w:rPr>
        <w:t xml:space="preserve">, </w:t>
      </w:r>
      <w:proofErr w:type="spellStart"/>
      <w:r w:rsidRPr="00CE7289">
        <w:rPr>
          <w:rFonts w:ascii="Arial" w:hAnsi="Arial" w:cs="Arial"/>
          <w:sz w:val="24"/>
          <w:szCs w:val="24"/>
        </w:rPr>
        <w:t>computational</w:t>
      </w:r>
      <w:proofErr w:type="spellEnd"/>
      <w:r w:rsidRPr="00CE7289">
        <w:rPr>
          <w:rFonts w:ascii="Arial" w:hAnsi="Arial" w:cs="Arial"/>
          <w:sz w:val="24"/>
          <w:szCs w:val="24"/>
        </w:rPr>
        <w:t xml:space="preserve"> </w:t>
      </w:r>
      <w:proofErr w:type="spellStart"/>
      <w:r w:rsidRPr="00CE7289">
        <w:rPr>
          <w:rFonts w:ascii="Arial" w:hAnsi="Arial" w:cs="Arial"/>
          <w:sz w:val="24"/>
          <w:szCs w:val="24"/>
        </w:rPr>
        <w:t>thinking</w:t>
      </w:r>
      <w:proofErr w:type="spellEnd"/>
      <w:r w:rsidRPr="00CE7289">
        <w:rPr>
          <w:rFonts w:ascii="Arial" w:hAnsi="Arial" w:cs="Arial"/>
          <w:sz w:val="24"/>
          <w:szCs w:val="24"/>
        </w:rPr>
        <w:t xml:space="preserve"> </w:t>
      </w:r>
      <w:proofErr w:type="spellStart"/>
      <w:r w:rsidRPr="00CE7289">
        <w:rPr>
          <w:rFonts w:ascii="Arial" w:hAnsi="Arial" w:cs="Arial"/>
          <w:sz w:val="24"/>
          <w:szCs w:val="24"/>
        </w:rPr>
        <w:t>development</w:t>
      </w:r>
      <w:proofErr w:type="spellEnd"/>
      <w:r w:rsidRPr="00CE7289">
        <w:rPr>
          <w:rFonts w:ascii="Arial" w:hAnsi="Arial" w:cs="Arial"/>
          <w:sz w:val="24"/>
          <w:szCs w:val="24"/>
        </w:rPr>
        <w:t xml:space="preserve">, </w:t>
      </w:r>
      <w:proofErr w:type="spellStart"/>
      <w:r w:rsidRPr="00CE7289">
        <w:rPr>
          <w:rFonts w:ascii="Arial" w:hAnsi="Arial" w:cs="Arial"/>
          <w:sz w:val="24"/>
          <w:szCs w:val="24"/>
        </w:rPr>
        <w:t>and</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social </w:t>
      </w:r>
      <w:proofErr w:type="spellStart"/>
      <w:r w:rsidRPr="00CE7289">
        <w:rPr>
          <w:rFonts w:ascii="Arial" w:hAnsi="Arial" w:cs="Arial"/>
          <w:sz w:val="24"/>
          <w:szCs w:val="24"/>
        </w:rPr>
        <w:t>inclusion</w:t>
      </w:r>
      <w:proofErr w:type="spellEnd"/>
      <w:r w:rsidRPr="00CE7289">
        <w:rPr>
          <w:rFonts w:ascii="Arial" w:hAnsi="Arial" w:cs="Arial"/>
          <w:sz w:val="24"/>
          <w:szCs w:val="24"/>
        </w:rPr>
        <w:t xml:space="preserve"> </w:t>
      </w:r>
      <w:proofErr w:type="spellStart"/>
      <w:r w:rsidRPr="00CE7289">
        <w:rPr>
          <w:rFonts w:ascii="Arial" w:hAnsi="Arial" w:cs="Arial"/>
          <w:sz w:val="24"/>
          <w:szCs w:val="24"/>
        </w:rPr>
        <w:t>of</w:t>
      </w:r>
      <w:proofErr w:type="spellEnd"/>
      <w:r w:rsidRPr="00CE7289">
        <w:rPr>
          <w:rFonts w:ascii="Arial" w:hAnsi="Arial" w:cs="Arial"/>
          <w:sz w:val="24"/>
          <w:szCs w:val="24"/>
        </w:rPr>
        <w:t xml:space="preserve"> </w:t>
      </w:r>
      <w:proofErr w:type="spellStart"/>
      <w:r w:rsidRPr="00CE7289">
        <w:rPr>
          <w:rFonts w:ascii="Arial" w:hAnsi="Arial" w:cs="Arial"/>
          <w:sz w:val="24"/>
          <w:szCs w:val="24"/>
        </w:rPr>
        <w:t>students</w:t>
      </w:r>
      <w:proofErr w:type="spellEnd"/>
      <w:r w:rsidRPr="00CE7289">
        <w:rPr>
          <w:rFonts w:ascii="Arial" w:hAnsi="Arial" w:cs="Arial"/>
          <w:sz w:val="24"/>
          <w:szCs w:val="24"/>
        </w:rPr>
        <w:t xml:space="preserve"> </w:t>
      </w:r>
      <w:proofErr w:type="spellStart"/>
      <w:r w:rsidRPr="00CE7289">
        <w:rPr>
          <w:rFonts w:ascii="Arial" w:hAnsi="Arial" w:cs="Arial"/>
          <w:sz w:val="24"/>
          <w:szCs w:val="24"/>
        </w:rPr>
        <w:t>with</w:t>
      </w:r>
      <w:proofErr w:type="spellEnd"/>
      <w:r w:rsidRPr="00CE7289">
        <w:rPr>
          <w:rFonts w:ascii="Arial" w:hAnsi="Arial" w:cs="Arial"/>
          <w:sz w:val="24"/>
          <w:szCs w:val="24"/>
        </w:rPr>
        <w:t xml:space="preserve"> </w:t>
      </w:r>
      <w:proofErr w:type="spellStart"/>
      <w:r w:rsidRPr="00CE7289">
        <w:rPr>
          <w:rFonts w:ascii="Arial" w:hAnsi="Arial" w:cs="Arial"/>
          <w:sz w:val="24"/>
          <w:szCs w:val="24"/>
        </w:rPr>
        <w:t>disabilities</w:t>
      </w:r>
      <w:proofErr w:type="spellEnd"/>
      <w:r w:rsidRPr="00CE7289">
        <w:rPr>
          <w:rFonts w:ascii="Arial" w:hAnsi="Arial" w:cs="Arial"/>
          <w:sz w:val="24"/>
          <w:szCs w:val="24"/>
        </w:rPr>
        <w:t xml:space="preserve"> </w:t>
      </w:r>
      <w:proofErr w:type="spellStart"/>
      <w:r w:rsidRPr="00CE7289">
        <w:rPr>
          <w:rFonts w:ascii="Arial" w:hAnsi="Arial" w:cs="Arial"/>
          <w:sz w:val="24"/>
          <w:szCs w:val="24"/>
        </w:rPr>
        <w:t>into</w:t>
      </w:r>
      <w:proofErr w:type="spellEnd"/>
      <w:r w:rsidRPr="00CE7289">
        <w:rPr>
          <w:rFonts w:ascii="Arial" w:hAnsi="Arial" w:cs="Arial"/>
          <w:sz w:val="24"/>
          <w:szCs w:val="24"/>
        </w:rPr>
        <w:t xml:space="preserve"> </w:t>
      </w:r>
      <w:proofErr w:type="spellStart"/>
      <w:r w:rsidRPr="00CE7289">
        <w:rPr>
          <w:rFonts w:ascii="Arial" w:hAnsi="Arial" w:cs="Arial"/>
          <w:sz w:val="24"/>
          <w:szCs w:val="24"/>
        </w:rPr>
        <w:t>the</w:t>
      </w:r>
      <w:proofErr w:type="spellEnd"/>
      <w:r w:rsidRPr="00CE7289">
        <w:rPr>
          <w:rFonts w:ascii="Arial" w:hAnsi="Arial" w:cs="Arial"/>
          <w:sz w:val="24"/>
          <w:szCs w:val="24"/>
        </w:rPr>
        <w:t xml:space="preserve"> </w:t>
      </w:r>
      <w:proofErr w:type="spellStart"/>
      <w:r w:rsidRPr="00CE7289">
        <w:rPr>
          <w:rFonts w:ascii="Arial" w:hAnsi="Arial" w:cs="Arial"/>
          <w:sz w:val="24"/>
          <w:szCs w:val="24"/>
        </w:rPr>
        <w:t>technology</w:t>
      </w:r>
      <w:proofErr w:type="spellEnd"/>
      <w:r w:rsidRPr="00CE7289">
        <w:rPr>
          <w:rFonts w:ascii="Arial" w:hAnsi="Arial" w:cs="Arial"/>
          <w:sz w:val="24"/>
          <w:szCs w:val="24"/>
        </w:rPr>
        <w:t xml:space="preserve"> </w:t>
      </w:r>
      <w:proofErr w:type="spellStart"/>
      <w:proofErr w:type="gramStart"/>
      <w:r w:rsidRPr="00CE7289">
        <w:rPr>
          <w:rFonts w:ascii="Arial" w:hAnsi="Arial" w:cs="Arial"/>
          <w:sz w:val="24"/>
          <w:szCs w:val="24"/>
        </w:rPr>
        <w:t>field</w:t>
      </w:r>
      <w:proofErr w:type="spellEnd"/>
      <w:proofErr w:type="gramEnd"/>
      <w:r w:rsidRPr="00CE7289">
        <w:rPr>
          <w:rFonts w:ascii="Arial" w:hAnsi="Arial" w:cs="Arial"/>
          <w:sz w:val="24"/>
          <w:szCs w:val="24"/>
        </w:rPr>
        <w:t>.</w:t>
      </w:r>
    </w:p>
    <w:p w:rsidR="00376486" w:rsidRPr="00CE7289" w:rsidRDefault="00376486" w:rsidP="00376486">
      <w:pPr>
        <w:spacing w:line="360" w:lineRule="auto"/>
        <w:jc w:val="both"/>
        <w:rPr>
          <w:rFonts w:ascii="Arial" w:hAnsi="Arial" w:cs="Arial"/>
          <w:sz w:val="24"/>
          <w:szCs w:val="24"/>
        </w:rPr>
      </w:pPr>
      <w:proofErr w:type="spellStart"/>
      <w:r w:rsidRPr="00CE7289">
        <w:rPr>
          <w:rFonts w:ascii="Arial" w:hAnsi="Arial" w:cs="Arial"/>
          <w:b/>
          <w:bCs/>
          <w:sz w:val="24"/>
          <w:szCs w:val="24"/>
        </w:rPr>
        <w:t>Keywords</w:t>
      </w:r>
      <w:proofErr w:type="spellEnd"/>
      <w:r w:rsidRPr="00CE7289">
        <w:rPr>
          <w:rFonts w:ascii="Arial" w:hAnsi="Arial" w:cs="Arial"/>
          <w:sz w:val="24"/>
          <w:szCs w:val="24"/>
        </w:rPr>
        <w:t xml:space="preserve">: Inclusive </w:t>
      </w:r>
      <w:proofErr w:type="spellStart"/>
      <w:r w:rsidRPr="00CE7289">
        <w:rPr>
          <w:rFonts w:ascii="Arial" w:hAnsi="Arial" w:cs="Arial"/>
          <w:sz w:val="24"/>
          <w:szCs w:val="24"/>
        </w:rPr>
        <w:t>Education</w:t>
      </w:r>
      <w:proofErr w:type="spellEnd"/>
      <w:r w:rsidRPr="00CE7289">
        <w:rPr>
          <w:rFonts w:ascii="Arial" w:hAnsi="Arial" w:cs="Arial"/>
          <w:sz w:val="24"/>
          <w:szCs w:val="24"/>
        </w:rPr>
        <w:t xml:space="preserve">; </w:t>
      </w:r>
      <w:proofErr w:type="spellStart"/>
      <w:r w:rsidRPr="00CE7289">
        <w:rPr>
          <w:rFonts w:ascii="Arial" w:hAnsi="Arial" w:cs="Arial"/>
          <w:sz w:val="24"/>
          <w:szCs w:val="24"/>
        </w:rPr>
        <w:t>Assistive</w:t>
      </w:r>
      <w:proofErr w:type="spellEnd"/>
      <w:r w:rsidRPr="00CE7289">
        <w:rPr>
          <w:rFonts w:ascii="Arial" w:hAnsi="Arial" w:cs="Arial"/>
          <w:sz w:val="24"/>
          <w:szCs w:val="24"/>
        </w:rPr>
        <w:t xml:space="preserve"> Technology; </w:t>
      </w:r>
      <w:proofErr w:type="spellStart"/>
      <w:r w:rsidRPr="00CE7289">
        <w:rPr>
          <w:rFonts w:ascii="Arial" w:hAnsi="Arial" w:cs="Arial"/>
          <w:sz w:val="24"/>
          <w:szCs w:val="24"/>
        </w:rPr>
        <w:t>Programming</w:t>
      </w:r>
      <w:proofErr w:type="spellEnd"/>
      <w:r w:rsidRPr="00CE7289">
        <w:rPr>
          <w:rFonts w:ascii="Arial" w:hAnsi="Arial" w:cs="Arial"/>
          <w:sz w:val="24"/>
          <w:szCs w:val="24"/>
        </w:rPr>
        <w:t xml:space="preserve"> </w:t>
      </w:r>
      <w:proofErr w:type="spellStart"/>
      <w:r w:rsidRPr="00CE7289">
        <w:rPr>
          <w:rFonts w:ascii="Arial" w:hAnsi="Arial" w:cs="Arial"/>
          <w:sz w:val="24"/>
          <w:szCs w:val="24"/>
        </w:rPr>
        <w:t>Logic</w:t>
      </w:r>
      <w:proofErr w:type="spellEnd"/>
      <w:r w:rsidRPr="00CE7289">
        <w:rPr>
          <w:rFonts w:ascii="Arial" w:hAnsi="Arial" w:cs="Arial"/>
          <w:sz w:val="24"/>
          <w:szCs w:val="24"/>
        </w:rPr>
        <w:t xml:space="preserve">; Web </w:t>
      </w:r>
      <w:proofErr w:type="spellStart"/>
      <w:r w:rsidRPr="00CE7289">
        <w:rPr>
          <w:rFonts w:ascii="Arial" w:hAnsi="Arial" w:cs="Arial"/>
          <w:sz w:val="24"/>
          <w:szCs w:val="24"/>
        </w:rPr>
        <w:t>Accessibility</w:t>
      </w:r>
      <w:proofErr w:type="spellEnd"/>
      <w:r w:rsidRPr="00CE7289">
        <w:rPr>
          <w:rFonts w:ascii="Arial" w:hAnsi="Arial" w:cs="Arial"/>
          <w:sz w:val="24"/>
          <w:szCs w:val="24"/>
        </w:rPr>
        <w:t xml:space="preserve">; </w:t>
      </w:r>
      <w:proofErr w:type="spellStart"/>
      <w:r w:rsidRPr="00CE7289">
        <w:rPr>
          <w:rFonts w:ascii="Arial" w:hAnsi="Arial" w:cs="Arial"/>
          <w:sz w:val="24"/>
          <w:szCs w:val="24"/>
        </w:rPr>
        <w:t>Computational</w:t>
      </w:r>
      <w:proofErr w:type="spellEnd"/>
      <w:r w:rsidRPr="00CE7289">
        <w:rPr>
          <w:rFonts w:ascii="Arial" w:hAnsi="Arial" w:cs="Arial"/>
          <w:sz w:val="24"/>
          <w:szCs w:val="24"/>
        </w:rPr>
        <w:t xml:space="preserve"> </w:t>
      </w:r>
      <w:proofErr w:type="spellStart"/>
      <w:r w:rsidRPr="00CE7289">
        <w:rPr>
          <w:rFonts w:ascii="Arial" w:hAnsi="Arial" w:cs="Arial"/>
          <w:sz w:val="24"/>
          <w:szCs w:val="24"/>
        </w:rPr>
        <w:t>Thinking</w:t>
      </w:r>
      <w:proofErr w:type="spellEnd"/>
      <w:r w:rsidRPr="00CE7289">
        <w:rPr>
          <w:rFonts w:ascii="Arial" w:hAnsi="Arial" w:cs="Arial"/>
          <w:sz w:val="24"/>
          <w:szCs w:val="24"/>
        </w:rPr>
        <w:t>.</w:t>
      </w:r>
    </w:p>
    <w:p w:rsidR="00376486" w:rsidRPr="00CE7289" w:rsidRDefault="00376486" w:rsidP="00376486">
      <w:pPr>
        <w:spacing w:before="280" w:after="280" w:line="360" w:lineRule="auto"/>
        <w:jc w:val="both"/>
        <w:rPr>
          <w:rFonts w:ascii="Arial" w:hAnsi="Arial" w:cs="Arial"/>
          <w:sz w:val="24"/>
          <w:szCs w:val="24"/>
        </w:rPr>
      </w:pPr>
      <w:bookmarkStart w:id="82" w:name="_3o4f0f8zsgdw" w:colFirst="0" w:colLast="0"/>
      <w:bookmarkEnd w:id="82"/>
    </w:p>
    <w:p w:rsidR="00376486" w:rsidRPr="00CE7289" w:rsidRDefault="00376486" w:rsidP="00376486">
      <w:pPr>
        <w:spacing w:line="360" w:lineRule="auto"/>
        <w:ind w:firstLine="720"/>
        <w:jc w:val="both"/>
        <w:rPr>
          <w:rFonts w:ascii="Arial" w:hAnsi="Arial" w:cs="Arial"/>
          <w:b/>
          <w:bCs/>
          <w:smallCaps/>
          <w:sz w:val="24"/>
          <w:szCs w:val="24"/>
        </w:rPr>
      </w:pPr>
      <w:bookmarkStart w:id="83" w:name="_6psfe7det42s" w:colFirst="0" w:colLast="0"/>
      <w:bookmarkEnd w:id="83"/>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spacing w:line="360" w:lineRule="auto"/>
        <w:ind w:firstLine="720"/>
        <w:jc w:val="both"/>
        <w:rPr>
          <w:rFonts w:ascii="Arial" w:hAnsi="Arial" w:cs="Arial"/>
          <w:b/>
          <w:bCs/>
          <w:smallCaps/>
          <w:sz w:val="24"/>
          <w:szCs w:val="24"/>
        </w:rPr>
      </w:pPr>
      <w:bookmarkStart w:id="84" w:name="_k0m6w8v114a0" w:colFirst="0" w:colLast="0"/>
      <w:bookmarkEnd w:id="84"/>
    </w:p>
    <w:p w:rsidR="00376486" w:rsidRPr="00CE7289" w:rsidRDefault="00376486" w:rsidP="00376486">
      <w:pPr>
        <w:spacing w:line="360" w:lineRule="auto"/>
        <w:ind w:firstLine="720"/>
        <w:jc w:val="both"/>
        <w:rPr>
          <w:rFonts w:ascii="Arial" w:hAnsi="Arial" w:cs="Arial"/>
          <w:b/>
          <w:bCs/>
          <w:smallCaps/>
          <w:sz w:val="24"/>
          <w:szCs w:val="24"/>
        </w:rPr>
      </w:pPr>
    </w:p>
    <w:p w:rsidR="00376486" w:rsidRPr="00CE7289" w:rsidRDefault="00376486" w:rsidP="00376486">
      <w:pPr>
        <w:pStyle w:val="Estilo1"/>
        <w:rPr>
          <w:color w:val="auto"/>
        </w:rPr>
      </w:pPr>
      <w:bookmarkStart w:id="85" w:name="_ad9tgtcjlt9u" w:colFirst="0" w:colLast="0"/>
      <w:bookmarkStart w:id="86" w:name="_Toc239173179"/>
      <w:bookmarkStart w:id="87" w:name="_Toc239427473"/>
      <w:bookmarkEnd w:id="85"/>
      <w:r w:rsidRPr="00CE7289">
        <w:rPr>
          <w:color w:val="auto"/>
        </w:rPr>
        <w:t>REFERÊNCIAS</w:t>
      </w:r>
      <w:bookmarkEnd w:id="86"/>
      <w:bookmarkEnd w:id="87"/>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lastRenderedPageBreak/>
        <w:t xml:space="preserve">BERSCH, Rita; TONOLLI, José Carlos. Introdução ao conceito de Tecnologia </w:t>
      </w:r>
      <w:proofErr w:type="spellStart"/>
      <w:r w:rsidRPr="00CE7289">
        <w:rPr>
          <w:rFonts w:ascii="Arial" w:hAnsi="Arial" w:cs="Arial"/>
          <w:sz w:val="24"/>
          <w:szCs w:val="24"/>
        </w:rPr>
        <w:t>Assistiva</w:t>
      </w:r>
      <w:proofErr w:type="spellEnd"/>
      <w:r w:rsidRPr="00CE7289">
        <w:rPr>
          <w:rFonts w:ascii="Arial" w:hAnsi="Arial" w:cs="Arial"/>
          <w:sz w:val="24"/>
          <w:szCs w:val="24"/>
        </w:rPr>
        <w:t xml:space="preserve">. Porto Alegre: </w:t>
      </w:r>
      <w:proofErr w:type="gramStart"/>
      <w:r w:rsidRPr="00CE7289">
        <w:rPr>
          <w:rFonts w:ascii="Arial" w:hAnsi="Arial" w:cs="Arial"/>
          <w:sz w:val="24"/>
          <w:szCs w:val="24"/>
        </w:rPr>
        <w:t>CEDI,</w:t>
      </w:r>
      <w:proofErr w:type="gramEnd"/>
      <w:r w:rsidRPr="00CE7289">
        <w:rPr>
          <w:rFonts w:ascii="Arial" w:hAnsi="Arial" w:cs="Arial"/>
          <w:sz w:val="24"/>
          <w:szCs w:val="24"/>
        </w:rPr>
        <w:t xml:space="preserve"> 2006.</w:t>
      </w:r>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t xml:space="preserve">BRASIL. Lei nº 13.146, de </w:t>
      </w:r>
      <w:proofErr w:type="gramStart"/>
      <w:r w:rsidRPr="00CE7289">
        <w:rPr>
          <w:rFonts w:ascii="Arial" w:hAnsi="Arial" w:cs="Arial"/>
          <w:sz w:val="24"/>
          <w:szCs w:val="24"/>
        </w:rPr>
        <w:t>6</w:t>
      </w:r>
      <w:proofErr w:type="gramEnd"/>
      <w:r w:rsidRPr="00CE7289">
        <w:rPr>
          <w:rFonts w:ascii="Arial" w:hAnsi="Arial" w:cs="Arial"/>
          <w:sz w:val="24"/>
          <w:szCs w:val="24"/>
        </w:rPr>
        <w:t xml:space="preserve"> de julho de 2015. Institui a Lei Brasileira de Inclusão da Pessoa com Deficiência (Estatuto da Pessoa com Deficiência). Brasília, DF, 2015. Disponível em: http://www.planalto.gov.br/ccivil_03/_ato2015-2018/2015/lei/l13146.htm. Acesso em: 19 mai. 2026.</w:t>
      </w:r>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t>BRASIL. Lei nº 9.394, de 20 de dezembro de 1996. Estabelece as diretrizes e bases da educação nacional. Brasília, DF, 1996. Disponível em: http://www.planalto.gov.br/ccivil_03/leis/l9394.htm. Acesso em: 10 mai. 2026.</w:t>
      </w:r>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t xml:space="preserve">BRASIL. Lei nº 8.742, de </w:t>
      </w:r>
      <w:proofErr w:type="gramStart"/>
      <w:r w:rsidRPr="00CE7289">
        <w:rPr>
          <w:rFonts w:ascii="Arial" w:hAnsi="Arial" w:cs="Arial"/>
          <w:sz w:val="24"/>
          <w:szCs w:val="24"/>
        </w:rPr>
        <w:t>7</w:t>
      </w:r>
      <w:proofErr w:type="gramEnd"/>
      <w:r w:rsidRPr="00CE7289">
        <w:rPr>
          <w:rFonts w:ascii="Arial" w:hAnsi="Arial" w:cs="Arial"/>
          <w:sz w:val="24"/>
          <w:szCs w:val="24"/>
        </w:rPr>
        <w:t xml:space="preserve"> de dezembro de 1993. Lei Orgânica da Assistência Social (LOAS). Brasília, DF, 1993. Disponível em: </w:t>
      </w:r>
      <w:proofErr w:type="gramStart"/>
      <w:r w:rsidRPr="00CE7289">
        <w:rPr>
          <w:rFonts w:ascii="Arial" w:hAnsi="Arial" w:cs="Arial"/>
          <w:sz w:val="24"/>
          <w:szCs w:val="24"/>
        </w:rPr>
        <w:t>https</w:t>
      </w:r>
      <w:proofErr w:type="gramEnd"/>
      <w:r w:rsidRPr="00CE7289">
        <w:rPr>
          <w:rFonts w:ascii="Arial" w:hAnsi="Arial" w:cs="Arial"/>
          <w:sz w:val="24"/>
          <w:szCs w:val="24"/>
        </w:rPr>
        <w:t>://www.planalto.gov.br/ccivil_03/leis/l8742compilado.htm. Acesso em: 15 mai. 2026.</w:t>
      </w:r>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t>BRASIL. Ministério da Educação. Base Nacional Comum Curricular. Brasília, DF: MEC, 2018.</w:t>
      </w:r>
    </w:p>
    <w:p w:rsidR="00376486" w:rsidRPr="00CE7289" w:rsidRDefault="00376486" w:rsidP="00376486">
      <w:pPr>
        <w:spacing w:line="360" w:lineRule="auto"/>
        <w:rPr>
          <w:rFonts w:ascii="Arial" w:hAnsi="Arial" w:cs="Arial"/>
          <w:sz w:val="24"/>
          <w:szCs w:val="24"/>
        </w:rPr>
      </w:pPr>
      <w:proofErr w:type="gramStart"/>
      <w:r w:rsidRPr="00CE7289">
        <w:rPr>
          <w:rFonts w:ascii="Arial" w:hAnsi="Arial" w:cs="Arial"/>
          <w:sz w:val="24"/>
          <w:szCs w:val="24"/>
        </w:rPr>
        <w:t>BRITO,</w:t>
      </w:r>
      <w:proofErr w:type="gramEnd"/>
      <w:r w:rsidRPr="00CE7289">
        <w:rPr>
          <w:rFonts w:ascii="Arial" w:hAnsi="Arial" w:cs="Arial"/>
          <w:sz w:val="24"/>
          <w:szCs w:val="24"/>
        </w:rPr>
        <w:t xml:space="preserve"> Sabrina. Nova cédula da libra homenageia o cientista Alan Turing. </w:t>
      </w:r>
      <w:proofErr w:type="gramStart"/>
      <w:r w:rsidRPr="00CE7289">
        <w:rPr>
          <w:rFonts w:ascii="Arial" w:hAnsi="Arial" w:cs="Arial"/>
          <w:sz w:val="24"/>
          <w:szCs w:val="24"/>
        </w:rPr>
        <w:t>Veja,</w:t>
      </w:r>
      <w:proofErr w:type="gramEnd"/>
      <w:r w:rsidRPr="00CE7289">
        <w:rPr>
          <w:rFonts w:ascii="Arial" w:hAnsi="Arial" w:cs="Arial"/>
          <w:sz w:val="24"/>
          <w:szCs w:val="24"/>
        </w:rPr>
        <w:t xml:space="preserve"> Ciência, 2021. Disponível em: </w:t>
      </w:r>
      <w:proofErr w:type="gramStart"/>
      <w:r w:rsidRPr="00CE7289">
        <w:rPr>
          <w:rFonts w:ascii="Arial" w:hAnsi="Arial" w:cs="Arial"/>
          <w:sz w:val="24"/>
          <w:szCs w:val="24"/>
        </w:rPr>
        <w:t>https</w:t>
      </w:r>
      <w:proofErr w:type="gramEnd"/>
      <w:r w:rsidRPr="00CE7289">
        <w:rPr>
          <w:rFonts w:ascii="Arial" w:hAnsi="Arial" w:cs="Arial"/>
          <w:sz w:val="24"/>
          <w:szCs w:val="24"/>
        </w:rPr>
        <w:t>://veja.abril.com.br/ciencia/nova-cedula-da-libra-homenageia-o-cientista-alan-turing/. Acesso em: 10 mai. 2026.</w:t>
      </w:r>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FOUCAULT, Michel. Nascimento da </w:t>
      </w:r>
      <w:proofErr w:type="spellStart"/>
      <w:r w:rsidRPr="00CE7289">
        <w:rPr>
          <w:rFonts w:ascii="Arial" w:hAnsi="Arial" w:cs="Arial"/>
          <w:sz w:val="24"/>
          <w:szCs w:val="24"/>
        </w:rPr>
        <w:t>Biopolítica</w:t>
      </w:r>
      <w:proofErr w:type="spellEnd"/>
      <w:r w:rsidRPr="00CE7289">
        <w:rPr>
          <w:rFonts w:ascii="Arial" w:hAnsi="Arial" w:cs="Arial"/>
          <w:sz w:val="24"/>
          <w:szCs w:val="24"/>
        </w:rPr>
        <w:t xml:space="preserve">: curso dado no </w:t>
      </w:r>
      <w:proofErr w:type="spellStart"/>
      <w:r w:rsidRPr="00CE7289">
        <w:rPr>
          <w:rFonts w:ascii="Arial" w:hAnsi="Arial" w:cs="Arial"/>
          <w:sz w:val="24"/>
          <w:szCs w:val="24"/>
        </w:rPr>
        <w:t>Collège</w:t>
      </w:r>
      <w:proofErr w:type="spellEnd"/>
      <w:r w:rsidRPr="00CE7289">
        <w:rPr>
          <w:rFonts w:ascii="Arial" w:hAnsi="Arial" w:cs="Arial"/>
          <w:sz w:val="24"/>
          <w:szCs w:val="24"/>
        </w:rPr>
        <w:t xml:space="preserve"> de France (1978-1979). São Paulo: Martins Fontes, 2008.</w:t>
      </w:r>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GALPERIN, </w:t>
      </w:r>
      <w:proofErr w:type="spellStart"/>
      <w:r w:rsidRPr="00CE7289">
        <w:rPr>
          <w:rFonts w:ascii="Arial" w:hAnsi="Arial" w:cs="Arial"/>
          <w:sz w:val="24"/>
          <w:szCs w:val="24"/>
        </w:rPr>
        <w:t>Piotr</w:t>
      </w:r>
      <w:proofErr w:type="spellEnd"/>
      <w:r w:rsidRPr="00CE7289">
        <w:rPr>
          <w:rFonts w:ascii="Arial" w:hAnsi="Arial" w:cs="Arial"/>
          <w:sz w:val="24"/>
          <w:szCs w:val="24"/>
        </w:rPr>
        <w:t xml:space="preserve">. A Formação das Ações Mentais e dos Conceitos. Tradução e organização de </w:t>
      </w:r>
      <w:proofErr w:type="gramStart"/>
      <w:r w:rsidRPr="00CE7289">
        <w:rPr>
          <w:rFonts w:ascii="Arial" w:hAnsi="Arial" w:cs="Arial"/>
          <w:sz w:val="24"/>
          <w:szCs w:val="24"/>
        </w:rPr>
        <w:t>Nuances Pedagógicas</w:t>
      </w:r>
      <w:proofErr w:type="gramEnd"/>
      <w:r w:rsidRPr="00CE7289">
        <w:rPr>
          <w:rFonts w:ascii="Arial" w:hAnsi="Arial" w:cs="Arial"/>
          <w:sz w:val="24"/>
          <w:szCs w:val="24"/>
        </w:rPr>
        <w:t>. São Paulo: Expressão Popular, 2009.</w:t>
      </w:r>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OLIVEIRA, Marcos. </w:t>
      </w:r>
      <w:proofErr w:type="spellStart"/>
      <w:r w:rsidRPr="00CE7289">
        <w:rPr>
          <w:rFonts w:ascii="Arial" w:hAnsi="Arial" w:cs="Arial"/>
          <w:sz w:val="24"/>
          <w:szCs w:val="24"/>
        </w:rPr>
        <w:t>Biopolítica</w:t>
      </w:r>
      <w:proofErr w:type="spellEnd"/>
      <w:r w:rsidRPr="00CE7289">
        <w:rPr>
          <w:rFonts w:ascii="Arial" w:hAnsi="Arial" w:cs="Arial"/>
          <w:sz w:val="24"/>
          <w:szCs w:val="24"/>
        </w:rPr>
        <w:t xml:space="preserve"> e as Práticas de Exclusão Social no Brasil. Rio de Janeiro: Editora Cidadania, 2006.</w:t>
      </w:r>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t xml:space="preserve">INSTITUTO BRASILEIRO DE GEOGRAFIA E ESTATÍSTICA (IBGE). Pessoas com deficiência têm menor acesso à educação, ao trabalho e à renda. Texto: Irene Gomes; Arte: Brisa Gil. Agência IBGE Notícias, Rio de Janeiro, </w:t>
      </w:r>
      <w:proofErr w:type="gramStart"/>
      <w:r w:rsidRPr="00CE7289">
        <w:rPr>
          <w:rFonts w:ascii="Arial" w:hAnsi="Arial" w:cs="Arial"/>
          <w:sz w:val="24"/>
          <w:szCs w:val="24"/>
        </w:rPr>
        <w:t>7</w:t>
      </w:r>
      <w:proofErr w:type="gramEnd"/>
      <w:r w:rsidRPr="00CE7289">
        <w:rPr>
          <w:rFonts w:ascii="Arial" w:hAnsi="Arial" w:cs="Arial"/>
          <w:sz w:val="24"/>
          <w:szCs w:val="24"/>
        </w:rPr>
        <w:t xml:space="preserve"> jul. 2023. Atualizado em: 16 ago. 2024. Disponível </w:t>
      </w:r>
      <w:proofErr w:type="gramStart"/>
      <w:r w:rsidRPr="00CE7289">
        <w:rPr>
          <w:rFonts w:ascii="Arial" w:hAnsi="Arial" w:cs="Arial"/>
          <w:sz w:val="24"/>
          <w:szCs w:val="24"/>
        </w:rPr>
        <w:t>em:</w:t>
      </w:r>
      <w:proofErr w:type="gramEnd"/>
      <w:r w:rsidRPr="00CE7289">
        <w:rPr>
          <w:rFonts w:ascii="Arial" w:hAnsi="Arial" w:cs="Arial"/>
        </w:rPr>
        <w:fldChar w:fldCharType="begin"/>
      </w:r>
      <w:r w:rsidRPr="00CE7289">
        <w:rPr>
          <w:rFonts w:ascii="Arial" w:hAnsi="Arial" w:cs="Arial"/>
        </w:rPr>
        <w:instrText xml:space="preserve"> HYPERLINK "https://www.google.com/search?q=https://agenciadenoticias.ibge.gov.br/agencia-noticias/2012-agencia-de-noticias/noticias/37318-pessoas-com-deficiencia-tem-menor-acesso-a-educacao-ao-trabalho-e-a-renda" \h </w:instrText>
      </w:r>
      <w:r w:rsidRPr="00CE7289">
        <w:rPr>
          <w:rFonts w:ascii="Arial" w:hAnsi="Arial" w:cs="Arial"/>
        </w:rPr>
        <w:fldChar w:fldCharType="separate"/>
      </w:r>
      <w:r w:rsidRPr="00CE7289">
        <w:rPr>
          <w:rFonts w:ascii="Arial" w:hAnsi="Arial" w:cs="Arial"/>
          <w:sz w:val="24"/>
          <w:szCs w:val="24"/>
        </w:rPr>
        <w:t xml:space="preserve"> https://agenciadenoticias.ibge.gov.br/agencia-noticias/2012-agencia-de-</w:t>
      </w:r>
      <w:r w:rsidRPr="00CE7289">
        <w:rPr>
          <w:rFonts w:ascii="Arial" w:hAnsi="Arial" w:cs="Arial"/>
          <w:sz w:val="24"/>
          <w:szCs w:val="24"/>
        </w:rPr>
        <w:lastRenderedPageBreak/>
        <w:t>noticias/noticias/37318-pessoas-com-deficiencia-tem-menor-acesso-a-educacao-ao-trabalho-e-a-renda</w:t>
      </w:r>
      <w:r w:rsidRPr="00CE7289">
        <w:rPr>
          <w:rFonts w:ascii="Arial" w:hAnsi="Arial" w:cs="Arial"/>
          <w:sz w:val="24"/>
          <w:szCs w:val="24"/>
        </w:rPr>
        <w:fldChar w:fldCharType="end"/>
      </w:r>
      <w:r w:rsidRPr="00CE7289">
        <w:rPr>
          <w:rFonts w:ascii="Arial" w:hAnsi="Arial" w:cs="Arial"/>
          <w:sz w:val="24"/>
          <w:szCs w:val="24"/>
        </w:rPr>
        <w:t>. Acesso em: 26 ago. 2026.</w:t>
      </w:r>
    </w:p>
    <w:p w:rsidR="00376486" w:rsidRPr="00CE7289" w:rsidRDefault="00376486" w:rsidP="00376486">
      <w:pPr>
        <w:spacing w:line="360" w:lineRule="auto"/>
        <w:rPr>
          <w:rFonts w:ascii="Arial" w:hAnsi="Arial" w:cs="Arial"/>
          <w:sz w:val="24"/>
          <w:szCs w:val="24"/>
        </w:rPr>
      </w:pPr>
      <w:r w:rsidRPr="00CE7289">
        <w:rPr>
          <w:rFonts w:ascii="Arial" w:hAnsi="Arial" w:cs="Arial"/>
          <w:sz w:val="24"/>
          <w:szCs w:val="24"/>
        </w:rPr>
        <w:t xml:space="preserve">MACEDO, </w:t>
      </w:r>
      <w:proofErr w:type="spellStart"/>
      <w:r w:rsidRPr="00CE7289">
        <w:rPr>
          <w:rFonts w:ascii="Arial" w:hAnsi="Arial" w:cs="Arial"/>
          <w:sz w:val="24"/>
          <w:szCs w:val="24"/>
        </w:rPr>
        <w:t>Marasella</w:t>
      </w:r>
      <w:proofErr w:type="spellEnd"/>
      <w:r w:rsidRPr="00CE7289">
        <w:rPr>
          <w:rFonts w:ascii="Arial" w:hAnsi="Arial" w:cs="Arial"/>
          <w:sz w:val="24"/>
          <w:szCs w:val="24"/>
        </w:rPr>
        <w:t xml:space="preserve"> </w:t>
      </w:r>
      <w:proofErr w:type="spellStart"/>
      <w:proofErr w:type="gramStart"/>
      <w:r w:rsidRPr="00CE7289">
        <w:rPr>
          <w:rFonts w:ascii="Arial" w:hAnsi="Arial" w:cs="Arial"/>
          <w:sz w:val="24"/>
          <w:szCs w:val="24"/>
        </w:rPr>
        <w:t>del</w:t>
      </w:r>
      <w:proofErr w:type="spellEnd"/>
      <w:proofErr w:type="gramEnd"/>
      <w:r w:rsidRPr="00CE7289">
        <w:rPr>
          <w:rFonts w:ascii="Arial" w:hAnsi="Arial" w:cs="Arial"/>
          <w:sz w:val="24"/>
          <w:szCs w:val="24"/>
        </w:rPr>
        <w:t xml:space="preserve"> </w:t>
      </w:r>
      <w:proofErr w:type="spellStart"/>
      <w:r w:rsidRPr="00CE7289">
        <w:rPr>
          <w:rFonts w:ascii="Arial" w:hAnsi="Arial" w:cs="Arial"/>
          <w:sz w:val="24"/>
          <w:szCs w:val="24"/>
        </w:rPr>
        <w:t>Cármen</w:t>
      </w:r>
      <w:proofErr w:type="spellEnd"/>
      <w:r w:rsidRPr="00CE7289">
        <w:rPr>
          <w:rFonts w:ascii="Arial" w:hAnsi="Arial" w:cs="Arial"/>
          <w:sz w:val="24"/>
          <w:szCs w:val="24"/>
        </w:rPr>
        <w:t xml:space="preserve"> Silva Rodrigues; AIMI, </w:t>
      </w:r>
      <w:proofErr w:type="spellStart"/>
      <w:r w:rsidRPr="00CE7289">
        <w:rPr>
          <w:rFonts w:ascii="Arial" w:hAnsi="Arial" w:cs="Arial"/>
          <w:sz w:val="24"/>
          <w:szCs w:val="24"/>
        </w:rPr>
        <w:t>Deusodete</w:t>
      </w:r>
      <w:proofErr w:type="spellEnd"/>
      <w:r w:rsidRPr="00CE7289">
        <w:rPr>
          <w:rFonts w:ascii="Arial" w:hAnsi="Arial" w:cs="Arial"/>
          <w:sz w:val="24"/>
          <w:szCs w:val="24"/>
        </w:rPr>
        <w:t xml:space="preserve"> Rita Silva; TADA, Iracema </w:t>
      </w:r>
      <w:proofErr w:type="spellStart"/>
      <w:r w:rsidRPr="00CE7289">
        <w:rPr>
          <w:rFonts w:ascii="Arial" w:hAnsi="Arial" w:cs="Arial"/>
          <w:sz w:val="24"/>
          <w:szCs w:val="24"/>
        </w:rPr>
        <w:t>Neno</w:t>
      </w:r>
      <w:proofErr w:type="spellEnd"/>
      <w:r w:rsidRPr="00CE7289">
        <w:rPr>
          <w:rFonts w:ascii="Arial" w:hAnsi="Arial" w:cs="Arial"/>
          <w:sz w:val="24"/>
          <w:szCs w:val="24"/>
        </w:rPr>
        <w:t xml:space="preserve"> </w:t>
      </w:r>
      <w:proofErr w:type="spellStart"/>
      <w:r w:rsidRPr="00CE7289">
        <w:rPr>
          <w:rFonts w:ascii="Arial" w:hAnsi="Arial" w:cs="Arial"/>
          <w:sz w:val="24"/>
          <w:szCs w:val="24"/>
        </w:rPr>
        <w:t>Cecilio</w:t>
      </w:r>
      <w:proofErr w:type="spellEnd"/>
      <w:r w:rsidRPr="00CE7289">
        <w:rPr>
          <w:rFonts w:ascii="Arial" w:hAnsi="Arial" w:cs="Arial"/>
          <w:sz w:val="24"/>
          <w:szCs w:val="24"/>
        </w:rPr>
        <w:t xml:space="preserve">; SOUZA, Ana Maria de Lima. Histórico da inclusão escolar: uma discussão entre texto e contexto. </w:t>
      </w:r>
      <w:r w:rsidRPr="00CE7289">
        <w:rPr>
          <w:rFonts w:ascii="Arial" w:hAnsi="Arial" w:cs="Arial"/>
          <w:i/>
          <w:iCs/>
          <w:sz w:val="24"/>
          <w:szCs w:val="24"/>
        </w:rPr>
        <w:t>Psicologia em Estudo</w:t>
      </w:r>
      <w:r w:rsidRPr="00CE7289">
        <w:rPr>
          <w:rFonts w:ascii="Arial" w:hAnsi="Arial" w:cs="Arial"/>
          <w:sz w:val="24"/>
          <w:szCs w:val="24"/>
        </w:rPr>
        <w:t xml:space="preserve">, Maringá, v. 19, n. 2, p. 179-189, abr./jun. 2014.  </w:t>
      </w:r>
    </w:p>
    <w:p w:rsidR="00376486" w:rsidRPr="00CE7289" w:rsidRDefault="00376486" w:rsidP="00376486">
      <w:pPr>
        <w:spacing w:before="240" w:after="240" w:line="360" w:lineRule="auto"/>
        <w:jc w:val="both"/>
        <w:rPr>
          <w:rFonts w:ascii="Arial" w:hAnsi="Arial" w:cs="Arial"/>
          <w:sz w:val="24"/>
          <w:szCs w:val="24"/>
        </w:rPr>
      </w:pPr>
      <w:r w:rsidRPr="00CE7289">
        <w:rPr>
          <w:rFonts w:ascii="Arial" w:hAnsi="Arial" w:cs="Arial"/>
          <w:sz w:val="24"/>
          <w:szCs w:val="24"/>
        </w:rPr>
        <w:t xml:space="preserve">NIELSEN, Jakob. </w:t>
      </w:r>
      <w:proofErr w:type="spellStart"/>
      <w:r w:rsidRPr="00CE7289">
        <w:rPr>
          <w:rFonts w:ascii="Arial" w:hAnsi="Arial" w:cs="Arial"/>
          <w:i/>
          <w:iCs/>
          <w:sz w:val="24"/>
          <w:szCs w:val="24"/>
        </w:rPr>
        <w:t>Usability</w:t>
      </w:r>
      <w:proofErr w:type="spellEnd"/>
      <w:r w:rsidRPr="00CE7289">
        <w:rPr>
          <w:rFonts w:ascii="Arial" w:hAnsi="Arial" w:cs="Arial"/>
          <w:i/>
          <w:iCs/>
          <w:sz w:val="24"/>
          <w:szCs w:val="24"/>
        </w:rPr>
        <w:t xml:space="preserve"> </w:t>
      </w:r>
      <w:proofErr w:type="spellStart"/>
      <w:r w:rsidRPr="00CE7289">
        <w:rPr>
          <w:rFonts w:ascii="Arial" w:hAnsi="Arial" w:cs="Arial"/>
          <w:i/>
          <w:iCs/>
          <w:sz w:val="24"/>
          <w:szCs w:val="24"/>
        </w:rPr>
        <w:t>engineering</w:t>
      </w:r>
      <w:proofErr w:type="spellEnd"/>
      <w:r w:rsidRPr="00CE7289">
        <w:rPr>
          <w:rFonts w:ascii="Arial" w:hAnsi="Arial" w:cs="Arial"/>
          <w:sz w:val="24"/>
          <w:szCs w:val="24"/>
        </w:rPr>
        <w:t xml:space="preserve">. San Francisco: Morgan </w:t>
      </w:r>
      <w:proofErr w:type="spellStart"/>
      <w:r w:rsidRPr="00CE7289">
        <w:rPr>
          <w:rFonts w:ascii="Arial" w:hAnsi="Arial" w:cs="Arial"/>
          <w:sz w:val="24"/>
          <w:szCs w:val="24"/>
        </w:rPr>
        <w:t>Kaufmann</w:t>
      </w:r>
      <w:proofErr w:type="spellEnd"/>
      <w:r w:rsidRPr="00CE7289">
        <w:rPr>
          <w:rFonts w:ascii="Arial" w:hAnsi="Arial" w:cs="Arial"/>
          <w:sz w:val="24"/>
          <w:szCs w:val="24"/>
        </w:rPr>
        <w:t>, 1994.</w:t>
      </w:r>
    </w:p>
    <w:p w:rsidR="00376486" w:rsidRPr="00CE7289" w:rsidRDefault="00376486" w:rsidP="00376486">
      <w:pPr>
        <w:spacing w:line="360" w:lineRule="auto"/>
        <w:jc w:val="both"/>
        <w:rPr>
          <w:rFonts w:ascii="Arial" w:hAnsi="Arial" w:cs="Arial"/>
          <w:sz w:val="24"/>
          <w:szCs w:val="24"/>
        </w:rPr>
      </w:pPr>
      <w:r w:rsidRPr="00CE7289">
        <w:rPr>
          <w:rFonts w:ascii="Arial" w:hAnsi="Arial" w:cs="Arial"/>
          <w:sz w:val="24"/>
          <w:szCs w:val="24"/>
        </w:rPr>
        <w:t xml:space="preserve">SOUSA, Marcos Paulo Moreira de </w:t>
      </w:r>
      <w:proofErr w:type="gramStart"/>
      <w:r w:rsidRPr="00CE7289">
        <w:rPr>
          <w:rFonts w:ascii="Arial" w:hAnsi="Arial" w:cs="Arial"/>
          <w:i/>
          <w:iCs/>
          <w:sz w:val="24"/>
          <w:szCs w:val="24"/>
        </w:rPr>
        <w:t>et</w:t>
      </w:r>
      <w:proofErr w:type="gramEnd"/>
      <w:r w:rsidRPr="00CE7289">
        <w:rPr>
          <w:rFonts w:ascii="Arial" w:hAnsi="Arial" w:cs="Arial"/>
          <w:i/>
          <w:iCs/>
          <w:sz w:val="24"/>
          <w:szCs w:val="24"/>
        </w:rPr>
        <w:t xml:space="preserve"> al</w:t>
      </w:r>
      <w:r w:rsidRPr="00CE7289">
        <w:rPr>
          <w:rFonts w:ascii="Arial" w:hAnsi="Arial" w:cs="Arial"/>
          <w:sz w:val="24"/>
          <w:szCs w:val="24"/>
        </w:rPr>
        <w:t xml:space="preserve">. Aprendizagem significativa proposta por David </w:t>
      </w:r>
      <w:proofErr w:type="spellStart"/>
      <w:r w:rsidRPr="00CE7289">
        <w:rPr>
          <w:rFonts w:ascii="Arial" w:hAnsi="Arial" w:cs="Arial"/>
          <w:sz w:val="24"/>
          <w:szCs w:val="24"/>
        </w:rPr>
        <w:t>Ausubel</w:t>
      </w:r>
      <w:proofErr w:type="spellEnd"/>
      <w:r w:rsidRPr="00CE7289">
        <w:rPr>
          <w:rFonts w:ascii="Arial" w:hAnsi="Arial" w:cs="Arial"/>
          <w:sz w:val="24"/>
          <w:szCs w:val="24"/>
        </w:rPr>
        <w:t xml:space="preserve"> e sua contribuição na EPT. </w:t>
      </w:r>
      <w:proofErr w:type="spellStart"/>
      <w:proofErr w:type="gramStart"/>
      <w:r w:rsidRPr="00CE7289">
        <w:rPr>
          <w:rFonts w:ascii="Arial" w:hAnsi="Arial" w:cs="Arial"/>
          <w:sz w:val="24"/>
          <w:szCs w:val="24"/>
        </w:rPr>
        <w:t>SciELO</w:t>
      </w:r>
      <w:proofErr w:type="spellEnd"/>
      <w:proofErr w:type="gramEnd"/>
      <w:r w:rsidRPr="00CE7289">
        <w:rPr>
          <w:rFonts w:ascii="Arial" w:hAnsi="Arial" w:cs="Arial"/>
          <w:sz w:val="24"/>
          <w:szCs w:val="24"/>
        </w:rPr>
        <w:t xml:space="preserve"> </w:t>
      </w:r>
      <w:proofErr w:type="spellStart"/>
      <w:r w:rsidRPr="00CE7289">
        <w:rPr>
          <w:rFonts w:ascii="Arial" w:hAnsi="Arial" w:cs="Arial"/>
          <w:sz w:val="24"/>
          <w:szCs w:val="24"/>
        </w:rPr>
        <w:t>Preprints</w:t>
      </w:r>
      <w:proofErr w:type="spellEnd"/>
      <w:r w:rsidRPr="00CE7289">
        <w:rPr>
          <w:rFonts w:ascii="Arial" w:hAnsi="Arial" w:cs="Arial"/>
          <w:sz w:val="24"/>
          <w:szCs w:val="24"/>
        </w:rPr>
        <w:t xml:space="preserve">, v. 1, p. 1-13, 6 jun. 2025. </w:t>
      </w:r>
      <w:proofErr w:type="gramStart"/>
      <w:r w:rsidRPr="00CE7289">
        <w:rPr>
          <w:rFonts w:ascii="Arial" w:hAnsi="Arial" w:cs="Arial"/>
          <w:sz w:val="24"/>
          <w:szCs w:val="24"/>
        </w:rPr>
        <w:t>DOI:</w:t>
      </w:r>
      <w:proofErr w:type="gramEnd"/>
      <w:r w:rsidRPr="00CE7289">
        <w:rPr>
          <w:rFonts w:ascii="Arial" w:hAnsi="Arial" w:cs="Arial"/>
        </w:rPr>
        <w:fldChar w:fldCharType="begin"/>
      </w:r>
      <w:r w:rsidRPr="00CE7289">
        <w:rPr>
          <w:rFonts w:ascii="Arial" w:hAnsi="Arial" w:cs="Arial"/>
        </w:rPr>
        <w:instrText xml:space="preserve"> HYPERLINK "https://www.google.com/search?q=https://doi.org/10.1590/SciELOPreprints.12096" \h </w:instrText>
      </w:r>
      <w:r w:rsidRPr="00CE7289">
        <w:rPr>
          <w:rFonts w:ascii="Arial" w:hAnsi="Arial" w:cs="Arial"/>
        </w:rPr>
        <w:fldChar w:fldCharType="separate"/>
      </w:r>
      <w:r w:rsidRPr="00CE7289">
        <w:rPr>
          <w:rFonts w:ascii="Arial" w:hAnsi="Arial" w:cs="Arial"/>
          <w:sz w:val="24"/>
          <w:szCs w:val="24"/>
        </w:rPr>
        <w:t xml:space="preserve"> https://doi.org/10.1590/SciELOPreprints.12096</w:t>
      </w:r>
      <w:r w:rsidRPr="00CE7289">
        <w:rPr>
          <w:rFonts w:ascii="Arial" w:hAnsi="Arial" w:cs="Arial"/>
          <w:sz w:val="24"/>
          <w:szCs w:val="24"/>
        </w:rPr>
        <w:fldChar w:fldCharType="end"/>
      </w:r>
      <w:r w:rsidRPr="00CE7289">
        <w:rPr>
          <w:rFonts w:ascii="Arial" w:hAnsi="Arial" w:cs="Arial"/>
          <w:sz w:val="24"/>
          <w:szCs w:val="24"/>
        </w:rPr>
        <w:t xml:space="preserve">. Disponível </w:t>
      </w:r>
      <w:proofErr w:type="gramStart"/>
      <w:r w:rsidRPr="00CE7289">
        <w:rPr>
          <w:rFonts w:ascii="Arial" w:hAnsi="Arial" w:cs="Arial"/>
          <w:sz w:val="24"/>
          <w:szCs w:val="24"/>
        </w:rPr>
        <w:t>em:</w:t>
      </w:r>
      <w:proofErr w:type="gramEnd"/>
      <w:r w:rsidRPr="00CE7289">
        <w:rPr>
          <w:rFonts w:ascii="Arial" w:hAnsi="Arial" w:cs="Arial"/>
        </w:rPr>
        <w:fldChar w:fldCharType="begin"/>
      </w:r>
      <w:r w:rsidRPr="00CE7289">
        <w:rPr>
          <w:rFonts w:ascii="Arial" w:hAnsi="Arial" w:cs="Arial"/>
        </w:rPr>
        <w:instrText xml:space="preserve"> HYPERLINK "https://www.google.com/search?q=https://doi.org/10.1590/SciELOPreprints.12096" \h </w:instrText>
      </w:r>
      <w:r w:rsidRPr="00CE7289">
        <w:rPr>
          <w:rFonts w:ascii="Arial" w:hAnsi="Arial" w:cs="Arial"/>
        </w:rPr>
        <w:fldChar w:fldCharType="separate"/>
      </w:r>
      <w:r w:rsidRPr="00CE7289">
        <w:rPr>
          <w:rFonts w:ascii="Arial" w:hAnsi="Arial" w:cs="Arial"/>
          <w:sz w:val="24"/>
          <w:szCs w:val="24"/>
        </w:rPr>
        <w:t xml:space="preserve"> https://doi.org/10.1590/SciELOPreprints.12096</w:t>
      </w:r>
      <w:r w:rsidRPr="00CE7289">
        <w:rPr>
          <w:rFonts w:ascii="Arial" w:hAnsi="Arial" w:cs="Arial"/>
          <w:sz w:val="24"/>
          <w:szCs w:val="24"/>
        </w:rPr>
        <w:fldChar w:fldCharType="end"/>
      </w:r>
      <w:r w:rsidRPr="00CE7289">
        <w:rPr>
          <w:rFonts w:ascii="Arial" w:hAnsi="Arial" w:cs="Arial"/>
          <w:sz w:val="24"/>
          <w:szCs w:val="24"/>
        </w:rPr>
        <w:t xml:space="preserve">. Acesso em: 26 ago. 2026. </w:t>
      </w: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jc w:val="both"/>
        <w:rPr>
          <w:rFonts w:ascii="Arial" w:hAnsi="Arial" w:cs="Arial"/>
          <w:bCs/>
          <w:sz w:val="24"/>
          <w:szCs w:val="24"/>
        </w:rPr>
      </w:pPr>
    </w:p>
    <w:p w:rsidR="00376486" w:rsidRPr="00CE7289" w:rsidRDefault="00376486" w:rsidP="00376486">
      <w:pPr>
        <w:pStyle w:val="Estilo1"/>
        <w:rPr>
          <w:color w:val="auto"/>
        </w:rPr>
      </w:pPr>
      <w:bookmarkStart w:id="88" w:name="_Toc239427474"/>
      <w:r w:rsidRPr="00CE7289">
        <w:rPr>
          <w:color w:val="auto"/>
        </w:rPr>
        <w:t>ANEXOS</w:t>
      </w:r>
      <w:bookmarkEnd w:id="88"/>
    </w:p>
    <w:p w:rsidR="00376486" w:rsidRPr="00CE7289" w:rsidRDefault="00376486" w:rsidP="00376486">
      <w:pPr>
        <w:pStyle w:val="Estilo2"/>
      </w:pPr>
      <w:r w:rsidRPr="00CE7289">
        <w:t xml:space="preserve"> </w:t>
      </w:r>
      <w:bookmarkStart w:id="89" w:name="_Toc239427475"/>
      <w:proofErr w:type="gramStart"/>
      <w:r w:rsidRPr="00CE7289">
        <w:t>A — Questionário</w:t>
      </w:r>
      <w:proofErr w:type="gramEnd"/>
      <w:r w:rsidRPr="00CE7289">
        <w:t xml:space="preserve"> de Diagnóstico de Campo</w:t>
      </w:r>
      <w:bookmarkEnd w:id="89"/>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Instituição de Origem:</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Universidade Federal do Recôncavo da Bahia (UFRB)</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Centro Estadual de Educação Profissional Áureo de Oliveira Filho (CEEP)</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Associação de Pais e Amigos de Atípicos do Município de Irará (APADAMI)</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Outra: __________________________________________________</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Faixa Etária:</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8 a 12 anos | [ ] 13 a 17 anos | [ ] 18 a 28 anos | [ ] 40 anos ou mais</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Dificuldades ou Limitações Autodeclaradas no Processo de Aprendizagem:</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Dificuldades de leitura, escrita e interpretação textual</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Limitações de motricidade fina, preensão ou pinça tátil</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Baixa visão ou cegueira</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Limitação auditiva ou surdez</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Especifique se houver outra: __________________________________________________</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Avaliando Conhecimentos Prévios:</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lastRenderedPageBreak/>
        <w:t>O que você compreende a respeito do conceito de Lógica de Programação e Pensamento Computacional?</w:t>
      </w:r>
    </w:p>
    <w:p w:rsidR="00376486" w:rsidRPr="00CE7289" w:rsidRDefault="00376486" w:rsidP="00376486">
      <w:pPr>
        <w:spacing w:line="360" w:lineRule="auto"/>
        <w:ind w:firstLine="720"/>
        <w:jc w:val="both"/>
        <w:rPr>
          <w:rFonts w:ascii="Arial" w:hAnsi="Arial" w:cs="Arial"/>
          <w:sz w:val="24"/>
          <w:szCs w:val="24"/>
        </w:rPr>
      </w:pPr>
      <w:r w:rsidRPr="00CE7289">
        <w:rPr>
          <w:rFonts w:ascii="Arial" w:hAnsi="Arial" w:cs="Arial"/>
          <w:sz w:val="24"/>
          <w:szCs w:val="24"/>
        </w:rPr>
        <w:t>Você manifesta interesse em aprender a programar robôs e computadores?</w:t>
      </w:r>
    </w:p>
    <w:p w:rsidR="00376486" w:rsidRPr="00CE7289" w:rsidRDefault="00376486" w:rsidP="00376486">
      <w:pPr>
        <w:spacing w:line="360" w:lineRule="auto"/>
        <w:ind w:firstLine="720"/>
        <w:jc w:val="both"/>
        <w:rPr>
          <w:rFonts w:ascii="Arial" w:hAnsi="Arial" w:cs="Arial"/>
          <w:sz w:val="24"/>
          <w:szCs w:val="24"/>
        </w:rPr>
      </w:pPr>
      <w:proofErr w:type="gramStart"/>
      <w:r w:rsidRPr="00CE7289">
        <w:rPr>
          <w:rFonts w:ascii="Arial" w:hAnsi="Arial" w:cs="Arial"/>
          <w:sz w:val="24"/>
          <w:szCs w:val="24"/>
        </w:rPr>
        <w:t xml:space="preserve">[ </w:t>
      </w:r>
      <w:proofErr w:type="gramEnd"/>
      <w:r w:rsidRPr="00CE7289">
        <w:rPr>
          <w:rFonts w:ascii="Arial" w:hAnsi="Arial" w:cs="Arial"/>
          <w:sz w:val="24"/>
          <w:szCs w:val="24"/>
        </w:rPr>
        <w:t>] Sim | [ ] Não | [ ] Talvez</w:t>
      </w: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spacing w:line="360" w:lineRule="auto"/>
        <w:ind w:firstLine="720"/>
        <w:jc w:val="both"/>
        <w:rPr>
          <w:rFonts w:ascii="Arial" w:hAnsi="Arial" w:cs="Arial"/>
          <w:b/>
          <w:bCs/>
          <w:sz w:val="24"/>
          <w:szCs w:val="24"/>
        </w:rPr>
      </w:pPr>
    </w:p>
    <w:p w:rsidR="00376486" w:rsidRPr="00CE7289" w:rsidRDefault="00376486" w:rsidP="00376486">
      <w:pPr>
        <w:pStyle w:val="Estilo2"/>
      </w:pPr>
      <w:bookmarkStart w:id="90" w:name="_Toc239427476"/>
      <w:r w:rsidRPr="00CE7289">
        <w:t>B Interface</w:t>
      </w:r>
      <w:bookmarkEnd w:id="90"/>
    </w:p>
    <w:p w:rsidR="00376486" w:rsidRPr="00CE7289" w:rsidRDefault="00376486" w:rsidP="00376486">
      <w:pPr>
        <w:spacing w:line="360" w:lineRule="auto"/>
        <w:ind w:firstLine="720"/>
        <w:jc w:val="both"/>
        <w:rPr>
          <w:rFonts w:ascii="Arial" w:hAnsi="Arial" w:cs="Arial"/>
          <w:b/>
          <w:bCs/>
          <w:sz w:val="24"/>
          <w:szCs w:val="24"/>
        </w:rPr>
      </w:pPr>
      <w:r w:rsidRPr="00CE7289">
        <w:rPr>
          <w:rFonts w:ascii="Arial" w:hAnsi="Arial" w:cs="Arial"/>
          <w:b/>
          <w:bCs/>
          <w:noProof/>
          <w:sz w:val="24"/>
          <w:szCs w:val="24"/>
        </w:rPr>
        <w:lastRenderedPageBreak/>
        <w:drawing>
          <wp:inline distT="0" distB="0" distL="0" distR="0" wp14:anchorId="7DBFA449" wp14:editId="3C0E6D45">
            <wp:extent cx="5972175" cy="33591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972175" cy="3359150"/>
                    </a:xfrm>
                    <a:prstGeom prst="rect">
                      <a:avLst/>
                    </a:prstGeom>
                    <a:ln/>
                  </pic:spPr>
                </pic:pic>
              </a:graphicData>
            </a:graphic>
          </wp:inline>
        </w:drawing>
      </w:r>
    </w:p>
    <w:p w:rsidR="00376486" w:rsidRPr="00CE7289" w:rsidRDefault="00376486" w:rsidP="00376486">
      <w:pPr>
        <w:spacing w:line="360" w:lineRule="auto"/>
        <w:jc w:val="both"/>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sz w:val="24"/>
          <w:szCs w:val="24"/>
        </w:rPr>
      </w:pPr>
    </w:p>
    <w:p w:rsidR="00376486" w:rsidRPr="00CE7289" w:rsidRDefault="00376486" w:rsidP="00376486">
      <w:pPr>
        <w:rPr>
          <w:rFonts w:ascii="Arial" w:hAnsi="Arial" w:cs="Arial"/>
          <w:b/>
          <w:bCs/>
          <w:sz w:val="24"/>
          <w:szCs w:val="24"/>
        </w:rPr>
      </w:pPr>
    </w:p>
    <w:p w:rsidR="00386C34" w:rsidRPr="00CE7289" w:rsidRDefault="00386C34" w:rsidP="00376486">
      <w:pPr>
        <w:suppressLineNumbers/>
        <w:rPr>
          <w:rFonts w:ascii="Arial" w:hAnsi="Arial" w:cs="Arial"/>
        </w:rPr>
      </w:pPr>
    </w:p>
    <w:sectPr w:rsidR="00386C34" w:rsidRPr="00CE7289" w:rsidSect="00376486">
      <w:pgSz w:w="11906" w:h="16838"/>
      <w:pgMar w:top="1701"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57D1" w:rsidRDefault="00E957D1" w:rsidP="00376486">
      <w:pPr>
        <w:spacing w:after="0" w:line="240" w:lineRule="auto"/>
      </w:pPr>
      <w:r>
        <w:separator/>
      </w:r>
    </w:p>
  </w:endnote>
  <w:endnote w:type="continuationSeparator" w:id="0">
    <w:p w:rsidR="00E957D1" w:rsidRDefault="00E957D1" w:rsidP="00376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57D1" w:rsidRDefault="00E957D1" w:rsidP="00376486">
      <w:pPr>
        <w:spacing w:after="0" w:line="240" w:lineRule="auto"/>
      </w:pPr>
      <w:r>
        <w:separator/>
      </w:r>
    </w:p>
  </w:footnote>
  <w:footnote w:type="continuationSeparator" w:id="0">
    <w:p w:rsidR="00E957D1" w:rsidRDefault="00E957D1" w:rsidP="003764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616A5"/>
    <w:multiLevelType w:val="multilevel"/>
    <w:tmpl w:val="E0AA97F4"/>
    <w:lvl w:ilvl="0">
      <w:start w:val="1"/>
      <w:numFmt w:val="bullet"/>
      <w:lvlText w:val="●"/>
      <w:lvlJc w:val="left"/>
      <w:pPr>
        <w:ind w:left="720" w:hanging="360"/>
      </w:pPr>
      <w:rPr>
        <w:rFonts w:ascii="Arial" w:eastAsia="Arial" w:hAnsi="Arial" w:cs="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3F22C33"/>
    <w:multiLevelType w:val="multilevel"/>
    <w:tmpl w:val="DC30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5C45F1F"/>
    <w:multiLevelType w:val="multilevel"/>
    <w:tmpl w:val="2BD6315E"/>
    <w:lvl w:ilvl="0">
      <w:start w:val="1"/>
      <w:numFmt w:val="bullet"/>
      <w:lvlText w:val=""/>
      <w:lvlJc w:val="left"/>
      <w:pPr>
        <w:ind w:left="720" w:hanging="360"/>
      </w:pPr>
      <w:rPr>
        <w:rFonts w:ascii="Symbol" w:hAnsi="Symbol"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370D31F7"/>
    <w:multiLevelType w:val="multilevel"/>
    <w:tmpl w:val="2BD6315E"/>
    <w:lvl w:ilvl="0">
      <w:start w:val="1"/>
      <w:numFmt w:val="bullet"/>
      <w:lvlText w:val=""/>
      <w:lvlJc w:val="left"/>
      <w:pPr>
        <w:ind w:left="720" w:hanging="360"/>
      </w:pPr>
      <w:rPr>
        <w:rFonts w:ascii="Symbol" w:hAnsi="Symbol"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6CB247B7"/>
    <w:multiLevelType w:val="multilevel"/>
    <w:tmpl w:val="2BD6315E"/>
    <w:lvl w:ilvl="0">
      <w:start w:val="1"/>
      <w:numFmt w:val="bullet"/>
      <w:lvlText w:val=""/>
      <w:lvlJc w:val="left"/>
      <w:pPr>
        <w:ind w:left="720" w:hanging="360"/>
      </w:pPr>
      <w:rPr>
        <w:rFonts w:ascii="Symbol" w:hAnsi="Symbol" w:hint="default"/>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143"/>
    <w:rsid w:val="000D0301"/>
    <w:rsid w:val="000E0C47"/>
    <w:rsid w:val="00376486"/>
    <w:rsid w:val="00386C34"/>
    <w:rsid w:val="004146D5"/>
    <w:rsid w:val="00623143"/>
    <w:rsid w:val="00983A27"/>
    <w:rsid w:val="00BD4F06"/>
    <w:rsid w:val="00CE7289"/>
    <w:rsid w:val="00E957D1"/>
    <w:rsid w:val="00EB7F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6231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next w:val="Normal"/>
    <w:link w:val="Ttulo3Char"/>
    <w:uiPriority w:val="9"/>
    <w:semiHidden/>
    <w:unhideWhenUsed/>
    <w:qFormat/>
    <w:rsid w:val="0037648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3143"/>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623143"/>
    <w:pPr>
      <w:outlineLvl w:val="9"/>
    </w:pPr>
    <w:rPr>
      <w:lang w:eastAsia="pt-BR"/>
    </w:rPr>
  </w:style>
  <w:style w:type="paragraph" w:styleId="Sumrio1">
    <w:name w:val="toc 1"/>
    <w:basedOn w:val="Normal"/>
    <w:next w:val="Normal"/>
    <w:autoRedefine/>
    <w:uiPriority w:val="39"/>
    <w:unhideWhenUsed/>
    <w:rsid w:val="00623143"/>
    <w:pPr>
      <w:widowControl w:val="0"/>
      <w:tabs>
        <w:tab w:val="right" w:leader="dot" w:pos="9395"/>
      </w:tabs>
      <w:spacing w:after="100" w:line="240" w:lineRule="auto"/>
    </w:pPr>
    <w:rPr>
      <w:rFonts w:ascii="Arial" w:eastAsia="Arial" w:hAnsi="Arial" w:cs="Arial"/>
      <w:noProof/>
      <w:lang w:eastAsia="pt-BR"/>
    </w:rPr>
  </w:style>
  <w:style w:type="paragraph" w:styleId="Sumrio2">
    <w:name w:val="toc 2"/>
    <w:basedOn w:val="Normal"/>
    <w:next w:val="Normal"/>
    <w:autoRedefine/>
    <w:uiPriority w:val="39"/>
    <w:unhideWhenUsed/>
    <w:rsid w:val="00623143"/>
    <w:pPr>
      <w:widowControl w:val="0"/>
      <w:spacing w:after="100" w:line="240" w:lineRule="auto"/>
      <w:ind w:left="220"/>
    </w:pPr>
    <w:rPr>
      <w:rFonts w:ascii="Arial" w:eastAsia="Arial" w:hAnsi="Arial" w:cs="Arial"/>
      <w:lang w:eastAsia="pt-BR"/>
    </w:rPr>
  </w:style>
  <w:style w:type="paragraph" w:styleId="Sumrio3">
    <w:name w:val="toc 3"/>
    <w:basedOn w:val="Normal"/>
    <w:next w:val="Normal"/>
    <w:autoRedefine/>
    <w:uiPriority w:val="39"/>
    <w:unhideWhenUsed/>
    <w:rsid w:val="00623143"/>
    <w:pPr>
      <w:widowControl w:val="0"/>
      <w:spacing w:after="100" w:line="240" w:lineRule="auto"/>
      <w:ind w:left="440"/>
    </w:pPr>
    <w:rPr>
      <w:rFonts w:ascii="Arial" w:eastAsia="Arial" w:hAnsi="Arial" w:cs="Arial"/>
      <w:lang w:eastAsia="pt-BR"/>
    </w:rPr>
  </w:style>
  <w:style w:type="character" w:styleId="Hyperlink">
    <w:name w:val="Hyperlink"/>
    <w:basedOn w:val="Fontepargpadro"/>
    <w:uiPriority w:val="99"/>
    <w:unhideWhenUsed/>
    <w:rsid w:val="00623143"/>
    <w:rPr>
      <w:color w:val="0000FF" w:themeColor="hyperlink"/>
      <w:u w:val="single"/>
    </w:rPr>
  </w:style>
  <w:style w:type="paragraph" w:styleId="Textodebalo">
    <w:name w:val="Balloon Text"/>
    <w:basedOn w:val="Normal"/>
    <w:link w:val="TextodebaloChar"/>
    <w:uiPriority w:val="99"/>
    <w:semiHidden/>
    <w:unhideWhenUsed/>
    <w:rsid w:val="0062314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23143"/>
    <w:rPr>
      <w:rFonts w:ascii="Tahoma" w:hAnsi="Tahoma" w:cs="Tahoma"/>
      <w:sz w:val="16"/>
      <w:szCs w:val="16"/>
    </w:rPr>
  </w:style>
  <w:style w:type="character" w:styleId="Nmerodelinha">
    <w:name w:val="line number"/>
    <w:basedOn w:val="Fontepargpadro"/>
    <w:uiPriority w:val="99"/>
    <w:semiHidden/>
    <w:unhideWhenUsed/>
    <w:rsid w:val="00623143"/>
  </w:style>
  <w:style w:type="character" w:customStyle="1" w:styleId="Ttulo3Char">
    <w:name w:val="Título 3 Char"/>
    <w:basedOn w:val="Fontepargpadro"/>
    <w:link w:val="Ttulo3"/>
    <w:uiPriority w:val="9"/>
    <w:semiHidden/>
    <w:rsid w:val="00376486"/>
    <w:rPr>
      <w:rFonts w:asciiTheme="majorHAnsi" w:eastAsiaTheme="majorEastAsia" w:hAnsiTheme="majorHAnsi" w:cstheme="majorBidi"/>
      <w:b/>
      <w:bCs/>
      <w:color w:val="4F81BD" w:themeColor="accent1"/>
    </w:rPr>
  </w:style>
  <w:style w:type="paragraph" w:styleId="Cabealho">
    <w:name w:val="header"/>
    <w:basedOn w:val="Normal"/>
    <w:link w:val="CabealhoChar"/>
    <w:uiPriority w:val="99"/>
    <w:unhideWhenUsed/>
    <w:rsid w:val="0037648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86"/>
  </w:style>
  <w:style w:type="paragraph" w:styleId="Rodap">
    <w:name w:val="footer"/>
    <w:basedOn w:val="Normal"/>
    <w:link w:val="RodapChar"/>
    <w:uiPriority w:val="99"/>
    <w:unhideWhenUsed/>
    <w:rsid w:val="00376486"/>
    <w:pPr>
      <w:tabs>
        <w:tab w:val="center" w:pos="4252"/>
        <w:tab w:val="right" w:pos="8504"/>
      </w:tabs>
      <w:spacing w:after="0" w:line="240" w:lineRule="auto"/>
    </w:pPr>
  </w:style>
  <w:style w:type="character" w:customStyle="1" w:styleId="RodapChar">
    <w:name w:val="Rodapé Char"/>
    <w:basedOn w:val="Fontepargpadro"/>
    <w:link w:val="Rodap"/>
    <w:uiPriority w:val="99"/>
    <w:rsid w:val="00376486"/>
  </w:style>
  <w:style w:type="paragraph" w:customStyle="1" w:styleId="Estilo1">
    <w:name w:val="Estilo1"/>
    <w:basedOn w:val="Normal"/>
    <w:link w:val="Estilo1Char"/>
    <w:qFormat/>
    <w:rsid w:val="00376486"/>
    <w:pPr>
      <w:spacing w:after="160" w:line="360" w:lineRule="auto"/>
      <w:jc w:val="both"/>
      <w:outlineLvl w:val="0"/>
    </w:pPr>
    <w:rPr>
      <w:rFonts w:ascii="Arial" w:eastAsia="Arial" w:hAnsi="Arial" w:cs="Arial"/>
      <w:b/>
      <w:bCs/>
      <w:color w:val="000000" w:themeColor="text1"/>
      <w:sz w:val="24"/>
      <w:szCs w:val="24"/>
      <w:lang w:eastAsia="pt-BR"/>
    </w:rPr>
  </w:style>
  <w:style w:type="paragraph" w:customStyle="1" w:styleId="Estilo2">
    <w:name w:val="Estilo2"/>
    <w:basedOn w:val="Normal"/>
    <w:link w:val="Estilo2Char"/>
    <w:qFormat/>
    <w:rsid w:val="00376486"/>
    <w:pPr>
      <w:spacing w:after="160" w:line="360" w:lineRule="auto"/>
      <w:ind w:firstLine="709"/>
      <w:jc w:val="both"/>
      <w:outlineLvl w:val="1"/>
    </w:pPr>
    <w:rPr>
      <w:rFonts w:ascii="Arial" w:eastAsia="Arial" w:hAnsi="Arial" w:cs="Arial"/>
      <w:b/>
      <w:bCs/>
      <w:sz w:val="24"/>
      <w:szCs w:val="24"/>
      <w:lang w:eastAsia="pt-BR"/>
    </w:rPr>
  </w:style>
  <w:style w:type="character" w:customStyle="1" w:styleId="Estilo1Char">
    <w:name w:val="Estilo1 Char"/>
    <w:basedOn w:val="Fontepargpadro"/>
    <w:link w:val="Estilo1"/>
    <w:rsid w:val="00376486"/>
    <w:rPr>
      <w:rFonts w:ascii="Arial" w:eastAsia="Arial" w:hAnsi="Arial" w:cs="Arial"/>
      <w:b/>
      <w:bCs/>
      <w:color w:val="000000" w:themeColor="text1"/>
      <w:sz w:val="24"/>
      <w:szCs w:val="24"/>
      <w:lang w:eastAsia="pt-BR"/>
    </w:rPr>
  </w:style>
  <w:style w:type="character" w:customStyle="1" w:styleId="Estilo2Char">
    <w:name w:val="Estilo2 Char"/>
    <w:basedOn w:val="Fontepargpadro"/>
    <w:link w:val="Estilo2"/>
    <w:rsid w:val="00376486"/>
    <w:rPr>
      <w:rFonts w:ascii="Arial" w:eastAsia="Arial" w:hAnsi="Arial" w:cs="Arial"/>
      <w:b/>
      <w:bCs/>
      <w:sz w:val="24"/>
      <w:szCs w:val="24"/>
      <w:lang w:eastAsia="pt-BR"/>
    </w:rPr>
  </w:style>
  <w:style w:type="paragraph" w:styleId="PargrafodaLista">
    <w:name w:val="List Paragraph"/>
    <w:basedOn w:val="Normal"/>
    <w:uiPriority w:val="34"/>
    <w:qFormat/>
    <w:rsid w:val="00376486"/>
    <w:pPr>
      <w:widowControl w:val="0"/>
      <w:spacing w:after="0" w:line="240" w:lineRule="auto"/>
      <w:ind w:left="720"/>
      <w:contextualSpacing/>
    </w:pPr>
    <w:rPr>
      <w:rFonts w:ascii="Arial" w:eastAsia="Arial" w:hAnsi="Arial" w:cs="Arial"/>
      <w:lang w:eastAsia="pt-BR"/>
    </w:rPr>
  </w:style>
  <w:style w:type="table" w:styleId="Tabelacomgrade">
    <w:name w:val="Table Grid"/>
    <w:basedOn w:val="Tabelanormal"/>
    <w:uiPriority w:val="59"/>
    <w:rsid w:val="00376486"/>
    <w:pPr>
      <w:widowControl w:val="0"/>
      <w:spacing w:after="0" w:line="240" w:lineRule="auto"/>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
    <w:name w:val="Estilo3"/>
    <w:basedOn w:val="Ttulo3"/>
    <w:link w:val="Estilo3Char"/>
    <w:qFormat/>
    <w:rsid w:val="00CE7289"/>
    <w:pPr>
      <w:spacing w:before="280" w:after="80" w:line="360" w:lineRule="auto"/>
      <w:jc w:val="both"/>
    </w:pPr>
    <w:rPr>
      <w:rFonts w:ascii="Arial" w:hAnsi="Arial" w:cs="Arial"/>
      <w:color w:val="auto"/>
      <w:sz w:val="24"/>
      <w:szCs w:val="24"/>
    </w:rPr>
  </w:style>
  <w:style w:type="paragraph" w:customStyle="1" w:styleId="Estilo4">
    <w:name w:val="Estilo4"/>
    <w:basedOn w:val="Normal"/>
    <w:link w:val="Estilo4Char"/>
    <w:qFormat/>
    <w:rsid w:val="00CE7289"/>
    <w:pPr>
      <w:spacing w:before="240" w:after="240" w:line="360" w:lineRule="auto"/>
      <w:jc w:val="both"/>
      <w:outlineLvl w:val="3"/>
    </w:pPr>
    <w:rPr>
      <w:rFonts w:ascii="Arial" w:hAnsi="Arial" w:cs="Arial"/>
      <w:b/>
      <w:bCs/>
      <w:sz w:val="24"/>
      <w:szCs w:val="24"/>
    </w:rPr>
  </w:style>
  <w:style w:type="character" w:customStyle="1" w:styleId="Estilo3Char">
    <w:name w:val="Estilo3 Char"/>
    <w:basedOn w:val="Ttulo3Char"/>
    <w:link w:val="Estilo3"/>
    <w:rsid w:val="00CE7289"/>
    <w:rPr>
      <w:rFonts w:ascii="Arial" w:eastAsiaTheme="majorEastAsia" w:hAnsi="Arial" w:cs="Arial"/>
      <w:b/>
      <w:bCs/>
      <w:color w:val="4F81BD" w:themeColor="accent1"/>
      <w:sz w:val="24"/>
      <w:szCs w:val="24"/>
    </w:rPr>
  </w:style>
  <w:style w:type="paragraph" w:styleId="Textodenotaderodap">
    <w:name w:val="footnote text"/>
    <w:basedOn w:val="Normal"/>
    <w:link w:val="TextodenotaderodapChar"/>
    <w:uiPriority w:val="99"/>
    <w:semiHidden/>
    <w:unhideWhenUsed/>
    <w:rsid w:val="000E0C47"/>
    <w:pPr>
      <w:spacing w:after="0" w:line="240" w:lineRule="auto"/>
    </w:pPr>
    <w:rPr>
      <w:sz w:val="20"/>
      <w:szCs w:val="20"/>
    </w:rPr>
  </w:style>
  <w:style w:type="character" w:customStyle="1" w:styleId="Estilo4Char">
    <w:name w:val="Estilo4 Char"/>
    <w:basedOn w:val="Fontepargpadro"/>
    <w:link w:val="Estilo4"/>
    <w:rsid w:val="00CE7289"/>
    <w:rPr>
      <w:rFonts w:ascii="Arial" w:hAnsi="Arial" w:cs="Arial"/>
      <w:b/>
      <w:bCs/>
      <w:sz w:val="24"/>
      <w:szCs w:val="24"/>
    </w:rPr>
  </w:style>
  <w:style w:type="character" w:customStyle="1" w:styleId="TextodenotaderodapChar">
    <w:name w:val="Texto de nota de rodapé Char"/>
    <w:basedOn w:val="Fontepargpadro"/>
    <w:link w:val="Textodenotaderodap"/>
    <w:uiPriority w:val="99"/>
    <w:semiHidden/>
    <w:rsid w:val="000E0C47"/>
    <w:rPr>
      <w:sz w:val="20"/>
      <w:szCs w:val="20"/>
    </w:rPr>
  </w:style>
  <w:style w:type="character" w:styleId="Refdenotaderodap">
    <w:name w:val="footnote reference"/>
    <w:basedOn w:val="Fontepargpadro"/>
    <w:uiPriority w:val="99"/>
    <w:semiHidden/>
    <w:unhideWhenUsed/>
    <w:rsid w:val="000E0C4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uiPriority w:val="9"/>
    <w:qFormat/>
    <w:rsid w:val="006231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next w:val="Normal"/>
    <w:link w:val="Ttulo3Char"/>
    <w:uiPriority w:val="9"/>
    <w:semiHidden/>
    <w:unhideWhenUsed/>
    <w:qFormat/>
    <w:rsid w:val="0037648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3143"/>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semiHidden/>
    <w:unhideWhenUsed/>
    <w:qFormat/>
    <w:rsid w:val="00623143"/>
    <w:pPr>
      <w:outlineLvl w:val="9"/>
    </w:pPr>
    <w:rPr>
      <w:lang w:eastAsia="pt-BR"/>
    </w:rPr>
  </w:style>
  <w:style w:type="paragraph" w:styleId="Sumrio1">
    <w:name w:val="toc 1"/>
    <w:basedOn w:val="Normal"/>
    <w:next w:val="Normal"/>
    <w:autoRedefine/>
    <w:uiPriority w:val="39"/>
    <w:unhideWhenUsed/>
    <w:rsid w:val="00623143"/>
    <w:pPr>
      <w:widowControl w:val="0"/>
      <w:tabs>
        <w:tab w:val="right" w:leader="dot" w:pos="9395"/>
      </w:tabs>
      <w:spacing w:after="100" w:line="240" w:lineRule="auto"/>
    </w:pPr>
    <w:rPr>
      <w:rFonts w:ascii="Arial" w:eastAsia="Arial" w:hAnsi="Arial" w:cs="Arial"/>
      <w:noProof/>
      <w:lang w:eastAsia="pt-BR"/>
    </w:rPr>
  </w:style>
  <w:style w:type="paragraph" w:styleId="Sumrio2">
    <w:name w:val="toc 2"/>
    <w:basedOn w:val="Normal"/>
    <w:next w:val="Normal"/>
    <w:autoRedefine/>
    <w:uiPriority w:val="39"/>
    <w:unhideWhenUsed/>
    <w:rsid w:val="00623143"/>
    <w:pPr>
      <w:widowControl w:val="0"/>
      <w:spacing w:after="100" w:line="240" w:lineRule="auto"/>
      <w:ind w:left="220"/>
    </w:pPr>
    <w:rPr>
      <w:rFonts w:ascii="Arial" w:eastAsia="Arial" w:hAnsi="Arial" w:cs="Arial"/>
      <w:lang w:eastAsia="pt-BR"/>
    </w:rPr>
  </w:style>
  <w:style w:type="paragraph" w:styleId="Sumrio3">
    <w:name w:val="toc 3"/>
    <w:basedOn w:val="Normal"/>
    <w:next w:val="Normal"/>
    <w:autoRedefine/>
    <w:uiPriority w:val="39"/>
    <w:unhideWhenUsed/>
    <w:rsid w:val="00623143"/>
    <w:pPr>
      <w:widowControl w:val="0"/>
      <w:spacing w:after="100" w:line="240" w:lineRule="auto"/>
      <w:ind w:left="440"/>
    </w:pPr>
    <w:rPr>
      <w:rFonts w:ascii="Arial" w:eastAsia="Arial" w:hAnsi="Arial" w:cs="Arial"/>
      <w:lang w:eastAsia="pt-BR"/>
    </w:rPr>
  </w:style>
  <w:style w:type="character" w:styleId="Hyperlink">
    <w:name w:val="Hyperlink"/>
    <w:basedOn w:val="Fontepargpadro"/>
    <w:uiPriority w:val="99"/>
    <w:unhideWhenUsed/>
    <w:rsid w:val="00623143"/>
    <w:rPr>
      <w:color w:val="0000FF" w:themeColor="hyperlink"/>
      <w:u w:val="single"/>
    </w:rPr>
  </w:style>
  <w:style w:type="paragraph" w:styleId="Textodebalo">
    <w:name w:val="Balloon Text"/>
    <w:basedOn w:val="Normal"/>
    <w:link w:val="TextodebaloChar"/>
    <w:uiPriority w:val="99"/>
    <w:semiHidden/>
    <w:unhideWhenUsed/>
    <w:rsid w:val="0062314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23143"/>
    <w:rPr>
      <w:rFonts w:ascii="Tahoma" w:hAnsi="Tahoma" w:cs="Tahoma"/>
      <w:sz w:val="16"/>
      <w:szCs w:val="16"/>
    </w:rPr>
  </w:style>
  <w:style w:type="character" w:styleId="Nmerodelinha">
    <w:name w:val="line number"/>
    <w:basedOn w:val="Fontepargpadro"/>
    <w:uiPriority w:val="99"/>
    <w:semiHidden/>
    <w:unhideWhenUsed/>
    <w:rsid w:val="00623143"/>
  </w:style>
  <w:style w:type="character" w:customStyle="1" w:styleId="Ttulo3Char">
    <w:name w:val="Título 3 Char"/>
    <w:basedOn w:val="Fontepargpadro"/>
    <w:link w:val="Ttulo3"/>
    <w:uiPriority w:val="9"/>
    <w:semiHidden/>
    <w:rsid w:val="00376486"/>
    <w:rPr>
      <w:rFonts w:asciiTheme="majorHAnsi" w:eastAsiaTheme="majorEastAsia" w:hAnsiTheme="majorHAnsi" w:cstheme="majorBidi"/>
      <w:b/>
      <w:bCs/>
      <w:color w:val="4F81BD" w:themeColor="accent1"/>
    </w:rPr>
  </w:style>
  <w:style w:type="paragraph" w:styleId="Cabealho">
    <w:name w:val="header"/>
    <w:basedOn w:val="Normal"/>
    <w:link w:val="CabealhoChar"/>
    <w:uiPriority w:val="99"/>
    <w:unhideWhenUsed/>
    <w:rsid w:val="0037648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86"/>
  </w:style>
  <w:style w:type="paragraph" w:styleId="Rodap">
    <w:name w:val="footer"/>
    <w:basedOn w:val="Normal"/>
    <w:link w:val="RodapChar"/>
    <w:uiPriority w:val="99"/>
    <w:unhideWhenUsed/>
    <w:rsid w:val="00376486"/>
    <w:pPr>
      <w:tabs>
        <w:tab w:val="center" w:pos="4252"/>
        <w:tab w:val="right" w:pos="8504"/>
      </w:tabs>
      <w:spacing w:after="0" w:line="240" w:lineRule="auto"/>
    </w:pPr>
  </w:style>
  <w:style w:type="character" w:customStyle="1" w:styleId="RodapChar">
    <w:name w:val="Rodapé Char"/>
    <w:basedOn w:val="Fontepargpadro"/>
    <w:link w:val="Rodap"/>
    <w:uiPriority w:val="99"/>
    <w:rsid w:val="00376486"/>
  </w:style>
  <w:style w:type="paragraph" w:customStyle="1" w:styleId="Estilo1">
    <w:name w:val="Estilo1"/>
    <w:basedOn w:val="Normal"/>
    <w:link w:val="Estilo1Char"/>
    <w:qFormat/>
    <w:rsid w:val="00376486"/>
    <w:pPr>
      <w:spacing w:after="160" w:line="360" w:lineRule="auto"/>
      <w:jc w:val="both"/>
      <w:outlineLvl w:val="0"/>
    </w:pPr>
    <w:rPr>
      <w:rFonts w:ascii="Arial" w:eastAsia="Arial" w:hAnsi="Arial" w:cs="Arial"/>
      <w:b/>
      <w:bCs/>
      <w:color w:val="000000" w:themeColor="text1"/>
      <w:sz w:val="24"/>
      <w:szCs w:val="24"/>
      <w:lang w:eastAsia="pt-BR"/>
    </w:rPr>
  </w:style>
  <w:style w:type="paragraph" w:customStyle="1" w:styleId="Estilo2">
    <w:name w:val="Estilo2"/>
    <w:basedOn w:val="Normal"/>
    <w:link w:val="Estilo2Char"/>
    <w:qFormat/>
    <w:rsid w:val="00376486"/>
    <w:pPr>
      <w:spacing w:after="160" w:line="360" w:lineRule="auto"/>
      <w:ind w:firstLine="709"/>
      <w:jc w:val="both"/>
      <w:outlineLvl w:val="1"/>
    </w:pPr>
    <w:rPr>
      <w:rFonts w:ascii="Arial" w:eastAsia="Arial" w:hAnsi="Arial" w:cs="Arial"/>
      <w:b/>
      <w:bCs/>
      <w:sz w:val="24"/>
      <w:szCs w:val="24"/>
      <w:lang w:eastAsia="pt-BR"/>
    </w:rPr>
  </w:style>
  <w:style w:type="character" w:customStyle="1" w:styleId="Estilo1Char">
    <w:name w:val="Estilo1 Char"/>
    <w:basedOn w:val="Fontepargpadro"/>
    <w:link w:val="Estilo1"/>
    <w:rsid w:val="00376486"/>
    <w:rPr>
      <w:rFonts w:ascii="Arial" w:eastAsia="Arial" w:hAnsi="Arial" w:cs="Arial"/>
      <w:b/>
      <w:bCs/>
      <w:color w:val="000000" w:themeColor="text1"/>
      <w:sz w:val="24"/>
      <w:szCs w:val="24"/>
      <w:lang w:eastAsia="pt-BR"/>
    </w:rPr>
  </w:style>
  <w:style w:type="character" w:customStyle="1" w:styleId="Estilo2Char">
    <w:name w:val="Estilo2 Char"/>
    <w:basedOn w:val="Fontepargpadro"/>
    <w:link w:val="Estilo2"/>
    <w:rsid w:val="00376486"/>
    <w:rPr>
      <w:rFonts w:ascii="Arial" w:eastAsia="Arial" w:hAnsi="Arial" w:cs="Arial"/>
      <w:b/>
      <w:bCs/>
      <w:sz w:val="24"/>
      <w:szCs w:val="24"/>
      <w:lang w:eastAsia="pt-BR"/>
    </w:rPr>
  </w:style>
  <w:style w:type="paragraph" w:styleId="PargrafodaLista">
    <w:name w:val="List Paragraph"/>
    <w:basedOn w:val="Normal"/>
    <w:uiPriority w:val="34"/>
    <w:qFormat/>
    <w:rsid w:val="00376486"/>
    <w:pPr>
      <w:widowControl w:val="0"/>
      <w:spacing w:after="0" w:line="240" w:lineRule="auto"/>
      <w:ind w:left="720"/>
      <w:contextualSpacing/>
    </w:pPr>
    <w:rPr>
      <w:rFonts w:ascii="Arial" w:eastAsia="Arial" w:hAnsi="Arial" w:cs="Arial"/>
      <w:lang w:eastAsia="pt-BR"/>
    </w:rPr>
  </w:style>
  <w:style w:type="table" w:styleId="Tabelacomgrade">
    <w:name w:val="Table Grid"/>
    <w:basedOn w:val="Tabelanormal"/>
    <w:uiPriority w:val="59"/>
    <w:rsid w:val="00376486"/>
    <w:pPr>
      <w:widowControl w:val="0"/>
      <w:spacing w:after="0" w:line="240" w:lineRule="auto"/>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
    <w:name w:val="Estilo3"/>
    <w:basedOn w:val="Ttulo3"/>
    <w:link w:val="Estilo3Char"/>
    <w:qFormat/>
    <w:rsid w:val="00CE7289"/>
    <w:pPr>
      <w:spacing w:before="280" w:after="80" w:line="360" w:lineRule="auto"/>
      <w:jc w:val="both"/>
    </w:pPr>
    <w:rPr>
      <w:rFonts w:ascii="Arial" w:hAnsi="Arial" w:cs="Arial"/>
      <w:color w:val="auto"/>
      <w:sz w:val="24"/>
      <w:szCs w:val="24"/>
    </w:rPr>
  </w:style>
  <w:style w:type="paragraph" w:customStyle="1" w:styleId="Estilo4">
    <w:name w:val="Estilo4"/>
    <w:basedOn w:val="Normal"/>
    <w:link w:val="Estilo4Char"/>
    <w:qFormat/>
    <w:rsid w:val="00CE7289"/>
    <w:pPr>
      <w:spacing w:before="240" w:after="240" w:line="360" w:lineRule="auto"/>
      <w:jc w:val="both"/>
      <w:outlineLvl w:val="3"/>
    </w:pPr>
    <w:rPr>
      <w:rFonts w:ascii="Arial" w:hAnsi="Arial" w:cs="Arial"/>
      <w:b/>
      <w:bCs/>
      <w:sz w:val="24"/>
      <w:szCs w:val="24"/>
    </w:rPr>
  </w:style>
  <w:style w:type="character" w:customStyle="1" w:styleId="Estilo3Char">
    <w:name w:val="Estilo3 Char"/>
    <w:basedOn w:val="Ttulo3Char"/>
    <w:link w:val="Estilo3"/>
    <w:rsid w:val="00CE7289"/>
    <w:rPr>
      <w:rFonts w:ascii="Arial" w:eastAsiaTheme="majorEastAsia" w:hAnsi="Arial" w:cs="Arial"/>
      <w:b/>
      <w:bCs/>
      <w:color w:val="4F81BD" w:themeColor="accent1"/>
      <w:sz w:val="24"/>
      <w:szCs w:val="24"/>
    </w:rPr>
  </w:style>
  <w:style w:type="paragraph" w:styleId="Textodenotaderodap">
    <w:name w:val="footnote text"/>
    <w:basedOn w:val="Normal"/>
    <w:link w:val="TextodenotaderodapChar"/>
    <w:uiPriority w:val="99"/>
    <w:semiHidden/>
    <w:unhideWhenUsed/>
    <w:rsid w:val="000E0C47"/>
    <w:pPr>
      <w:spacing w:after="0" w:line="240" w:lineRule="auto"/>
    </w:pPr>
    <w:rPr>
      <w:sz w:val="20"/>
      <w:szCs w:val="20"/>
    </w:rPr>
  </w:style>
  <w:style w:type="character" w:customStyle="1" w:styleId="Estilo4Char">
    <w:name w:val="Estilo4 Char"/>
    <w:basedOn w:val="Fontepargpadro"/>
    <w:link w:val="Estilo4"/>
    <w:rsid w:val="00CE7289"/>
    <w:rPr>
      <w:rFonts w:ascii="Arial" w:hAnsi="Arial" w:cs="Arial"/>
      <w:b/>
      <w:bCs/>
      <w:sz w:val="24"/>
      <w:szCs w:val="24"/>
    </w:rPr>
  </w:style>
  <w:style w:type="character" w:customStyle="1" w:styleId="TextodenotaderodapChar">
    <w:name w:val="Texto de nota de rodapé Char"/>
    <w:basedOn w:val="Fontepargpadro"/>
    <w:link w:val="Textodenotaderodap"/>
    <w:uiPriority w:val="99"/>
    <w:semiHidden/>
    <w:rsid w:val="000E0C47"/>
    <w:rPr>
      <w:sz w:val="20"/>
      <w:szCs w:val="20"/>
    </w:rPr>
  </w:style>
  <w:style w:type="character" w:styleId="Refdenotaderodap">
    <w:name w:val="footnote reference"/>
    <w:basedOn w:val="Fontepargpadro"/>
    <w:uiPriority w:val="99"/>
    <w:semiHidden/>
    <w:unhideWhenUsed/>
    <w:rsid w:val="000E0C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B4A09-1B6B-4702-94D0-5A286C0D0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8202</Words>
  <Characters>44293</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2026-09-04T18:33:00Z</dcterms:created>
  <dcterms:modified xsi:type="dcterms:W3CDTF">2026-09-04T18:33:00Z</dcterms:modified>
</cp:coreProperties>
</file>