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E3AD" w14:textId="7F6B37FF" w:rsidR="00E8327C" w:rsidRDefault="00E8327C" w:rsidP="0072146D">
      <w:pPr>
        <w:pStyle w:val="Heading1"/>
        <w:jc w:val="center"/>
        <w:rPr>
          <w:lang w:val="pt-PT"/>
        </w:rPr>
      </w:pPr>
      <w:r>
        <w:rPr>
          <w:lang w:val="pt-PT"/>
        </w:rPr>
        <w:t>Priorização MoSCoW</w:t>
      </w:r>
    </w:p>
    <w:p w14:paraId="5002948B" w14:textId="09E06BF9" w:rsidR="00E8327C" w:rsidRDefault="00E8327C" w:rsidP="007D610C">
      <w:pPr>
        <w:pStyle w:val="Heading2"/>
        <w:rPr>
          <w:lang w:val="pt-PT"/>
        </w:rPr>
      </w:pPr>
      <w:r>
        <w:rPr>
          <w:lang w:val="pt-PT"/>
        </w:rPr>
        <w:t>MUST HAVE</w:t>
      </w:r>
    </w:p>
    <w:p w14:paraId="76B53DAD" w14:textId="77777777" w:rsidR="00E8327C" w:rsidRPr="00E8327C" w:rsidRDefault="00E8327C" w:rsidP="007D610C">
      <w:pPr>
        <w:pStyle w:val="Lst"/>
      </w:pPr>
      <w:r w:rsidRPr="00E8327C">
        <w:t>Login/logout com JWT e roles por utilizador</w:t>
      </w:r>
    </w:p>
    <w:p w14:paraId="220C0EB6" w14:textId="77777777" w:rsidR="00E8327C" w:rsidRPr="00E8327C" w:rsidRDefault="00E8327C" w:rsidP="007D610C">
      <w:pPr>
        <w:pStyle w:val="Lst"/>
      </w:pPr>
      <w:r w:rsidRPr="00E8327C">
        <w:t>CRUD completo de produtos e categorias</w:t>
      </w:r>
    </w:p>
    <w:p w14:paraId="439D0F25" w14:textId="77777777" w:rsidR="00E8327C" w:rsidRPr="00E8327C" w:rsidRDefault="00E8327C" w:rsidP="007D610C">
      <w:pPr>
        <w:pStyle w:val="Lst"/>
      </w:pPr>
      <w:r w:rsidRPr="00E8327C">
        <w:t>Registo de entradas e saídas de stock</w:t>
      </w:r>
    </w:p>
    <w:p w14:paraId="7B5ACCAA" w14:textId="77777777" w:rsidR="00E8327C" w:rsidRPr="00E8327C" w:rsidRDefault="00E8327C" w:rsidP="007D610C">
      <w:pPr>
        <w:pStyle w:val="Lst"/>
      </w:pPr>
      <w:r w:rsidRPr="00E8327C">
        <w:t>Alertas automáticos de stock mínimo</w:t>
      </w:r>
    </w:p>
    <w:p w14:paraId="656A87DF" w14:textId="77777777" w:rsidR="00E8327C" w:rsidRPr="00E8327C" w:rsidRDefault="00E8327C" w:rsidP="007D610C">
      <w:pPr>
        <w:pStyle w:val="Lst"/>
      </w:pPr>
      <w:r w:rsidRPr="00E8327C">
        <w:t>Gestão de funcionários (ficha completa)</w:t>
      </w:r>
    </w:p>
    <w:p w14:paraId="42EB686D" w14:textId="77777777" w:rsidR="00E8327C" w:rsidRPr="00E8327C" w:rsidRDefault="00E8327C" w:rsidP="007D610C">
      <w:pPr>
        <w:pStyle w:val="Lst"/>
      </w:pPr>
      <w:r w:rsidRPr="00E8327C">
        <w:t>Registo de presenças e faltas</w:t>
      </w:r>
    </w:p>
    <w:p w14:paraId="5C120572" w14:textId="77777777" w:rsidR="00E8327C" w:rsidRPr="00E8327C" w:rsidRDefault="00E8327C" w:rsidP="007D610C">
      <w:pPr>
        <w:pStyle w:val="Lst"/>
      </w:pPr>
      <w:r w:rsidRPr="00E8327C">
        <w:t>Processamento básico de salários</w:t>
      </w:r>
    </w:p>
    <w:p w14:paraId="3A67DD2D" w14:textId="77777777" w:rsidR="00E8327C" w:rsidRPr="00E8327C" w:rsidRDefault="00E8327C" w:rsidP="007D610C">
      <w:pPr>
        <w:pStyle w:val="Lst"/>
      </w:pPr>
      <w:r w:rsidRPr="00E8327C">
        <w:t>Criação de clientes e orçamentos</w:t>
      </w:r>
    </w:p>
    <w:p w14:paraId="3D9CDD5E" w14:textId="77777777" w:rsidR="00E8327C" w:rsidRPr="00E8327C" w:rsidRDefault="00E8327C" w:rsidP="007D610C">
      <w:pPr>
        <w:pStyle w:val="Lst"/>
      </w:pPr>
      <w:r w:rsidRPr="00E8327C">
        <w:t>Emissão de facturas com PDF</w:t>
      </w:r>
    </w:p>
    <w:p w14:paraId="45E526B4" w14:textId="77777777" w:rsidR="00E8327C" w:rsidRPr="00E8327C" w:rsidRDefault="00E8327C" w:rsidP="007D610C">
      <w:pPr>
        <w:pStyle w:val="Lst"/>
      </w:pPr>
      <w:r w:rsidRPr="00E8327C">
        <w:t>Integração Vendas → Stock (baixa automática)</w:t>
      </w:r>
    </w:p>
    <w:p w14:paraId="030AB324" w14:textId="77777777" w:rsidR="00E8327C" w:rsidRPr="00E8327C" w:rsidRDefault="00E8327C" w:rsidP="007D610C">
      <w:pPr>
        <w:pStyle w:val="Lst"/>
      </w:pPr>
      <w:r w:rsidRPr="00E8327C">
        <w:t>Contas a pagar e a receber</w:t>
      </w:r>
    </w:p>
    <w:p w14:paraId="4C872732" w14:textId="71B5CD2B" w:rsidR="00E8327C" w:rsidRDefault="00E8327C" w:rsidP="007D610C">
      <w:pPr>
        <w:pStyle w:val="Lst"/>
      </w:pPr>
      <w:r w:rsidRPr="00E8327C">
        <w:t>Fluxo de caixa em tempo rea</w:t>
      </w:r>
      <w:r w:rsidR="007D610C">
        <w:t>l</w:t>
      </w:r>
    </w:p>
    <w:p w14:paraId="283D85A1" w14:textId="3779BB0C" w:rsidR="007D610C" w:rsidRPr="00E8327C" w:rsidRDefault="007D610C" w:rsidP="007D610C">
      <w:pPr>
        <w:pStyle w:val="Lst"/>
      </w:pPr>
      <w:r w:rsidRPr="00E8327C">
        <w:t>Dashboard com KPIs dos 4 módulos</w:t>
      </w:r>
    </w:p>
    <w:p w14:paraId="2E5D788E" w14:textId="764CF200" w:rsidR="007D610C" w:rsidRDefault="007D610C" w:rsidP="007D610C">
      <w:pPr>
        <w:pStyle w:val="Lst"/>
      </w:pPr>
      <w:r w:rsidRPr="00E8327C">
        <w:t>Log de auditoria (quem fez o quê e quando)</w:t>
      </w:r>
    </w:p>
    <w:p w14:paraId="2FB56FC2" w14:textId="3DA0FC23" w:rsidR="00E8327C" w:rsidRDefault="007D610C" w:rsidP="0072146D">
      <w:pPr>
        <w:pStyle w:val="Lst"/>
      </w:pPr>
      <w:r w:rsidRPr="00E8327C">
        <w:t>Histórico de movimentações de stock</w:t>
      </w:r>
    </w:p>
    <w:p w14:paraId="6040FE12" w14:textId="77777777" w:rsidR="0072146D" w:rsidRPr="00E8327C" w:rsidRDefault="0072146D" w:rsidP="0072146D">
      <w:pPr>
        <w:pStyle w:val="Lst"/>
        <w:numPr>
          <w:ilvl w:val="0"/>
          <w:numId w:val="0"/>
        </w:numPr>
        <w:ind w:left="720"/>
      </w:pPr>
    </w:p>
    <w:p w14:paraId="2FE3A6C5" w14:textId="0B14C765" w:rsidR="00E8327C" w:rsidRDefault="00E8327C" w:rsidP="008D0108">
      <w:pPr>
        <w:pStyle w:val="Heading2"/>
        <w:rPr>
          <w:lang w:val="pt-PT"/>
        </w:rPr>
      </w:pPr>
      <w:r>
        <w:rPr>
          <w:lang w:val="pt-PT"/>
        </w:rPr>
        <w:t>SHOULD HAVE</w:t>
      </w:r>
    </w:p>
    <w:p w14:paraId="62134A50" w14:textId="77777777" w:rsidR="00E8327C" w:rsidRPr="00E8327C" w:rsidRDefault="00E8327C" w:rsidP="007D610C">
      <w:pPr>
        <w:pStyle w:val="Lst"/>
      </w:pPr>
      <w:r w:rsidRPr="00E8327C">
        <w:t>Relatórios exportáveis em PDF e Excel</w:t>
      </w:r>
    </w:p>
    <w:p w14:paraId="53D781B1" w14:textId="77777777" w:rsidR="00E8327C" w:rsidRPr="00E8327C" w:rsidRDefault="00E8327C" w:rsidP="007D610C">
      <w:pPr>
        <w:pStyle w:val="Lst"/>
      </w:pPr>
      <w:r w:rsidRPr="00E8327C">
        <w:t>Envio de orçamentos por email</w:t>
      </w:r>
    </w:p>
    <w:p w14:paraId="0D974336" w14:textId="77777777" w:rsidR="00E8327C" w:rsidRDefault="00E8327C" w:rsidP="007D610C">
      <w:pPr>
        <w:pStyle w:val="Lst"/>
      </w:pPr>
      <w:r w:rsidRPr="00E8327C">
        <w:t>Cálculo automático de subsídios e impostos</w:t>
      </w:r>
    </w:p>
    <w:p w14:paraId="2FC7EDB7" w14:textId="2CDBCD07" w:rsidR="007D610C" w:rsidRDefault="007D610C" w:rsidP="007D610C">
      <w:pPr>
        <w:pStyle w:val="Lst"/>
      </w:pPr>
      <w:r>
        <w:t xml:space="preserve">Agendamento de compras </w:t>
      </w:r>
    </w:p>
    <w:p w14:paraId="6D2E32D4" w14:textId="5D412DE3" w:rsidR="007D610C" w:rsidRPr="00E8327C" w:rsidRDefault="00DC3642" w:rsidP="007D610C">
      <w:pPr>
        <w:pStyle w:val="Lst"/>
      </w:pPr>
      <w:r>
        <w:t>Portal de negociações com clientes e fornecedores</w:t>
      </w:r>
    </w:p>
    <w:p w14:paraId="7EFA3545" w14:textId="77777777" w:rsidR="00E8327C" w:rsidRPr="00E8327C" w:rsidRDefault="00E8327C" w:rsidP="007D610C">
      <w:pPr>
        <w:pStyle w:val="Lst"/>
      </w:pPr>
      <w:r w:rsidRPr="00E8327C">
        <w:t>Múltiplos armazéns / localizações</w:t>
      </w:r>
    </w:p>
    <w:p w14:paraId="5FDAA348" w14:textId="77777777" w:rsidR="00E8327C" w:rsidRPr="00E8327C" w:rsidRDefault="00E8327C" w:rsidP="007D610C">
      <w:pPr>
        <w:pStyle w:val="Lst"/>
      </w:pPr>
      <w:r w:rsidRPr="00E8327C">
        <w:t>Gráficos de evolução financeira mensal</w:t>
      </w:r>
    </w:p>
    <w:p w14:paraId="7C85C41A" w14:textId="77777777" w:rsidR="00E8327C" w:rsidRPr="00E8327C" w:rsidRDefault="00E8327C"/>
    <w:p w14:paraId="1BDB6184" w14:textId="1314F93C" w:rsidR="00E8327C" w:rsidRDefault="00E8327C" w:rsidP="008D0108">
      <w:pPr>
        <w:pStyle w:val="Heading2"/>
        <w:rPr>
          <w:lang w:val="pt-PT"/>
        </w:rPr>
      </w:pPr>
      <w:r>
        <w:rPr>
          <w:lang w:val="pt-PT"/>
        </w:rPr>
        <w:lastRenderedPageBreak/>
        <w:t>COULD HAVE</w:t>
      </w:r>
    </w:p>
    <w:p w14:paraId="1F007B62" w14:textId="77777777" w:rsidR="00E8327C" w:rsidRPr="00E8327C" w:rsidRDefault="00E8327C" w:rsidP="007D610C">
      <w:pPr>
        <w:pStyle w:val="Lst"/>
      </w:pPr>
      <w:r w:rsidRPr="00E8327C">
        <w:t>Notificações por email (stock crítico, salários)</w:t>
      </w:r>
    </w:p>
    <w:p w14:paraId="708A29D4" w14:textId="77777777" w:rsidR="00E8327C" w:rsidRPr="00E8327C" w:rsidRDefault="00E8327C" w:rsidP="007D610C">
      <w:pPr>
        <w:pStyle w:val="Lst"/>
      </w:pPr>
      <w:r w:rsidRPr="00E8327C">
        <w:t>Importação de dados via CSV</w:t>
      </w:r>
    </w:p>
    <w:p w14:paraId="0FB2A1FF" w14:textId="77777777" w:rsidR="00E8327C" w:rsidRPr="00E8327C" w:rsidRDefault="00E8327C" w:rsidP="007D610C">
      <w:pPr>
        <w:pStyle w:val="Lst"/>
      </w:pPr>
      <w:r w:rsidRPr="00E8327C">
        <w:t>Integração com contabilidade externa</w:t>
      </w:r>
    </w:p>
    <w:p w14:paraId="52FD6636" w14:textId="77777777" w:rsidR="00E8327C" w:rsidRPr="00E8327C" w:rsidRDefault="00E8327C" w:rsidP="007D610C">
      <w:pPr>
        <w:pStyle w:val="Lst"/>
      </w:pPr>
      <w:r w:rsidRPr="00E8327C">
        <w:t>Portal do colaborador (self-service RH)</w:t>
      </w:r>
    </w:p>
    <w:p w14:paraId="37D598A2" w14:textId="7E5756AB" w:rsidR="00E8327C" w:rsidRDefault="00E8327C" w:rsidP="0072146D">
      <w:pPr>
        <w:pStyle w:val="Lst"/>
      </w:pPr>
      <w:r w:rsidRPr="00E8327C">
        <w:t>Scanner de código de barras para stock</w:t>
      </w:r>
    </w:p>
    <w:p w14:paraId="4ED1A803" w14:textId="77777777" w:rsidR="0072146D" w:rsidRPr="00E8327C" w:rsidRDefault="0072146D" w:rsidP="0072146D">
      <w:pPr>
        <w:pStyle w:val="Lst"/>
        <w:numPr>
          <w:ilvl w:val="0"/>
          <w:numId w:val="0"/>
        </w:numPr>
        <w:ind w:left="720" w:hanging="360"/>
      </w:pPr>
    </w:p>
    <w:p w14:paraId="67A24793" w14:textId="16CFAABB" w:rsidR="00E8327C" w:rsidRDefault="00E8327C" w:rsidP="008D0108">
      <w:pPr>
        <w:pStyle w:val="Heading2"/>
        <w:rPr>
          <w:lang w:val="pt-PT"/>
        </w:rPr>
      </w:pPr>
      <w:r>
        <w:rPr>
          <w:lang w:val="pt-PT"/>
        </w:rPr>
        <w:t>WON´T HAVE</w:t>
      </w:r>
    </w:p>
    <w:p w14:paraId="740AF981" w14:textId="1408EDBC" w:rsidR="007D610C" w:rsidRPr="007D610C" w:rsidRDefault="007D610C" w:rsidP="007D610C">
      <w:pPr>
        <w:pStyle w:val="Lst"/>
      </w:pPr>
      <w:r w:rsidRPr="00E8327C">
        <w:t>App mobile (versão PWA)</w:t>
      </w:r>
    </w:p>
    <w:p w14:paraId="63B9082D" w14:textId="77777777" w:rsidR="00E8327C" w:rsidRPr="00E8327C" w:rsidRDefault="00E8327C" w:rsidP="007D610C">
      <w:pPr>
        <w:pStyle w:val="Lst"/>
      </w:pPr>
      <w:r w:rsidRPr="00E8327C">
        <w:t>BI avançado com previsões (ML/IA)</w:t>
      </w:r>
    </w:p>
    <w:p w14:paraId="4C7B90E5" w14:textId="256FFC83" w:rsidR="00E8327C" w:rsidRPr="00E8327C" w:rsidRDefault="00E8327C" w:rsidP="007D610C">
      <w:pPr>
        <w:pStyle w:val="Lst"/>
      </w:pPr>
      <w:r w:rsidRPr="00E8327C">
        <w:t>Integração com Multicaixa/</w:t>
      </w:r>
      <w:r w:rsidR="007D610C">
        <w:t>Express</w:t>
      </w:r>
    </w:p>
    <w:p w14:paraId="3B728645" w14:textId="77777777" w:rsidR="00E8327C" w:rsidRPr="00E8327C" w:rsidRDefault="00E8327C" w:rsidP="007D610C">
      <w:pPr>
        <w:pStyle w:val="Lst"/>
      </w:pPr>
      <w:r w:rsidRPr="00E8327C">
        <w:t>Módulo de produção (ordens de fabrico)</w:t>
      </w:r>
    </w:p>
    <w:p w14:paraId="3395E02E" w14:textId="77777777" w:rsidR="00E8327C" w:rsidRPr="00E8327C" w:rsidRDefault="00E8327C" w:rsidP="007D610C">
      <w:pPr>
        <w:pStyle w:val="Lst"/>
      </w:pPr>
      <w:r w:rsidRPr="00E8327C">
        <w:t>CRM avançado com pipeline de vendas</w:t>
      </w:r>
    </w:p>
    <w:p w14:paraId="17C619C2" w14:textId="77777777" w:rsidR="00E8327C" w:rsidRPr="00E8327C" w:rsidRDefault="00E8327C" w:rsidP="007D610C">
      <w:pPr>
        <w:pStyle w:val="Lst"/>
      </w:pPr>
      <w:r w:rsidRPr="00E8327C">
        <w:t>Multi-empresa / multi-moeda completo</w:t>
      </w:r>
    </w:p>
    <w:p w14:paraId="25D6E12C" w14:textId="77777777" w:rsidR="00E8327C" w:rsidRPr="00E8327C" w:rsidRDefault="00E8327C" w:rsidP="007D610C">
      <w:pPr>
        <w:pStyle w:val="Lst"/>
      </w:pPr>
      <w:r w:rsidRPr="00E8327C">
        <w:t>API pública para integrações de terceiros</w:t>
      </w:r>
    </w:p>
    <w:p w14:paraId="5C1741BC" w14:textId="77777777" w:rsidR="00E8327C" w:rsidRPr="00E8327C" w:rsidRDefault="00E8327C"/>
    <w:sectPr w:rsidR="00E8327C" w:rsidRPr="00E832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55DCA"/>
    <w:multiLevelType w:val="hybridMultilevel"/>
    <w:tmpl w:val="C4CA2FE6"/>
    <w:lvl w:ilvl="0" w:tplc="94B461E8">
      <w:start w:val="1"/>
      <w:numFmt w:val="bullet"/>
      <w:pStyle w:val="Ls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50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7C"/>
    <w:rsid w:val="00014C30"/>
    <w:rsid w:val="0072146D"/>
    <w:rsid w:val="007D610C"/>
    <w:rsid w:val="008D0108"/>
    <w:rsid w:val="00DC3642"/>
    <w:rsid w:val="00E8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2D797"/>
  <w15:chartTrackingRefBased/>
  <w15:docId w15:val="{A8587E53-A5A5-4585-BD7A-7018621F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10C"/>
    <w:pPr>
      <w:keepNext/>
      <w:keepLines/>
      <w:spacing w:before="360" w:after="360" w:line="360" w:lineRule="auto"/>
      <w:outlineLvl w:val="0"/>
    </w:pPr>
    <w:rPr>
      <w:rFonts w:asciiTheme="majorHAnsi" w:eastAsiaTheme="majorEastAsia" w:hAnsiTheme="majorHAnsi" w:cstheme="majorBidi"/>
      <w:color w:val="171717" w:themeColor="background2" w:themeShade="1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10C"/>
    <w:pPr>
      <w:keepNext/>
      <w:keepLines/>
      <w:pBdr>
        <w:bottom w:val="single" w:sz="4" w:space="1" w:color="auto"/>
      </w:pBdr>
      <w:spacing w:before="240" w:after="120"/>
      <w:outlineLvl w:val="1"/>
    </w:pPr>
    <w:rPr>
      <w:rFonts w:asciiTheme="majorHAnsi" w:eastAsiaTheme="majorEastAsia" w:hAnsiTheme="majorHAnsi" w:cstheme="majorBidi"/>
      <w:color w:val="808080" w:themeColor="background1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10C"/>
    <w:rPr>
      <w:rFonts w:asciiTheme="majorHAnsi" w:eastAsiaTheme="majorEastAsia" w:hAnsiTheme="majorHAnsi" w:cstheme="majorBidi"/>
      <w:color w:val="171717" w:themeColor="background2" w:themeShade="1A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10C"/>
    <w:rPr>
      <w:rFonts w:asciiTheme="majorHAnsi" w:eastAsiaTheme="majorEastAsia" w:hAnsiTheme="majorHAnsi" w:cstheme="majorBidi"/>
      <w:color w:val="808080" w:themeColor="background1" w:themeShade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27C"/>
    <w:rPr>
      <w:b/>
      <w:bCs/>
      <w:smallCaps/>
      <w:color w:val="0F4761" w:themeColor="accent1" w:themeShade="BF"/>
      <w:spacing w:val="5"/>
    </w:rPr>
  </w:style>
  <w:style w:type="paragraph" w:customStyle="1" w:styleId="Lst">
    <w:name w:val="Lst"/>
    <w:basedOn w:val="Normal"/>
    <w:link w:val="LstChar"/>
    <w:qFormat/>
    <w:rsid w:val="007D610C"/>
    <w:pPr>
      <w:numPr>
        <w:numId w:val="1"/>
      </w:numPr>
    </w:pPr>
    <w:rPr>
      <w:i/>
      <w:color w:val="808080" w:themeColor="background1" w:themeShade="80"/>
      <w:sz w:val="22"/>
    </w:rPr>
  </w:style>
  <w:style w:type="character" w:customStyle="1" w:styleId="LstChar">
    <w:name w:val="Lst Char"/>
    <w:basedOn w:val="DefaultParagraphFont"/>
    <w:link w:val="Lst"/>
    <w:rsid w:val="007D610C"/>
    <w:rPr>
      <w:i/>
      <w:color w:val="808080" w:themeColor="background1" w:themeShade="8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Aurélio</dc:creator>
  <cp:keywords/>
  <dc:description/>
  <cp:lastModifiedBy>Gabriel Aurélio</cp:lastModifiedBy>
  <cp:revision>1</cp:revision>
  <dcterms:created xsi:type="dcterms:W3CDTF">2026-03-25T18:04:00Z</dcterms:created>
  <dcterms:modified xsi:type="dcterms:W3CDTF">2026-03-25T18:52:00Z</dcterms:modified>
</cp:coreProperties>
</file>