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00048828125" w:line="240" w:lineRule="auto"/>
        <w:ind w:left="3799.944839477539"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MINISTÉRIO DA EDUCAÇÃO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5.7425689697266"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Universidade Federal de Alfenas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99.742813110352" w:right="0" w:firstLine="0"/>
        <w:jc w:val="left"/>
        <w:rPr>
          <w:rFonts w:ascii="Arial" w:cs="Arial" w:eastAsia="Arial" w:hAnsi="Arial"/>
          <w:b w:val="1"/>
          <w:i w:val="0"/>
          <w:smallCaps w:val="0"/>
          <w:strike w:val="0"/>
          <w:color w:val="00000a"/>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a"/>
          <w:sz w:val="19.920000076293945"/>
          <w:szCs w:val="19.920000076293945"/>
          <w:u w:val="none"/>
          <w:shd w:fill="auto" w:val="clear"/>
          <w:vertAlign w:val="baseline"/>
          <w:rtl w:val="0"/>
        </w:rPr>
        <w:t xml:space="preserve">UNIFAL-MG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154296875" w:line="240" w:lineRule="auto"/>
        <w:ind w:left="2821.049270629883" w:right="0" w:firstLine="0"/>
        <w:jc w:val="left"/>
        <w:rPr>
          <w:rFonts w:ascii="Arial" w:cs="Arial" w:eastAsia="Arial" w:hAnsi="Arial"/>
          <w:b w:val="0"/>
          <w:i w:val="0"/>
          <w:smallCaps w:val="0"/>
          <w:strike w:val="0"/>
          <w:color w:val="00000a"/>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a"/>
          <w:sz w:val="13.920000076293945"/>
          <w:szCs w:val="13.920000076293945"/>
          <w:u w:val="none"/>
          <w:shd w:fill="auto" w:val="clear"/>
          <w:vertAlign w:val="baseline"/>
          <w:rtl w:val="0"/>
        </w:rPr>
        <w:t xml:space="preserve">Rua Gabriel Monteiro da Silva, 700 – Centro. Alfenas/MG. CEP: 37130-001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552734375" w:line="240" w:lineRule="auto"/>
        <w:ind w:left="0" w:right="2460" w:firstLine="0"/>
        <w:jc w:val="righ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Introdução à Ciência da Computação – Lista 5</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0" w:firstLine="0"/>
        <w:jc w:val="center"/>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Shell script – parte 2</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737.4401092529297" w:right="0" w:firstLine="0"/>
        <w:jc w:val="left"/>
        <w:rPr>
          <w:rFonts w:ascii="Arial" w:cs="Arial" w:eastAsia="Arial" w:hAnsi="Arial"/>
          <w:b w:val="1"/>
          <w:i w:val="0"/>
          <w:smallCaps w:val="0"/>
          <w:strike w:val="0"/>
          <w:color w:val="333333"/>
          <w:sz w:val="24"/>
          <w:szCs w:val="24"/>
          <w:u w:val="none"/>
          <w:shd w:fill="auto" w:val="clear"/>
          <w:vertAlign w:val="baseline"/>
        </w:rPr>
      </w:pP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Nome:Gabri</w:t>
      </w:r>
      <w:r w:rsidDel="00000000" w:rsidR="00000000" w:rsidRPr="00000000">
        <w:rPr>
          <w:b w:val="1"/>
          <w:color w:val="333333"/>
          <w:sz w:val="24"/>
          <w:szCs w:val="24"/>
          <w:highlight w:val="white"/>
          <w:rtl w:val="0"/>
        </w:rPr>
        <w:t xml:space="preserve">el Ramirez Cardoso Rodrigues  </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RA: 2024.1.08</w:t>
      </w:r>
      <w:r w:rsidDel="00000000" w:rsidR="00000000" w:rsidRPr="00000000">
        <w:rPr>
          <w:b w:val="1"/>
          <w:color w:val="333333"/>
          <w:sz w:val="24"/>
          <w:szCs w:val="24"/>
          <w:highlight w:val="white"/>
          <w:rtl w:val="0"/>
        </w:rPr>
        <w:t xml:space="preserve">.033</w:t>
      </w:r>
      <w:r w:rsidDel="00000000" w:rsidR="00000000" w:rsidRPr="00000000">
        <w:rPr>
          <w:rFonts w:ascii="Arial" w:cs="Arial" w:eastAsia="Arial" w:hAnsi="Arial"/>
          <w:b w:val="1"/>
          <w:i w:val="0"/>
          <w:smallCaps w:val="0"/>
          <w:strike w:val="0"/>
          <w:color w:val="333333"/>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737.4401092529297" w:right="0" w:firstLine="0"/>
        <w:jc w:val="left"/>
        <w:rPr>
          <w:b w:val="1"/>
          <w:color w:val="33333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328826904297" w:lineRule="auto"/>
        <w:ind w:left="1088.5601043701172" w:right="-7.60009765625" w:hanging="343.44009399414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No shell, podemos executar uma sequência de comandos, separados por vírgula. Porém,  mais vantajoso é encapsulá-los em um arquivo de script. Escolha um editor de texto e crie  um arquivo de script, com os comandos cd / e ls-a, salvando-o como um arquivo com  extensão .sh. Em seguida, execute-o. Mostre todos os passos para a saída final desse  script.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30.0328826904297" w:lineRule="auto"/>
        <w:ind w:left="1088.5601043701172" w:right="-7.60009765625" w:hanging="343.4400939941406"/>
        <w:jc w:val="both"/>
        <w:rPr>
          <w:sz w:val="24"/>
          <w:szCs w:val="24"/>
        </w:rPr>
      </w:pPr>
      <w:r w:rsidDel="00000000" w:rsidR="00000000" w:rsidRPr="00000000">
        <w:rPr>
          <w:sz w:val="24"/>
          <w:szCs w:val="24"/>
        </w:rPr>
        <w:drawing>
          <wp:inline distB="114300" distT="114300" distL="114300" distR="114300">
            <wp:extent cx="6270992" cy="1673999"/>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70992" cy="167399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829944610596" w:lineRule="auto"/>
        <w:ind w:left="1084.2400360107422" w:right="256.400146484375" w:hanging="357.12005615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No exercício anterior, altere o script para exibir uma mensagem “Meu primeiro script”, no  final dele. Em seguida, adicione um comando na mesma linha, informando quem está  logado no sistema.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8720703125" w:line="229.90829944610596" w:lineRule="auto"/>
        <w:ind w:left="1084.2400360107422" w:right="256.400146484375" w:hanging="357.12005615234375"/>
        <w:jc w:val="left"/>
        <w:rPr>
          <w:sz w:val="24"/>
          <w:szCs w:val="24"/>
        </w:rPr>
      </w:pPr>
      <w:r w:rsidDel="00000000" w:rsidR="00000000" w:rsidRPr="00000000">
        <w:rPr>
          <w:sz w:val="24"/>
          <w:szCs w:val="24"/>
        </w:rPr>
        <w:drawing>
          <wp:inline distB="114300" distT="114300" distL="114300" distR="114300">
            <wp:extent cx="6885274" cy="96520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885274"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color w:val="333333"/>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color w:val="333333"/>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0" w:right="-4.920654296875" w:firstLine="0"/>
        <w:jc w:val="both"/>
        <w:rPr>
          <w:color w:val="333333"/>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6885274" cy="96520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885274"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testevariaveis. Declare duas variáveis, uma numérica e uma string,  com conteúdo que você desejar. Em seguida, seu script deve exibir uma frase, envolvendo  o conteúdo das variáveis criadas. Execute o script.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29.90829944610596" w:lineRule="auto"/>
        <w:ind w:left="1089.280014038086" w:right="-4.920654296875" w:hanging="360.2400207519531"/>
        <w:jc w:val="both"/>
        <w:rPr>
          <w:sz w:val="24"/>
          <w:szCs w:val="24"/>
        </w:rPr>
      </w:pPr>
      <w:r w:rsidDel="00000000" w:rsidR="00000000" w:rsidRPr="00000000">
        <w:rPr>
          <w:sz w:val="24"/>
          <w:szCs w:val="24"/>
        </w:rPr>
        <w:drawing>
          <wp:inline distB="114300" distT="114300" distL="114300" distR="114300">
            <wp:extent cx="6595503" cy="150591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595503" cy="15059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sz w:val="24"/>
          <w:szCs w:val="24"/>
        </w:rPr>
        <w:drawing>
          <wp:inline distB="114300" distT="114300" distL="114300" distR="114300">
            <wp:extent cx="6552525" cy="91536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52525" cy="9153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Crie um script chamado testevariaveisambiente. Desenvolva o script de modo que você  mostre em tela, em uma frase, o conteúdo de uma variável de ambiente à sua escolha.  Procure usar uma variável que não tenha sido mostrada na aula. Execute o script.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sz w:val="24"/>
          <w:szCs w:val="24"/>
        </w:rPr>
        <w:drawing>
          <wp:inline distB="114300" distT="114300" distL="114300" distR="114300">
            <wp:extent cx="5766449" cy="99156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66449" cy="9915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sz w:val="24"/>
          <w:szCs w:val="24"/>
        </w:rPr>
        <w:drawing>
          <wp:inline distB="114300" distT="114300" distL="114300" distR="114300">
            <wp:extent cx="6885274" cy="10795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885274"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30.07429599761963" w:lineRule="auto"/>
        <w:ind w:left="726.8801116943359" w:right="363.1201171875" w:firstLine="0"/>
        <w:jc w:val="center"/>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704284668" w:lineRule="auto"/>
        <w:ind w:left="1094.800033569336" w:right="-8.800048828125" w:hanging="366.23992919921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testecrases. Desenvolva o script de modo que ele mostre  inicialmente a data atual. Em seguida o script deve copiar a listagem de diretório (ls –la)  para arquivos únicos, diferenciados por data e hora. Execute o script três vezes e mostre o  resultado em tela, dos diferentes arquivos.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704284668" w:lineRule="auto"/>
        <w:ind w:left="1094.800033569336" w:right="-8.800048828125" w:hanging="366.23992919921875"/>
        <w:jc w:val="both"/>
        <w:rPr>
          <w:sz w:val="24"/>
          <w:szCs w:val="24"/>
        </w:rPr>
      </w:pPr>
      <w:r w:rsidDel="00000000" w:rsidR="00000000" w:rsidRPr="00000000">
        <w:rPr>
          <w:sz w:val="24"/>
          <w:szCs w:val="24"/>
        </w:rPr>
        <w:drawing>
          <wp:inline distB="114300" distT="114300" distL="114300" distR="114300">
            <wp:extent cx="6633908" cy="2523271"/>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33908" cy="2523271"/>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45703125" w:line="229.9079704284668" w:lineRule="auto"/>
        <w:ind w:left="1094.800033569336" w:right="-8.800048828125" w:hanging="366.23992919921875"/>
        <w:jc w:val="both"/>
        <w:rPr>
          <w:sz w:val="24"/>
          <w:szCs w:val="24"/>
        </w:rPr>
      </w:pPr>
      <w:r w:rsidDel="00000000" w:rsidR="00000000" w:rsidRPr="00000000">
        <w:rPr>
          <w:sz w:val="24"/>
          <w:szCs w:val="24"/>
        </w:rPr>
        <w:drawing>
          <wp:inline distB="114300" distT="114300" distL="114300" distR="114300">
            <wp:extent cx="6885274" cy="59436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885274"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30.0000762939453" w:right="168.040771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Como é feito o redirecionamento do resultado de um comando para um arquivo, de modo  que não se sobrescreva o conteúdo do arquivo? Dê um exemplo de como isso pode ser  feito, mostrando os resultados. Procure fazer um exemplo diferente do visto na aula.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30.0000762939453" w:right="168.040771484375" w:firstLine="0"/>
        <w:jc w:val="center"/>
        <w:rPr>
          <w:sz w:val="24"/>
          <w:szCs w:val="24"/>
        </w:rPr>
      </w:pPr>
      <w:r w:rsidDel="00000000" w:rsidR="00000000" w:rsidRPr="00000000">
        <w:rPr>
          <w:sz w:val="24"/>
          <w:szCs w:val="24"/>
        </w:rPr>
        <w:drawing>
          <wp:inline distB="114300" distT="114300" distL="114300" distR="114300">
            <wp:extent cx="6425653" cy="5096835"/>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6425653" cy="50968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30.0000762939453" w:right="168.040771484375" w:firstLine="0"/>
        <w:jc w:val="center"/>
        <w:rPr>
          <w:sz w:val="24"/>
          <w:szCs w:val="24"/>
        </w:rPr>
      </w:pPr>
      <w:r w:rsidDel="00000000" w:rsidR="00000000" w:rsidRPr="00000000">
        <w:rPr>
          <w:sz w:val="24"/>
          <w:szCs w:val="24"/>
        </w:rPr>
        <w:drawing>
          <wp:inline distB="114300" distT="114300" distL="114300" distR="114300">
            <wp:extent cx="6885274" cy="5461000"/>
            <wp:effectExtent b="0" l="0" r="0" t="0"/>
            <wp:docPr id="1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885274"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9150390625" w:line="229.90779876708984" w:lineRule="auto"/>
        <w:ind w:left="1084.2400360107422" w:right="86.680908203125" w:hanging="354.479980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Como é feito o redirecionamento do conteúdo de um arquivo para ser usado em um  comando? Dê um exemplo de como isso pode ser feito, mostrando os resultados. Procure  fazer um exemplo diferente do visto na aula.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129150390625" w:line="229.90779876708984" w:lineRule="auto"/>
        <w:ind w:left="1084.2400360107422" w:right="86.680908203125" w:hanging="354.47998046875"/>
        <w:jc w:val="left"/>
        <w:rPr>
          <w:sz w:val="24"/>
          <w:szCs w:val="24"/>
        </w:rPr>
      </w:pPr>
      <w:r w:rsidDel="00000000" w:rsidR="00000000" w:rsidRPr="00000000">
        <w:rPr>
          <w:sz w:val="24"/>
          <w:szCs w:val="24"/>
        </w:rPr>
        <w:drawing>
          <wp:inline distB="114300" distT="114300" distL="114300" distR="114300">
            <wp:extent cx="6515100" cy="1647825"/>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151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O que consiste o redirecionamento de entrada inline? Dê um exemplo de como isso pode  ser feito, mostrando os resultados. Procure fazer um exemplo diferente do visto na aula.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sz w:val="24"/>
          <w:szCs w:val="24"/>
        </w:rPr>
      </w:pPr>
      <w:r w:rsidDel="00000000" w:rsidR="00000000" w:rsidRPr="00000000">
        <w:rPr>
          <w:sz w:val="24"/>
          <w:szCs w:val="24"/>
        </w:rPr>
        <w:drawing>
          <wp:inline distB="114300" distT="114300" distL="114300" distR="114300">
            <wp:extent cx="5048250" cy="3133725"/>
            <wp:effectExtent b="0" l="0" r="0" t="0"/>
            <wp:docPr id="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0482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804195404053" w:lineRule="auto"/>
        <w:ind w:left="730.0000762939453" w:right="169.520263671875" w:firstLine="0"/>
        <w:jc w:val="center"/>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094.800033569336" w:right="-1.79931640625" w:hanging="363.8400268554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highlight w:val="white"/>
          <w:u w:val="none"/>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Crie um script chamado scriptaritmetico, com uma operação aritmética arbitrária usando  pelo menos 4 variáveis, realizando uma operação de divisão cujo resultado não seja um  número inteiro. Execute o script e mostre o resultado.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29.90792751312256" w:lineRule="auto"/>
        <w:ind w:left="1094.800033569336" w:right="-1.79931640625" w:hanging="363.84002685546875"/>
        <w:jc w:val="both"/>
        <w:rPr>
          <w:sz w:val="24"/>
          <w:szCs w:val="24"/>
        </w:rPr>
      </w:pPr>
      <w:r w:rsidDel="00000000" w:rsidR="00000000" w:rsidRPr="00000000">
        <w:rPr>
          <w:sz w:val="24"/>
          <w:szCs w:val="24"/>
        </w:rPr>
        <w:drawing>
          <wp:inline distB="114300" distT="114300" distL="114300" distR="114300">
            <wp:extent cx="6515100" cy="1647825"/>
            <wp:effectExtent b="0" l="0" r="0" t="0"/>
            <wp:docPr id="6"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6515100" cy="1647825"/>
                    </a:xfrm>
                    <a:prstGeom prst="rect"/>
                    <a:ln/>
                  </pic:spPr>
                </pic:pic>
              </a:graphicData>
            </a:graphic>
          </wp:inline>
        </w:drawing>
      </w:r>
      <w:r w:rsidDel="00000000" w:rsidR="00000000" w:rsidRPr="00000000">
        <w:rPr>
          <w:rtl w:val="0"/>
        </w:rPr>
      </w:r>
    </w:p>
    <w:sectPr>
      <w:pgSz w:h="16820" w:w="11900" w:orient="portrait"/>
      <w:pgMar w:bottom="3343.6001586914062" w:top="221.99951171875" w:left="565.9999847412109" w:right="496.560058593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6.png"/><Relationship Id="rId18"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